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2D55" w14:textId="77777777" w:rsidR="000607BA" w:rsidRPr="000607BA" w:rsidRDefault="000607BA" w:rsidP="000607BA">
      <w:pPr>
        <w:jc w:val="both"/>
        <w:rPr>
          <w:b/>
          <w:bCs/>
          <w:sz w:val="28"/>
          <w:szCs w:val="28"/>
          <w:lang w:bidi="fa-IR"/>
        </w:rPr>
      </w:pPr>
      <w:r w:rsidRPr="000607BA">
        <w:rPr>
          <w:b/>
          <w:bCs/>
          <w:noProof/>
          <w:sz w:val="28"/>
          <w:szCs w:val="28"/>
          <w:rtl/>
          <w:lang w:bidi="fa-IR"/>
        </w:rPr>
        <w:drawing>
          <wp:inline distT="0" distB="0" distL="0" distR="0" wp14:anchorId="0C35F78E" wp14:editId="0D66B2C5">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6420B84" w14:textId="77777777" w:rsidR="000607BA" w:rsidRPr="000607BA" w:rsidRDefault="000607BA" w:rsidP="000607BA">
      <w:pPr>
        <w:jc w:val="both"/>
        <w:rPr>
          <w:b/>
          <w:bCs/>
          <w:sz w:val="28"/>
          <w:szCs w:val="28"/>
          <w:lang w:bidi="fa-IR"/>
        </w:rPr>
      </w:pPr>
    </w:p>
    <w:p w14:paraId="6EC0A788" w14:textId="70BE7282" w:rsidR="007255AE" w:rsidRPr="000607BA" w:rsidRDefault="0067084E" w:rsidP="000607BA">
      <w:pPr>
        <w:jc w:val="center"/>
        <w:rPr>
          <w:b/>
          <w:bCs/>
          <w:sz w:val="36"/>
          <w:szCs w:val="36"/>
          <w:rtl/>
          <w:lang w:bidi="fa-IR"/>
        </w:rPr>
      </w:pPr>
      <w:r w:rsidRPr="000607BA">
        <w:rPr>
          <w:rFonts w:hint="cs"/>
          <w:b/>
          <w:bCs/>
          <w:sz w:val="36"/>
          <w:szCs w:val="36"/>
          <w:rtl/>
          <w:lang w:bidi="fa-IR"/>
        </w:rPr>
        <w:t xml:space="preserve">تأثیر استفاده از تغذیه تخمه آفتابگردان </w:t>
      </w:r>
      <w:r w:rsidR="00352D60" w:rsidRPr="000607BA">
        <w:rPr>
          <w:rFonts w:hint="cs"/>
          <w:b/>
          <w:bCs/>
          <w:sz w:val="36"/>
          <w:szCs w:val="36"/>
          <w:rtl/>
          <w:lang w:bidi="fa-IR"/>
        </w:rPr>
        <w:t>سالم</w:t>
      </w:r>
      <w:r w:rsidRPr="000607BA">
        <w:rPr>
          <w:rFonts w:hint="cs"/>
          <w:b/>
          <w:bCs/>
          <w:sz w:val="36"/>
          <w:szCs w:val="36"/>
          <w:rtl/>
          <w:lang w:bidi="fa-IR"/>
        </w:rPr>
        <w:t xml:space="preserve"> غیرفرآورده و </w:t>
      </w:r>
      <w:r w:rsidR="00DA446D">
        <w:rPr>
          <w:rFonts w:hint="cs"/>
          <w:b/>
          <w:bCs/>
          <w:sz w:val="36"/>
          <w:szCs w:val="36"/>
          <w:rtl/>
          <w:lang w:bidi="fa-IR"/>
        </w:rPr>
        <w:t xml:space="preserve">تخم </w:t>
      </w:r>
      <w:r w:rsidR="00DA446D" w:rsidRPr="00DA446D">
        <w:rPr>
          <w:b/>
          <w:bCs/>
          <w:sz w:val="36"/>
          <w:szCs w:val="36"/>
          <w:rtl/>
          <w:lang w:bidi="fa-IR"/>
        </w:rPr>
        <w:t>کتان ب</w:t>
      </w:r>
      <w:r w:rsidR="00DA446D">
        <w:rPr>
          <w:rFonts w:hint="cs"/>
          <w:b/>
          <w:bCs/>
          <w:sz w:val="36"/>
          <w:szCs w:val="36"/>
          <w:rtl/>
          <w:lang w:bidi="fa-IR"/>
        </w:rPr>
        <w:t xml:space="preserve">ر </w:t>
      </w:r>
      <w:r w:rsidRPr="000607BA">
        <w:rPr>
          <w:rFonts w:hint="cs"/>
          <w:b/>
          <w:bCs/>
          <w:sz w:val="36"/>
          <w:szCs w:val="36"/>
          <w:rtl/>
          <w:lang w:bidi="fa-IR"/>
        </w:rPr>
        <w:t>تولید شیر، ترکیب شیر، و تراوش پروستا گلاندین در گاوهای شیری</w:t>
      </w:r>
    </w:p>
    <w:p w14:paraId="6FE811C7" w14:textId="77777777" w:rsidR="0067084E" w:rsidRPr="000607BA" w:rsidRDefault="0067084E" w:rsidP="000607BA">
      <w:pPr>
        <w:jc w:val="both"/>
        <w:rPr>
          <w:sz w:val="28"/>
          <w:szCs w:val="28"/>
          <w:rtl/>
          <w:lang w:bidi="fa-IR"/>
        </w:rPr>
      </w:pPr>
    </w:p>
    <w:p w14:paraId="34FEE56C" w14:textId="77777777" w:rsidR="0067084E" w:rsidRPr="000607BA" w:rsidRDefault="0067084E" w:rsidP="000607BA">
      <w:pPr>
        <w:jc w:val="both"/>
        <w:rPr>
          <w:b/>
          <w:bCs/>
          <w:sz w:val="28"/>
          <w:szCs w:val="28"/>
          <w:rtl/>
          <w:lang w:bidi="fa-IR"/>
        </w:rPr>
      </w:pPr>
      <w:r w:rsidRPr="000607BA">
        <w:rPr>
          <w:rFonts w:hint="cs"/>
          <w:b/>
          <w:bCs/>
          <w:sz w:val="28"/>
          <w:szCs w:val="28"/>
          <w:rtl/>
          <w:lang w:bidi="fa-IR"/>
        </w:rPr>
        <w:t>چکیده</w:t>
      </w:r>
    </w:p>
    <w:p w14:paraId="31B429E4" w14:textId="77777777" w:rsidR="000B7E9E" w:rsidRPr="000607BA" w:rsidRDefault="00982C54" w:rsidP="000607BA">
      <w:pPr>
        <w:jc w:val="both"/>
        <w:rPr>
          <w:sz w:val="28"/>
          <w:szCs w:val="28"/>
          <w:rtl/>
          <w:lang w:bidi="fa-IR"/>
        </w:rPr>
      </w:pPr>
      <w:r w:rsidRPr="000607BA">
        <w:rPr>
          <w:rFonts w:hint="cs"/>
          <w:sz w:val="28"/>
          <w:szCs w:val="28"/>
          <w:rtl/>
          <w:lang w:bidi="fa-IR"/>
        </w:rPr>
        <w:t xml:space="preserve">چهار گاو هلشتاین چند زا را در یک آزمایش طرح مربع لاتین </w:t>
      </w:r>
      <w:r w:rsidRPr="000607BA">
        <w:rPr>
          <w:sz w:val="28"/>
          <w:szCs w:val="28"/>
          <w:lang w:bidi="fa-IR"/>
        </w:rPr>
        <w:t>4×4</w:t>
      </w:r>
      <w:r w:rsidRPr="000607BA">
        <w:rPr>
          <w:rFonts w:hint="cs"/>
          <w:sz w:val="28"/>
          <w:szCs w:val="28"/>
          <w:rtl/>
          <w:lang w:bidi="fa-IR"/>
        </w:rPr>
        <w:t xml:space="preserve"> مورد استفاده قرار دادیم تا تأثیرات منابع مختلف چربی بر روی تولید و ترکیب شیر، </w:t>
      </w:r>
      <w:r w:rsidRPr="000607BA">
        <w:rPr>
          <w:sz w:val="28"/>
          <w:szCs w:val="28"/>
          <w:lang w:bidi="fa-IR"/>
        </w:rPr>
        <w:t>N</w:t>
      </w:r>
      <w:r w:rsidRPr="000607BA">
        <w:rPr>
          <w:rFonts w:hint="cs"/>
          <w:sz w:val="28"/>
          <w:szCs w:val="28"/>
          <w:rtl/>
          <w:lang w:bidi="fa-IR"/>
        </w:rPr>
        <w:t xml:space="preserve"> بهره برداری، توسعه فولیکولی، و تراوش پروستا گلاندین را مطالعه کنیم. </w:t>
      </w:r>
      <w:r w:rsidR="00352D60" w:rsidRPr="000607BA">
        <w:rPr>
          <w:rFonts w:hint="cs"/>
          <w:sz w:val="28"/>
          <w:szCs w:val="28"/>
          <w:rtl/>
          <w:lang w:bidi="fa-IR"/>
        </w:rPr>
        <w:t xml:space="preserve">چهار جیره غذایی ترکیلی کلی </w:t>
      </w:r>
      <w:r w:rsidR="00352D60" w:rsidRPr="000607BA">
        <w:rPr>
          <w:sz w:val="28"/>
          <w:szCs w:val="28"/>
          <w:lang w:bidi="fa-IR"/>
        </w:rPr>
        <w:t>(TMR)</w:t>
      </w:r>
      <w:r w:rsidR="00352D60" w:rsidRPr="000607BA">
        <w:rPr>
          <w:rFonts w:hint="cs"/>
          <w:sz w:val="28"/>
          <w:szCs w:val="28"/>
          <w:rtl/>
          <w:lang w:bidi="fa-IR"/>
        </w:rPr>
        <w:t xml:space="preserve"> را بر اساس نمک های کلسیم روغن پالم </w:t>
      </w:r>
      <w:r w:rsidR="00A174C5" w:rsidRPr="000607BA">
        <w:rPr>
          <w:rFonts w:hint="cs"/>
          <w:sz w:val="28"/>
          <w:szCs w:val="28"/>
          <w:rtl/>
          <w:lang w:bidi="fa-IR"/>
        </w:rPr>
        <w:t>(مگالاک</w:t>
      </w:r>
      <w:r w:rsidR="00A174C5" w:rsidRPr="000607BA">
        <w:rPr>
          <w:rStyle w:val="FootnoteReference"/>
          <w:sz w:val="28"/>
          <w:szCs w:val="28"/>
          <w:rtl/>
          <w:lang w:bidi="fa-IR"/>
        </w:rPr>
        <w:footnoteReference w:id="1"/>
      </w:r>
      <w:r w:rsidR="00A174C5" w:rsidRPr="000607BA">
        <w:rPr>
          <w:rFonts w:hint="cs"/>
          <w:sz w:val="28"/>
          <w:szCs w:val="28"/>
          <w:rtl/>
          <w:lang w:bidi="fa-IR"/>
        </w:rPr>
        <w:t>)</w:t>
      </w:r>
      <w:r w:rsidR="00352D60" w:rsidRPr="000607BA">
        <w:rPr>
          <w:rFonts w:hint="cs"/>
          <w:sz w:val="28"/>
          <w:szCs w:val="28"/>
          <w:rtl/>
          <w:lang w:bidi="fa-IR"/>
        </w:rPr>
        <w:t xml:space="preserve">، تخم بزرک سالم، تخمه آفتابگردان سالم، یا عدم چربی مکمل (گروه کنترل) به عنوان تغذیه به گاوها می دادیم. ورودی تغذیه و قابلیت هضم آنها عموماً در بین آزمایشات مشابه بودند، بجز اینکه </w:t>
      </w:r>
      <w:r w:rsidR="00A174C5" w:rsidRPr="000607BA">
        <w:rPr>
          <w:rFonts w:hint="cs"/>
          <w:sz w:val="28"/>
          <w:szCs w:val="28"/>
          <w:rtl/>
          <w:lang w:bidi="fa-IR"/>
        </w:rPr>
        <w:t xml:space="preserve">قابلیت هضم عصاره اتر برای گاوهایی که از رژیم غذایی کنترل استفاده میکردند، پایین تر بود. بازده شیر برای گاوهایی که تخم بزرک و مگالاک سالم مصرف میکردند (بترتیب </w:t>
      </w:r>
      <w:r w:rsidR="00A174C5" w:rsidRPr="000607BA">
        <w:rPr>
          <w:sz w:val="28"/>
          <w:szCs w:val="28"/>
          <w:lang w:bidi="fa-IR"/>
        </w:rPr>
        <w:t>32.1</w:t>
      </w:r>
      <w:r w:rsidR="00A174C5" w:rsidRPr="000607BA">
        <w:rPr>
          <w:rFonts w:hint="cs"/>
          <w:sz w:val="28"/>
          <w:szCs w:val="28"/>
          <w:rtl/>
          <w:lang w:bidi="fa-IR"/>
        </w:rPr>
        <w:t xml:space="preserve"> و</w:t>
      </w:r>
      <w:r w:rsidR="00A174C5" w:rsidRPr="000607BA">
        <w:rPr>
          <w:sz w:val="28"/>
          <w:szCs w:val="28"/>
          <w:lang w:bidi="fa-IR"/>
        </w:rPr>
        <w:t xml:space="preserve">31.5 </w:t>
      </w:r>
      <w:r w:rsidR="00A174C5" w:rsidRPr="000607BA">
        <w:rPr>
          <w:rFonts w:hint="cs"/>
          <w:sz w:val="28"/>
          <w:szCs w:val="28"/>
          <w:rtl/>
          <w:lang w:bidi="fa-IR"/>
        </w:rPr>
        <w:t xml:space="preserve"> کیلوگرم/روز) در مقایسه با گاوهایی که تخمه آفتابگردان و رژیم غذایی کنترل مصرف میکردند (بترتیب </w:t>
      </w:r>
      <w:r w:rsidR="00A174C5" w:rsidRPr="000607BA">
        <w:rPr>
          <w:sz w:val="28"/>
          <w:szCs w:val="28"/>
          <w:lang w:bidi="fa-IR"/>
        </w:rPr>
        <w:t>25.9</w:t>
      </w:r>
      <w:r w:rsidR="00A174C5" w:rsidRPr="000607BA">
        <w:rPr>
          <w:rFonts w:hint="cs"/>
          <w:sz w:val="28"/>
          <w:szCs w:val="28"/>
          <w:rtl/>
          <w:lang w:bidi="fa-IR"/>
        </w:rPr>
        <w:t xml:space="preserve"> و </w:t>
      </w:r>
      <w:r w:rsidR="00A174C5" w:rsidRPr="000607BA">
        <w:rPr>
          <w:sz w:val="28"/>
          <w:szCs w:val="28"/>
          <w:lang w:bidi="fa-IR"/>
        </w:rPr>
        <w:t>24.8 kg/d</w:t>
      </w:r>
      <w:r w:rsidR="00A174C5" w:rsidRPr="000607BA">
        <w:rPr>
          <w:rFonts w:hint="cs"/>
          <w:sz w:val="28"/>
          <w:szCs w:val="28"/>
          <w:rtl/>
          <w:lang w:bidi="fa-IR"/>
        </w:rPr>
        <w:t xml:space="preserve">)، بیشتر بود. غلظت پروتئین شیر برای گاوهایی که مگالاک (3.68 درصد) مصرف میکردند در مقایسه با گاوهایی که تخم بزرک (3.87 درصد) یا رژیم غذایی کنترل (3.92 درصد) مصرف می کردند خیلی کمتر بود. غلظت های اسیدهای چرب </w:t>
      </w:r>
      <w:r w:rsidR="00A174C5" w:rsidRPr="000607BA">
        <w:rPr>
          <w:sz w:val="28"/>
          <w:szCs w:val="28"/>
          <w:lang w:bidi="fa-IR"/>
        </w:rPr>
        <w:t>n-3</w:t>
      </w:r>
      <w:r w:rsidR="00A174C5" w:rsidRPr="000607BA">
        <w:rPr>
          <w:rFonts w:hint="cs"/>
          <w:sz w:val="28"/>
          <w:szCs w:val="28"/>
          <w:rtl/>
          <w:lang w:bidi="fa-IR"/>
        </w:rPr>
        <w:t xml:space="preserve"> و نسبت اسیدهای چرب </w:t>
      </w:r>
      <w:r w:rsidR="00A174C5" w:rsidRPr="000607BA">
        <w:rPr>
          <w:sz w:val="28"/>
          <w:szCs w:val="28"/>
          <w:lang w:bidi="fa-IR"/>
        </w:rPr>
        <w:t>n-6</w:t>
      </w:r>
      <w:r w:rsidR="00A174C5" w:rsidRPr="000607BA">
        <w:rPr>
          <w:rFonts w:hint="cs"/>
          <w:sz w:val="28"/>
          <w:szCs w:val="28"/>
          <w:rtl/>
          <w:lang w:bidi="fa-IR"/>
        </w:rPr>
        <w:t xml:space="preserve"> به </w:t>
      </w:r>
      <w:r w:rsidR="00A174C5" w:rsidRPr="000607BA">
        <w:rPr>
          <w:sz w:val="28"/>
          <w:szCs w:val="28"/>
          <w:lang w:bidi="fa-IR"/>
        </w:rPr>
        <w:t>n-3</w:t>
      </w:r>
      <w:r w:rsidR="00A174C5" w:rsidRPr="000607BA">
        <w:rPr>
          <w:rFonts w:hint="cs"/>
          <w:sz w:val="28"/>
          <w:szCs w:val="28"/>
          <w:rtl/>
          <w:lang w:bidi="fa-IR"/>
        </w:rPr>
        <w:t xml:space="preserve"> در شیر برای گاوهایی که تخم بزرک سالم مصرف میکردند بترتیب بالاترین و پایین ترین مقدار بودند. اثرات متقابلی بین آزمایش و زمان برای سطوح </w:t>
      </w:r>
      <w:r w:rsidR="00A174C5" w:rsidRPr="000607BA">
        <w:rPr>
          <w:sz w:val="28"/>
          <w:szCs w:val="28"/>
          <w:lang w:bidi="fa-IR"/>
        </w:rPr>
        <w:t>13,14</w:t>
      </w:r>
      <w:r w:rsidR="00A174C5" w:rsidRPr="000607BA">
        <w:rPr>
          <w:sz w:val="28"/>
          <w:szCs w:val="28"/>
          <w:lang w:bidi="fa-IR"/>
        </w:rPr>
        <w:noBreakHyphen/>
        <w:t>dihydro</w:t>
      </w:r>
      <w:r w:rsidR="00A174C5" w:rsidRPr="000607BA">
        <w:rPr>
          <w:sz w:val="28"/>
          <w:szCs w:val="28"/>
          <w:lang w:bidi="fa-IR"/>
        </w:rPr>
        <w:noBreakHyphen/>
        <w:t>15</w:t>
      </w:r>
      <w:r w:rsidR="00A174C5" w:rsidRPr="000607BA">
        <w:rPr>
          <w:sz w:val="28"/>
          <w:szCs w:val="28"/>
          <w:lang w:bidi="fa-IR"/>
        </w:rPr>
        <w:noBreakHyphen/>
        <w:t>keto</w:t>
      </w:r>
      <w:r w:rsidR="00A174C5" w:rsidRPr="000607BA">
        <w:rPr>
          <w:sz w:val="28"/>
          <w:szCs w:val="28"/>
          <w:lang w:bidi="fa-IR"/>
        </w:rPr>
        <w:noBreakHyphen/>
        <w:t>PGF</w:t>
      </w:r>
      <w:r w:rsidR="00A174C5" w:rsidRPr="000607BA">
        <w:rPr>
          <w:sz w:val="28"/>
          <w:szCs w:val="28"/>
          <w:vertAlign w:val="subscript"/>
          <w:lang w:bidi="fa-IR"/>
        </w:rPr>
        <w:t>2α</w:t>
      </w:r>
      <w:r w:rsidR="00A174C5" w:rsidRPr="000607BA">
        <w:rPr>
          <w:rFonts w:hint="cs"/>
          <w:sz w:val="28"/>
          <w:szCs w:val="28"/>
          <w:rtl/>
          <w:lang w:bidi="fa-IR"/>
        </w:rPr>
        <w:t xml:space="preserve"> در پلاسما وجود داشت؛ آنها 30 و 45 دقیقه بعد از چالش اکسی توسین برای گاوهایی که تخمه آفتابگردان مصرف میکردند در مقایسه با گاوهایی که ماگالاک، تخم بزرک یا رژیم غذایی کنترل </w:t>
      </w:r>
      <w:r w:rsidR="00A174C5" w:rsidRPr="000607BA">
        <w:rPr>
          <w:rFonts w:hint="cs"/>
          <w:sz w:val="28"/>
          <w:szCs w:val="28"/>
          <w:rtl/>
          <w:lang w:bidi="fa-IR"/>
        </w:rPr>
        <w:lastRenderedPageBreak/>
        <w:t xml:space="preserve">مصرف میکردند، بزرگتر بودند. به علاوه زمانی که غلظت های </w:t>
      </w:r>
      <w:r w:rsidR="00A174C5" w:rsidRPr="000607BA">
        <w:rPr>
          <w:sz w:val="28"/>
          <w:szCs w:val="28"/>
          <w:lang w:bidi="fa-IR"/>
        </w:rPr>
        <w:t>13,14</w:t>
      </w:r>
      <w:r w:rsidR="00A174C5" w:rsidRPr="000607BA">
        <w:rPr>
          <w:sz w:val="28"/>
          <w:szCs w:val="28"/>
          <w:lang w:bidi="fa-IR"/>
        </w:rPr>
        <w:noBreakHyphen/>
        <w:t>dihydro</w:t>
      </w:r>
      <w:r w:rsidR="00A174C5" w:rsidRPr="000607BA">
        <w:rPr>
          <w:sz w:val="28"/>
          <w:szCs w:val="28"/>
          <w:lang w:bidi="fa-IR"/>
        </w:rPr>
        <w:noBreakHyphen/>
        <w:t>15</w:t>
      </w:r>
      <w:r w:rsidR="00A174C5" w:rsidRPr="000607BA">
        <w:rPr>
          <w:sz w:val="28"/>
          <w:szCs w:val="28"/>
          <w:lang w:bidi="fa-IR"/>
        </w:rPr>
        <w:noBreakHyphen/>
        <w:t>keto</w:t>
      </w:r>
      <w:r w:rsidR="00A174C5" w:rsidRPr="000607BA">
        <w:rPr>
          <w:sz w:val="28"/>
          <w:szCs w:val="28"/>
          <w:lang w:bidi="fa-IR"/>
        </w:rPr>
        <w:noBreakHyphen/>
        <w:t>PGF</w:t>
      </w:r>
      <w:r w:rsidR="00A174C5" w:rsidRPr="000607BA">
        <w:rPr>
          <w:sz w:val="28"/>
          <w:szCs w:val="28"/>
          <w:vertAlign w:val="subscript"/>
          <w:lang w:bidi="fa-IR"/>
        </w:rPr>
        <w:t>2α</w:t>
      </w:r>
      <w:r w:rsidR="00A174C5" w:rsidRPr="000607BA">
        <w:rPr>
          <w:rFonts w:hint="cs"/>
          <w:sz w:val="28"/>
          <w:szCs w:val="28"/>
          <w:rtl/>
          <w:lang w:bidi="fa-IR"/>
        </w:rPr>
        <w:t xml:space="preserve"> در پلاسما </w:t>
      </w:r>
      <w:r w:rsidR="0074561E" w:rsidRPr="000607BA">
        <w:rPr>
          <w:rFonts w:hint="cs"/>
          <w:sz w:val="28"/>
          <w:szCs w:val="28"/>
          <w:rtl/>
          <w:lang w:bidi="fa-IR"/>
        </w:rPr>
        <w:t xml:space="preserve">به صورت منطقه زیر منحنی پاسخ کلی از 0 تا 120 دقیقه بعد از تزریق اکسی توسین بیان میشد، برای گاوهایی با رژیم غذایی تخمه آفتابگردان در مقایسه با گاوهایی با رژیم غذایی ماگالاک یا تخم بزرک، بزرگتر بود. به طور کلی </w:t>
      </w:r>
      <w:r w:rsidR="00C13D76" w:rsidRPr="000607BA">
        <w:rPr>
          <w:rFonts w:hint="cs"/>
          <w:sz w:val="28"/>
          <w:szCs w:val="28"/>
          <w:rtl/>
          <w:lang w:bidi="fa-IR"/>
        </w:rPr>
        <w:t xml:space="preserve">پویایی </w:t>
      </w:r>
      <w:r w:rsidR="000B7E9E" w:rsidRPr="000607BA">
        <w:rPr>
          <w:rFonts w:hint="cs"/>
          <w:sz w:val="28"/>
          <w:szCs w:val="28"/>
          <w:rtl/>
          <w:lang w:bidi="fa-IR"/>
        </w:rPr>
        <w:t xml:space="preserve">فولیکول در بین آزمایشات مشابه بود. این نتایج نشان میدهد که رژیم های غذایی با نسبت های بالایی از اسیدهای چرب </w:t>
      </w:r>
      <w:r w:rsidR="000B7E9E" w:rsidRPr="000607BA">
        <w:rPr>
          <w:sz w:val="28"/>
          <w:szCs w:val="28"/>
          <w:lang w:bidi="fa-IR"/>
        </w:rPr>
        <w:t>n-6</w:t>
      </w:r>
      <w:r w:rsidR="000B7E9E" w:rsidRPr="000607BA">
        <w:rPr>
          <w:rFonts w:hint="cs"/>
          <w:sz w:val="28"/>
          <w:szCs w:val="28"/>
          <w:rtl/>
          <w:lang w:bidi="fa-IR"/>
        </w:rPr>
        <w:t xml:space="preserve"> (61 درصد از کل اسیدهای چرب برای رژیم غذایی تخمه آفتابگردان) سبب افزایش تراوش سری 2 از پروستا گلاندین در خون می گردند.</w:t>
      </w:r>
    </w:p>
    <w:p w14:paraId="67B7D882" w14:textId="77777777" w:rsidR="00CD7F37" w:rsidRPr="000607BA" w:rsidRDefault="00CD7F37" w:rsidP="000607BA">
      <w:pPr>
        <w:jc w:val="both"/>
        <w:rPr>
          <w:sz w:val="28"/>
          <w:szCs w:val="28"/>
          <w:rtl/>
          <w:lang w:bidi="fa-IR"/>
        </w:rPr>
      </w:pPr>
    </w:p>
    <w:p w14:paraId="12F9D469" w14:textId="77777777" w:rsidR="000B7E9E" w:rsidRPr="000607BA" w:rsidRDefault="000B7E9E" w:rsidP="000607BA">
      <w:pPr>
        <w:jc w:val="both"/>
        <w:rPr>
          <w:sz w:val="28"/>
          <w:szCs w:val="28"/>
          <w:rtl/>
          <w:lang w:bidi="fa-IR"/>
        </w:rPr>
      </w:pPr>
      <w:r w:rsidRPr="000607BA">
        <w:rPr>
          <w:rFonts w:hint="cs"/>
          <w:b/>
          <w:bCs/>
          <w:sz w:val="28"/>
          <w:szCs w:val="28"/>
          <w:rtl/>
          <w:lang w:bidi="fa-IR"/>
        </w:rPr>
        <w:t>کلمات کلیدی:</w:t>
      </w:r>
      <w:r w:rsidRPr="000607BA">
        <w:rPr>
          <w:rFonts w:hint="cs"/>
          <w:sz w:val="28"/>
          <w:szCs w:val="28"/>
          <w:rtl/>
          <w:lang w:bidi="fa-IR"/>
        </w:rPr>
        <w:t xml:space="preserve"> تخم بزرک، اسیدهای چرب، عملکرد تخمدان، پروستا گلاندین ها</w:t>
      </w:r>
    </w:p>
    <w:p w14:paraId="15568A2D" w14:textId="77777777" w:rsidR="00CD7F37" w:rsidRPr="000607BA" w:rsidRDefault="00CD7F37" w:rsidP="000607BA">
      <w:pPr>
        <w:jc w:val="both"/>
        <w:rPr>
          <w:sz w:val="28"/>
          <w:szCs w:val="28"/>
          <w:rtl/>
          <w:lang w:bidi="fa-IR"/>
        </w:rPr>
      </w:pPr>
    </w:p>
    <w:p w14:paraId="33FFA582" w14:textId="77777777" w:rsidR="000B7E9E" w:rsidRDefault="000B7E9E" w:rsidP="000607BA">
      <w:pPr>
        <w:jc w:val="both"/>
        <w:rPr>
          <w:sz w:val="28"/>
          <w:szCs w:val="28"/>
          <w:rtl/>
          <w:lang w:bidi="fa-IR"/>
        </w:rPr>
      </w:pPr>
      <w:r w:rsidRPr="000607BA">
        <w:rPr>
          <w:rFonts w:hint="cs"/>
          <w:b/>
          <w:bCs/>
          <w:sz w:val="28"/>
          <w:szCs w:val="28"/>
          <w:rtl/>
          <w:lang w:bidi="fa-IR"/>
        </w:rPr>
        <w:t>راهنمای مخفف ها:</w:t>
      </w:r>
      <w:r w:rsidRPr="000607BA">
        <w:rPr>
          <w:rFonts w:hint="cs"/>
          <w:sz w:val="28"/>
          <w:szCs w:val="28"/>
          <w:rtl/>
          <w:lang w:bidi="fa-IR"/>
        </w:rPr>
        <w:t xml:space="preserve"> </w:t>
      </w:r>
      <w:r w:rsidRPr="000607BA">
        <w:rPr>
          <w:sz w:val="28"/>
          <w:szCs w:val="28"/>
          <w:lang w:bidi="fa-IR"/>
        </w:rPr>
        <w:t>CL</w:t>
      </w:r>
      <w:r w:rsidRPr="000607BA">
        <w:rPr>
          <w:rFonts w:hint="cs"/>
          <w:sz w:val="28"/>
          <w:szCs w:val="28"/>
          <w:rtl/>
          <w:lang w:bidi="fa-IR"/>
        </w:rPr>
        <w:t xml:space="preserve"> = جسم زرد؛ </w:t>
      </w:r>
      <w:r w:rsidRPr="000607BA">
        <w:rPr>
          <w:sz w:val="28"/>
          <w:szCs w:val="28"/>
          <w:lang w:bidi="fa-IR"/>
        </w:rPr>
        <w:t>CON</w:t>
      </w:r>
      <w:r w:rsidRPr="000607BA">
        <w:rPr>
          <w:rFonts w:hint="cs"/>
          <w:sz w:val="28"/>
          <w:szCs w:val="28"/>
          <w:rtl/>
          <w:lang w:bidi="fa-IR"/>
        </w:rPr>
        <w:t xml:space="preserve"> = </w:t>
      </w:r>
      <w:r w:rsidR="002322F0" w:rsidRPr="000607BA">
        <w:rPr>
          <w:rFonts w:hint="cs"/>
          <w:sz w:val="28"/>
          <w:szCs w:val="28"/>
          <w:rtl/>
          <w:lang w:bidi="fa-IR"/>
        </w:rPr>
        <w:t xml:space="preserve">کنسانتره بدون چربی؛ </w:t>
      </w:r>
      <w:r w:rsidR="002322F0" w:rsidRPr="000607BA">
        <w:rPr>
          <w:sz w:val="28"/>
          <w:szCs w:val="28"/>
          <w:lang w:bidi="fa-IR"/>
        </w:rPr>
        <w:t>FA</w:t>
      </w:r>
      <w:r w:rsidR="002322F0" w:rsidRPr="000607BA">
        <w:rPr>
          <w:rFonts w:hint="cs"/>
          <w:sz w:val="28"/>
          <w:szCs w:val="28"/>
          <w:rtl/>
          <w:lang w:bidi="fa-IR"/>
        </w:rPr>
        <w:t xml:space="preserve"> = اسیدهای چرب؛ </w:t>
      </w:r>
      <w:r w:rsidR="002322F0" w:rsidRPr="000607BA">
        <w:rPr>
          <w:sz w:val="28"/>
          <w:szCs w:val="28"/>
          <w:lang w:bidi="fa-IR"/>
        </w:rPr>
        <w:t>FLA</w:t>
      </w:r>
      <w:r w:rsidR="002322F0" w:rsidRPr="000607BA">
        <w:rPr>
          <w:rFonts w:hint="cs"/>
          <w:sz w:val="28"/>
          <w:szCs w:val="28"/>
          <w:rtl/>
          <w:lang w:bidi="fa-IR"/>
        </w:rPr>
        <w:t xml:space="preserve"> = کنسانتره مبتنی بر تخم بزرک سالم؛ </w:t>
      </w:r>
      <w:r w:rsidR="002322F0" w:rsidRPr="000607BA">
        <w:rPr>
          <w:sz w:val="28"/>
          <w:szCs w:val="28"/>
          <w:lang w:bidi="fa-IR"/>
        </w:rPr>
        <w:t>MEG</w:t>
      </w:r>
      <w:r w:rsidR="002322F0" w:rsidRPr="000607BA">
        <w:rPr>
          <w:rFonts w:hint="cs"/>
          <w:sz w:val="28"/>
          <w:szCs w:val="28"/>
          <w:rtl/>
          <w:lang w:bidi="fa-IR"/>
        </w:rPr>
        <w:t xml:space="preserve"> = کنسانتره مبتنی بر نمک های کلسیم روغن پالم (مگالاک)؛ </w:t>
      </w:r>
      <w:r w:rsidR="002322F0" w:rsidRPr="000607BA">
        <w:rPr>
          <w:sz w:val="28"/>
          <w:szCs w:val="28"/>
          <w:lang w:bidi="fa-IR"/>
        </w:rPr>
        <w:t>PG</w:t>
      </w:r>
      <w:r w:rsidR="002322F0" w:rsidRPr="000607BA">
        <w:rPr>
          <w:rFonts w:hint="cs"/>
          <w:sz w:val="28"/>
          <w:szCs w:val="28"/>
          <w:rtl/>
          <w:lang w:bidi="fa-IR"/>
        </w:rPr>
        <w:t xml:space="preserve"> = پروستا گلاندین ها؛ </w:t>
      </w:r>
      <w:r w:rsidR="002322F0" w:rsidRPr="000607BA">
        <w:rPr>
          <w:sz w:val="28"/>
          <w:szCs w:val="28"/>
          <w:lang w:bidi="fa-IR"/>
        </w:rPr>
        <w:t>PGFM</w:t>
      </w:r>
      <w:r w:rsidR="002322F0" w:rsidRPr="000607BA">
        <w:rPr>
          <w:rFonts w:hint="cs"/>
          <w:sz w:val="28"/>
          <w:szCs w:val="28"/>
          <w:rtl/>
          <w:lang w:bidi="fa-IR"/>
        </w:rPr>
        <w:t xml:space="preserve"> = </w:t>
      </w:r>
      <w:r w:rsidR="002322F0" w:rsidRPr="000607BA">
        <w:rPr>
          <w:sz w:val="28"/>
          <w:szCs w:val="28"/>
          <w:lang w:bidi="fa-IR"/>
        </w:rPr>
        <w:t>13,14</w:t>
      </w:r>
      <w:r w:rsidR="002322F0" w:rsidRPr="000607BA">
        <w:rPr>
          <w:sz w:val="28"/>
          <w:szCs w:val="28"/>
          <w:lang w:bidi="fa-IR"/>
        </w:rPr>
        <w:noBreakHyphen/>
        <w:t>dihydro</w:t>
      </w:r>
      <w:r w:rsidR="002322F0" w:rsidRPr="000607BA">
        <w:rPr>
          <w:sz w:val="28"/>
          <w:szCs w:val="28"/>
          <w:lang w:bidi="fa-IR"/>
        </w:rPr>
        <w:noBreakHyphen/>
        <w:t>15</w:t>
      </w:r>
      <w:r w:rsidR="002322F0" w:rsidRPr="000607BA">
        <w:rPr>
          <w:sz w:val="28"/>
          <w:szCs w:val="28"/>
          <w:lang w:bidi="fa-IR"/>
        </w:rPr>
        <w:noBreakHyphen/>
        <w:t>keto</w:t>
      </w:r>
      <w:r w:rsidR="002322F0" w:rsidRPr="000607BA">
        <w:rPr>
          <w:sz w:val="28"/>
          <w:szCs w:val="28"/>
          <w:lang w:bidi="fa-IR"/>
        </w:rPr>
        <w:noBreakHyphen/>
        <w:t>PGF</w:t>
      </w:r>
      <w:r w:rsidR="002322F0" w:rsidRPr="000607BA">
        <w:rPr>
          <w:sz w:val="28"/>
          <w:szCs w:val="28"/>
          <w:vertAlign w:val="subscript"/>
          <w:lang w:bidi="fa-IR"/>
        </w:rPr>
        <w:t>2α</w:t>
      </w:r>
      <w:r w:rsidR="002322F0" w:rsidRPr="000607BA">
        <w:rPr>
          <w:rFonts w:hint="cs"/>
          <w:sz w:val="28"/>
          <w:szCs w:val="28"/>
          <w:rtl/>
          <w:lang w:bidi="fa-IR"/>
        </w:rPr>
        <w:t xml:space="preserve"> ؛ </w:t>
      </w:r>
      <w:r w:rsidR="002322F0" w:rsidRPr="000607BA">
        <w:rPr>
          <w:sz w:val="28"/>
          <w:szCs w:val="28"/>
          <w:lang w:bidi="fa-IR"/>
        </w:rPr>
        <w:t>SUN</w:t>
      </w:r>
      <w:r w:rsidR="002322F0" w:rsidRPr="000607BA">
        <w:rPr>
          <w:rFonts w:hint="cs"/>
          <w:sz w:val="28"/>
          <w:szCs w:val="28"/>
          <w:rtl/>
          <w:lang w:bidi="fa-IR"/>
        </w:rPr>
        <w:t xml:space="preserve"> = کنسانتره مبتنی بر تخمه آفتابگردان سالم.</w:t>
      </w:r>
    </w:p>
    <w:p w14:paraId="717D38CD" w14:textId="77777777" w:rsidR="00582B85" w:rsidRPr="000607BA" w:rsidRDefault="00582B85" w:rsidP="000607BA">
      <w:pPr>
        <w:jc w:val="both"/>
        <w:rPr>
          <w:sz w:val="28"/>
          <w:szCs w:val="28"/>
          <w:rtl/>
          <w:lang w:bidi="fa-IR"/>
        </w:rPr>
      </w:pPr>
    </w:p>
    <w:p w14:paraId="6BF902BC" w14:textId="77777777" w:rsidR="002322F0" w:rsidRPr="000607BA" w:rsidRDefault="002322F0" w:rsidP="000607BA">
      <w:pPr>
        <w:jc w:val="both"/>
        <w:rPr>
          <w:b/>
          <w:bCs/>
          <w:sz w:val="28"/>
          <w:szCs w:val="28"/>
          <w:rtl/>
          <w:lang w:bidi="fa-IR"/>
        </w:rPr>
      </w:pPr>
      <w:r w:rsidRPr="000607BA">
        <w:rPr>
          <w:rFonts w:hint="cs"/>
          <w:b/>
          <w:bCs/>
          <w:sz w:val="28"/>
          <w:szCs w:val="28"/>
          <w:rtl/>
          <w:lang w:bidi="fa-IR"/>
        </w:rPr>
        <w:t>مقدمه</w:t>
      </w:r>
    </w:p>
    <w:p w14:paraId="4AEAE6A6" w14:textId="77777777" w:rsidR="002322F0" w:rsidRPr="000607BA" w:rsidRDefault="00770CCA" w:rsidP="000607BA">
      <w:pPr>
        <w:jc w:val="both"/>
        <w:rPr>
          <w:sz w:val="28"/>
          <w:szCs w:val="28"/>
          <w:rtl/>
          <w:lang w:bidi="fa-IR"/>
        </w:rPr>
      </w:pPr>
      <w:r w:rsidRPr="000607BA">
        <w:rPr>
          <w:rFonts w:hint="cs"/>
          <w:sz w:val="28"/>
          <w:szCs w:val="28"/>
          <w:rtl/>
          <w:lang w:bidi="fa-IR"/>
        </w:rPr>
        <w:t xml:space="preserve">اسیدهای چرب با چند پیوند غیراشباع </w:t>
      </w:r>
      <w:r w:rsidRPr="000607BA">
        <w:rPr>
          <w:sz w:val="28"/>
          <w:szCs w:val="28"/>
          <w:lang w:bidi="fa-IR"/>
        </w:rPr>
        <w:t>(FA)</w:t>
      </w:r>
      <w:r w:rsidRPr="000607BA">
        <w:rPr>
          <w:rFonts w:hint="cs"/>
          <w:sz w:val="28"/>
          <w:szCs w:val="28"/>
          <w:rtl/>
          <w:lang w:bidi="fa-IR"/>
        </w:rPr>
        <w:t xml:space="preserve"> در رژیم غذایی سالم تر از </w:t>
      </w:r>
      <w:r w:rsidRPr="000607BA">
        <w:rPr>
          <w:sz w:val="28"/>
          <w:szCs w:val="28"/>
          <w:lang w:bidi="fa-IR"/>
        </w:rPr>
        <w:t>FA</w:t>
      </w:r>
      <w:r w:rsidRPr="000607BA">
        <w:rPr>
          <w:rFonts w:hint="cs"/>
          <w:sz w:val="28"/>
          <w:szCs w:val="28"/>
          <w:rtl/>
          <w:lang w:bidi="fa-IR"/>
        </w:rPr>
        <w:t xml:space="preserve"> اشباع شده شناخته میشوند. در نتیجه دستکاری خصوصیات </w:t>
      </w:r>
      <w:r w:rsidRPr="000607BA">
        <w:rPr>
          <w:rFonts w:hint="cs"/>
          <w:sz w:val="28"/>
          <w:szCs w:val="28"/>
          <w:lang w:bidi="fa-IR"/>
        </w:rPr>
        <w:t>FA</w:t>
      </w:r>
      <w:r w:rsidRPr="000607BA">
        <w:rPr>
          <w:rFonts w:hint="cs"/>
          <w:sz w:val="28"/>
          <w:szCs w:val="28"/>
          <w:rtl/>
          <w:lang w:bidi="fa-IR"/>
        </w:rPr>
        <w:t xml:space="preserve"> چربی های شیر برای پاسخ دادن به تقاضاهای مصرف کنندگان مورد توجه زیادی قرار گرفته است. مصرف دانه های روغنی برای شیر دادن گاوهای شیری، روشی برای تغییر نسبت </w:t>
      </w:r>
      <w:r w:rsidRPr="000607BA">
        <w:rPr>
          <w:rFonts w:hint="cs"/>
          <w:sz w:val="28"/>
          <w:szCs w:val="28"/>
          <w:lang w:bidi="fa-IR"/>
        </w:rPr>
        <w:t>FA</w:t>
      </w:r>
      <w:r w:rsidRPr="000607BA">
        <w:rPr>
          <w:rFonts w:hint="cs"/>
          <w:sz w:val="28"/>
          <w:szCs w:val="28"/>
          <w:rtl/>
          <w:lang w:bidi="fa-IR"/>
        </w:rPr>
        <w:t xml:space="preserve"> اشباع نشده در چربی شیر است و افزایش های آنها تا 40 درصد خواهد بود (کاسپر و همکارانش 1990؛ استیگمان و همکارانش 1992؛ کیم و همکارانش 1993)، اگرچه معمولاً هیدروژنه کردن زیستی زیادی در شکمبه رخ میدهد (پالم کویست و جنکینز 1980). تخمه آفتابگردان و تخم بزرک از دیدگاه مصرف کننده یک انتخاب خوب هستند چون هر دوی آنها غنی از </w:t>
      </w:r>
      <w:r w:rsidRPr="000607BA">
        <w:rPr>
          <w:rFonts w:hint="cs"/>
          <w:sz w:val="28"/>
          <w:szCs w:val="28"/>
          <w:lang w:bidi="fa-IR"/>
        </w:rPr>
        <w:t>FA</w:t>
      </w:r>
      <w:r w:rsidRPr="000607BA">
        <w:rPr>
          <w:rFonts w:hint="cs"/>
          <w:sz w:val="28"/>
          <w:szCs w:val="28"/>
          <w:rtl/>
          <w:lang w:bidi="fa-IR"/>
        </w:rPr>
        <w:t xml:space="preserve"> با چند پیوند غیراشباع هستند و تخمه آفتابگردان منبعی از اسید لینولئیک (66 درصد اسیدهای چرب </w:t>
      </w:r>
      <w:r w:rsidRPr="000607BA">
        <w:rPr>
          <w:rFonts w:hint="cs"/>
          <w:sz w:val="28"/>
          <w:szCs w:val="28"/>
          <w:rtl/>
          <w:lang w:bidi="fa-IR"/>
        </w:rPr>
        <w:lastRenderedPageBreak/>
        <w:t xml:space="preserve">کلی) است که یک </w:t>
      </w:r>
      <w:r w:rsidRPr="000607BA">
        <w:rPr>
          <w:sz w:val="28"/>
          <w:szCs w:val="28"/>
          <w:lang w:bidi="fa-IR"/>
        </w:rPr>
        <w:t>n-6 FA</w:t>
      </w:r>
      <w:r w:rsidRPr="000607BA">
        <w:rPr>
          <w:rFonts w:hint="cs"/>
          <w:sz w:val="28"/>
          <w:szCs w:val="28"/>
          <w:rtl/>
          <w:lang w:bidi="fa-IR"/>
        </w:rPr>
        <w:t xml:space="preserve"> است در حالی که تخم بزرک غنی از اسید لینولئیک (56 درصد اسیدهای چرب کلی) است که یک </w:t>
      </w:r>
      <w:r w:rsidRPr="000607BA">
        <w:rPr>
          <w:sz w:val="28"/>
          <w:szCs w:val="28"/>
          <w:lang w:bidi="fa-IR"/>
        </w:rPr>
        <w:t>n-3 FA</w:t>
      </w:r>
      <w:r w:rsidRPr="000607BA">
        <w:rPr>
          <w:rFonts w:hint="cs"/>
          <w:sz w:val="28"/>
          <w:szCs w:val="28"/>
          <w:rtl/>
          <w:lang w:bidi="fa-IR"/>
        </w:rPr>
        <w:t xml:space="preserve"> است. در حقیقت هم تخم بزرک سالم و هم تخمه آفتابگردان سالم منابع چربی قابل قبولی برای گاوهای </w:t>
      </w:r>
      <w:r w:rsidR="00CA3040" w:rsidRPr="000607BA">
        <w:rPr>
          <w:rFonts w:hint="cs"/>
          <w:sz w:val="28"/>
          <w:szCs w:val="28"/>
          <w:rtl/>
          <w:lang w:bidi="fa-IR"/>
        </w:rPr>
        <w:t>شیرده میانی</w:t>
      </w:r>
      <w:r w:rsidR="00CA3040" w:rsidRPr="000607BA">
        <w:rPr>
          <w:rStyle w:val="FootnoteReference"/>
          <w:sz w:val="28"/>
          <w:szCs w:val="28"/>
          <w:rtl/>
          <w:lang w:bidi="fa-IR"/>
        </w:rPr>
        <w:footnoteReference w:id="2"/>
      </w:r>
      <w:r w:rsidRPr="000607BA">
        <w:rPr>
          <w:rFonts w:hint="cs"/>
          <w:sz w:val="28"/>
          <w:szCs w:val="28"/>
          <w:rtl/>
          <w:lang w:bidi="fa-IR"/>
        </w:rPr>
        <w:t xml:space="preserve"> هستند چون زمانی که </w:t>
      </w:r>
      <w:r w:rsidR="00CA3040" w:rsidRPr="000607BA">
        <w:rPr>
          <w:rFonts w:hint="cs"/>
          <w:sz w:val="28"/>
          <w:szCs w:val="28"/>
          <w:rtl/>
          <w:lang w:bidi="fa-IR"/>
        </w:rPr>
        <w:t xml:space="preserve">با نرخ 13 تا 15 درصد از </w:t>
      </w:r>
      <w:r w:rsidR="00CA3040" w:rsidRPr="000607BA">
        <w:rPr>
          <w:sz w:val="28"/>
          <w:szCs w:val="28"/>
          <w:lang w:bidi="fa-IR"/>
        </w:rPr>
        <w:t>DM</w:t>
      </w:r>
      <w:r w:rsidRPr="000607BA">
        <w:rPr>
          <w:rFonts w:hint="cs"/>
          <w:sz w:val="28"/>
          <w:szCs w:val="28"/>
          <w:rtl/>
          <w:lang w:bidi="fa-IR"/>
        </w:rPr>
        <w:t xml:space="preserve"> تغذیه میکنند همان مقدار شیر را تولید میکنند</w:t>
      </w:r>
      <w:r w:rsidR="00CA3040" w:rsidRPr="000607BA">
        <w:rPr>
          <w:rFonts w:hint="cs"/>
          <w:sz w:val="28"/>
          <w:szCs w:val="28"/>
          <w:rtl/>
          <w:lang w:bidi="fa-IR"/>
        </w:rPr>
        <w:t xml:space="preserve"> (پتیت 2003)، اما هیچ اطلاعاتی در مورد تأثیرات تغذیه از تخمه آفتابگردان بر روی بازده شیر گاوهای شیرده اولیه وجود ندارد. به علاوه </w:t>
      </w:r>
      <w:r w:rsidR="005419A2" w:rsidRPr="000607BA">
        <w:rPr>
          <w:rFonts w:hint="cs"/>
          <w:sz w:val="28"/>
          <w:szCs w:val="28"/>
          <w:rtl/>
          <w:lang w:bidi="fa-IR"/>
        </w:rPr>
        <w:t xml:space="preserve">تکمیل روغن تخمه آفتابگردان (6 درصد </w:t>
      </w:r>
      <w:r w:rsidR="005419A2" w:rsidRPr="000607BA">
        <w:rPr>
          <w:sz w:val="28"/>
          <w:szCs w:val="28"/>
          <w:lang w:bidi="fa-IR"/>
        </w:rPr>
        <w:t>DM</w:t>
      </w:r>
      <w:r w:rsidR="005419A2" w:rsidRPr="000607BA">
        <w:rPr>
          <w:rFonts w:hint="cs"/>
          <w:sz w:val="28"/>
          <w:szCs w:val="28"/>
          <w:rtl/>
          <w:lang w:bidi="fa-IR"/>
        </w:rPr>
        <w:t>) سبب کاهش چشمگیر تعداد پروتوزوا در مایع شکمبه در مدت 5 روز میشود (ایوان و همکارانش 2001) و این نشان میدهد که دانه های روغنی عناصر سازنده غذایی بالقوه ای برای کنترل جمعیت پروتوزوا در جانوران نشخوارکننده هستند و سبب افزایش کارایی استفاده از پروتئین غذایی میگردد.</w:t>
      </w:r>
    </w:p>
    <w:p w14:paraId="309F4DFD" w14:textId="77777777" w:rsidR="005419A2" w:rsidRDefault="00563021" w:rsidP="000607BA">
      <w:pPr>
        <w:jc w:val="both"/>
        <w:rPr>
          <w:sz w:val="28"/>
          <w:szCs w:val="28"/>
          <w:rtl/>
          <w:lang w:bidi="fa-IR"/>
        </w:rPr>
      </w:pPr>
      <w:r w:rsidRPr="000607BA">
        <w:rPr>
          <w:rFonts w:hint="cs"/>
          <w:sz w:val="28"/>
          <w:szCs w:val="28"/>
          <w:rtl/>
          <w:lang w:bidi="fa-IR"/>
        </w:rPr>
        <w:t xml:space="preserve">اسید لینولئیک </w:t>
      </w:r>
      <w:r w:rsidRPr="000607BA">
        <w:rPr>
          <w:sz w:val="28"/>
          <w:szCs w:val="28"/>
          <w:lang w:bidi="fa-IR"/>
        </w:rPr>
        <w:t>(C18:2n-6)</w:t>
      </w:r>
      <w:r w:rsidRPr="000607BA">
        <w:rPr>
          <w:rFonts w:hint="cs"/>
          <w:sz w:val="28"/>
          <w:szCs w:val="28"/>
          <w:rtl/>
          <w:lang w:bidi="fa-IR"/>
        </w:rPr>
        <w:t xml:space="preserve"> به پروستا گلاندین های </w:t>
      </w:r>
      <w:r w:rsidRPr="000607BA">
        <w:rPr>
          <w:sz w:val="28"/>
          <w:szCs w:val="28"/>
          <w:lang w:bidi="fa-IR"/>
        </w:rPr>
        <w:t>(PG)</w:t>
      </w:r>
      <w:r w:rsidRPr="000607BA">
        <w:rPr>
          <w:rFonts w:hint="cs"/>
          <w:sz w:val="28"/>
          <w:szCs w:val="28"/>
          <w:rtl/>
          <w:lang w:bidi="fa-IR"/>
        </w:rPr>
        <w:t xml:space="preserve"> اسید آرچیدونیک (سری 2) همچون </w:t>
      </w:r>
      <w:r w:rsidRPr="000607BA">
        <w:rPr>
          <w:sz w:val="28"/>
          <w:szCs w:val="28"/>
          <w:lang w:bidi="fa-IR"/>
        </w:rPr>
        <w:t>PGF</w:t>
      </w:r>
      <w:r w:rsidRPr="000607BA">
        <w:rPr>
          <w:sz w:val="28"/>
          <w:szCs w:val="28"/>
          <w:vertAlign w:val="subscript"/>
          <w:lang w:bidi="fa-IR"/>
        </w:rPr>
        <w:t>2α</w:t>
      </w:r>
      <w:r w:rsidRPr="000607BA">
        <w:rPr>
          <w:rFonts w:hint="cs"/>
          <w:sz w:val="28"/>
          <w:szCs w:val="28"/>
          <w:rtl/>
          <w:lang w:bidi="fa-IR"/>
        </w:rPr>
        <w:t xml:space="preserve"> تبدیل میشود. همان آنزیم های الانگاز</w:t>
      </w:r>
      <w:r w:rsidRPr="000607BA">
        <w:rPr>
          <w:rStyle w:val="FootnoteReference"/>
          <w:sz w:val="28"/>
          <w:szCs w:val="28"/>
          <w:rtl/>
          <w:lang w:bidi="fa-IR"/>
        </w:rPr>
        <w:footnoteReference w:id="3"/>
      </w:r>
      <w:r w:rsidRPr="000607BA">
        <w:rPr>
          <w:rFonts w:hint="cs"/>
          <w:sz w:val="28"/>
          <w:szCs w:val="28"/>
          <w:rtl/>
          <w:lang w:bidi="fa-IR"/>
        </w:rPr>
        <w:t xml:space="preserve"> و دساچیوراز، رژیم غذایی اصلی </w:t>
      </w:r>
      <w:r w:rsidRPr="000607BA">
        <w:rPr>
          <w:sz w:val="28"/>
          <w:szCs w:val="28"/>
          <w:lang w:bidi="fa-IR"/>
        </w:rPr>
        <w:t>n-3 FA</w:t>
      </w:r>
      <w:r w:rsidRPr="000607BA">
        <w:rPr>
          <w:rFonts w:hint="cs"/>
          <w:sz w:val="28"/>
          <w:szCs w:val="28"/>
          <w:rtl/>
          <w:lang w:bidi="fa-IR"/>
        </w:rPr>
        <w:t xml:space="preserve"> (اسید لینولنیک-</w:t>
      </w:r>
      <w:r w:rsidRPr="000607BA">
        <w:rPr>
          <w:sz w:val="28"/>
          <w:szCs w:val="28"/>
          <w:lang w:bidi="fa-IR"/>
        </w:rPr>
        <w:t>α</w:t>
      </w:r>
      <w:r w:rsidRPr="000607BA">
        <w:rPr>
          <w:rFonts w:hint="cs"/>
          <w:sz w:val="28"/>
          <w:szCs w:val="28"/>
          <w:rtl/>
          <w:lang w:bidi="fa-IR"/>
        </w:rPr>
        <w:t xml:space="preserve">؛ </w:t>
      </w:r>
      <w:r w:rsidRPr="000607BA">
        <w:rPr>
          <w:sz w:val="28"/>
          <w:szCs w:val="28"/>
          <w:lang w:bidi="fa-IR"/>
        </w:rPr>
        <w:t>C18:3n-3</w:t>
      </w:r>
      <w:r w:rsidRPr="000607BA">
        <w:rPr>
          <w:rFonts w:hint="cs"/>
          <w:sz w:val="28"/>
          <w:szCs w:val="28"/>
          <w:rtl/>
          <w:lang w:bidi="fa-IR"/>
        </w:rPr>
        <w:t xml:space="preserve">) را به اسید </w:t>
      </w:r>
      <w:r w:rsidRPr="000607BA">
        <w:rPr>
          <w:sz w:val="28"/>
          <w:szCs w:val="28"/>
          <w:rtl/>
          <w:lang w:bidi="fa-IR"/>
        </w:rPr>
        <w:t>ا</w:t>
      </w:r>
      <w:r w:rsidRPr="000607BA">
        <w:rPr>
          <w:rFonts w:hint="cs"/>
          <w:sz w:val="28"/>
          <w:szCs w:val="28"/>
          <w:rtl/>
          <w:lang w:bidi="fa-IR"/>
        </w:rPr>
        <w:t>یکوزاپنتا</w:t>
      </w:r>
      <w:r w:rsidRPr="000607BA">
        <w:rPr>
          <w:sz w:val="28"/>
          <w:szCs w:val="28"/>
          <w:rtl/>
          <w:lang w:bidi="fa-IR"/>
        </w:rPr>
        <w:t xml:space="preserve"> انوئ</w:t>
      </w:r>
      <w:r w:rsidRPr="000607BA">
        <w:rPr>
          <w:rFonts w:hint="cs"/>
          <w:sz w:val="28"/>
          <w:szCs w:val="28"/>
          <w:rtl/>
          <w:lang w:bidi="fa-IR"/>
        </w:rPr>
        <w:t xml:space="preserve">یک </w:t>
      </w:r>
      <w:r w:rsidRPr="000607BA">
        <w:rPr>
          <w:sz w:val="28"/>
          <w:szCs w:val="28"/>
          <w:lang w:bidi="fa-IR"/>
        </w:rPr>
        <w:t>(C20:5n-3)</w:t>
      </w:r>
      <w:r w:rsidRPr="000607BA">
        <w:rPr>
          <w:rFonts w:hint="cs"/>
          <w:sz w:val="28"/>
          <w:szCs w:val="28"/>
          <w:rtl/>
          <w:lang w:bidi="fa-IR"/>
        </w:rPr>
        <w:t xml:space="preserve">، پیش ماده </w:t>
      </w:r>
      <w:r w:rsidRPr="000607BA">
        <w:rPr>
          <w:sz w:val="28"/>
          <w:szCs w:val="28"/>
          <w:lang w:bidi="fa-IR"/>
        </w:rPr>
        <w:t>PG</w:t>
      </w:r>
      <w:r w:rsidRPr="000607BA">
        <w:rPr>
          <w:rFonts w:hint="cs"/>
          <w:sz w:val="28"/>
          <w:szCs w:val="28"/>
          <w:rtl/>
          <w:lang w:bidi="fa-IR"/>
        </w:rPr>
        <w:t xml:space="preserve"> ترینوییک</w:t>
      </w:r>
      <w:r w:rsidRPr="000607BA">
        <w:rPr>
          <w:rStyle w:val="FootnoteReference"/>
          <w:sz w:val="28"/>
          <w:szCs w:val="28"/>
          <w:rtl/>
          <w:lang w:bidi="fa-IR"/>
        </w:rPr>
        <w:footnoteReference w:id="4"/>
      </w:r>
      <w:r w:rsidRPr="000607BA">
        <w:rPr>
          <w:rFonts w:hint="cs"/>
          <w:sz w:val="28"/>
          <w:szCs w:val="28"/>
          <w:rtl/>
          <w:lang w:bidi="fa-IR"/>
        </w:rPr>
        <w:t xml:space="preserve"> (سری 3) </w:t>
      </w:r>
      <w:r w:rsidRPr="000607BA">
        <w:rPr>
          <w:rFonts w:ascii="Arial" w:hAnsi="Arial" w:cs="Arial" w:hint="cs"/>
          <w:sz w:val="28"/>
          <w:szCs w:val="28"/>
          <w:rtl/>
          <w:lang w:bidi="fa-IR"/>
        </w:rPr>
        <w:t>–</w:t>
      </w:r>
      <w:r w:rsidRPr="000607BA">
        <w:rPr>
          <w:rFonts w:hint="cs"/>
          <w:sz w:val="28"/>
          <w:szCs w:val="28"/>
          <w:rtl/>
          <w:lang w:bidi="fa-IR"/>
        </w:rPr>
        <w:t xml:space="preserve"> همچون </w:t>
      </w:r>
      <w:r w:rsidR="002F1599" w:rsidRPr="000607BA">
        <w:rPr>
          <w:sz w:val="28"/>
          <w:szCs w:val="28"/>
          <w:lang w:bidi="fa-IR"/>
        </w:rPr>
        <w:t>PGF</w:t>
      </w:r>
      <w:r w:rsidR="002F1599" w:rsidRPr="000607BA">
        <w:rPr>
          <w:sz w:val="28"/>
          <w:szCs w:val="28"/>
          <w:vertAlign w:val="subscript"/>
          <w:lang w:bidi="fa-IR"/>
        </w:rPr>
        <w:t>3α</w:t>
      </w:r>
      <w:r w:rsidRPr="000607BA">
        <w:rPr>
          <w:rFonts w:hint="cs"/>
          <w:sz w:val="28"/>
          <w:szCs w:val="28"/>
          <w:rtl/>
          <w:lang w:bidi="fa-IR"/>
        </w:rPr>
        <w:t xml:space="preserve"> </w:t>
      </w:r>
      <w:r w:rsidRPr="000607BA">
        <w:rPr>
          <w:rFonts w:ascii="Arial" w:hAnsi="Arial" w:cs="Arial" w:hint="cs"/>
          <w:sz w:val="28"/>
          <w:szCs w:val="28"/>
          <w:rtl/>
          <w:lang w:bidi="fa-IR"/>
        </w:rPr>
        <w:t>–</w:t>
      </w:r>
      <w:r w:rsidRPr="000607BA">
        <w:rPr>
          <w:rFonts w:hint="cs"/>
          <w:sz w:val="28"/>
          <w:szCs w:val="28"/>
          <w:rtl/>
          <w:lang w:bidi="fa-IR"/>
        </w:rPr>
        <w:t xml:space="preserve"> نیز تبدیل میکنند</w:t>
      </w:r>
      <w:r w:rsidR="002F1599" w:rsidRPr="000607BA">
        <w:rPr>
          <w:rFonts w:hint="cs"/>
          <w:sz w:val="28"/>
          <w:szCs w:val="28"/>
          <w:rtl/>
          <w:lang w:bidi="fa-IR"/>
        </w:rPr>
        <w:t xml:space="preserve"> (آبایا سکارا و واتز 1999). رقابت بین پیش ماده های </w:t>
      </w:r>
      <w:r w:rsidR="002F1599" w:rsidRPr="000607BA">
        <w:rPr>
          <w:sz w:val="28"/>
          <w:szCs w:val="28"/>
          <w:lang w:bidi="fa-IR"/>
        </w:rPr>
        <w:t>n-3</w:t>
      </w:r>
      <w:r w:rsidR="002F1599" w:rsidRPr="000607BA">
        <w:rPr>
          <w:rFonts w:hint="cs"/>
          <w:sz w:val="28"/>
          <w:szCs w:val="28"/>
          <w:rtl/>
          <w:lang w:bidi="fa-IR"/>
        </w:rPr>
        <w:t xml:space="preserve"> و </w:t>
      </w:r>
      <w:r w:rsidR="002F1599" w:rsidRPr="000607BA">
        <w:rPr>
          <w:sz w:val="28"/>
          <w:szCs w:val="28"/>
          <w:lang w:bidi="fa-IR"/>
        </w:rPr>
        <w:t>n-6</w:t>
      </w:r>
      <w:r w:rsidR="002F1599" w:rsidRPr="000607BA">
        <w:rPr>
          <w:rFonts w:hint="cs"/>
          <w:sz w:val="28"/>
          <w:szCs w:val="28"/>
          <w:rtl/>
          <w:lang w:bidi="fa-IR"/>
        </w:rPr>
        <w:t xml:space="preserve"> </w:t>
      </w:r>
      <w:r w:rsidR="005D420D" w:rsidRPr="000607BA">
        <w:rPr>
          <w:rFonts w:hint="cs"/>
          <w:sz w:val="28"/>
          <w:szCs w:val="28"/>
          <w:rtl/>
          <w:lang w:bidi="fa-IR"/>
        </w:rPr>
        <w:t xml:space="preserve">برای اشباع زدایی و طویل کردن، و همچنین در سایت سنتتاز </w:t>
      </w:r>
      <w:r w:rsidR="005D420D" w:rsidRPr="000607BA">
        <w:rPr>
          <w:sz w:val="28"/>
          <w:szCs w:val="28"/>
          <w:lang w:bidi="fa-IR"/>
        </w:rPr>
        <w:t>PG</w:t>
      </w:r>
      <w:r w:rsidR="005D420D" w:rsidRPr="000607BA">
        <w:rPr>
          <w:rFonts w:hint="cs"/>
          <w:sz w:val="28"/>
          <w:szCs w:val="28"/>
          <w:rtl/>
          <w:lang w:bidi="fa-IR"/>
        </w:rPr>
        <w:t xml:space="preserve"> به این معنا است که افزایش عرضه </w:t>
      </w:r>
      <w:r w:rsidR="005D420D" w:rsidRPr="000607BA">
        <w:rPr>
          <w:sz w:val="28"/>
          <w:szCs w:val="28"/>
          <w:lang w:bidi="fa-IR"/>
        </w:rPr>
        <w:t>n-3 FA</w:t>
      </w:r>
      <w:r w:rsidR="005D420D" w:rsidRPr="000607BA">
        <w:rPr>
          <w:rFonts w:hint="cs"/>
          <w:sz w:val="28"/>
          <w:szCs w:val="28"/>
          <w:rtl/>
          <w:lang w:bidi="fa-IR"/>
        </w:rPr>
        <w:t xml:space="preserve"> سبب کاهش تولید </w:t>
      </w:r>
      <w:r w:rsidR="005D420D" w:rsidRPr="000607BA">
        <w:rPr>
          <w:sz w:val="28"/>
          <w:szCs w:val="28"/>
          <w:lang w:bidi="fa-IR"/>
        </w:rPr>
        <w:t>PG</w:t>
      </w:r>
      <w:r w:rsidR="005D420D" w:rsidRPr="000607BA">
        <w:rPr>
          <w:rFonts w:hint="cs"/>
          <w:sz w:val="28"/>
          <w:szCs w:val="28"/>
          <w:rtl/>
          <w:lang w:bidi="fa-IR"/>
        </w:rPr>
        <w:t xml:space="preserve"> دینوییک</w:t>
      </w:r>
      <w:r w:rsidR="005B7789" w:rsidRPr="000607BA">
        <w:rPr>
          <w:rStyle w:val="FootnoteReference"/>
          <w:sz w:val="28"/>
          <w:szCs w:val="28"/>
          <w:rtl/>
          <w:lang w:bidi="fa-IR"/>
        </w:rPr>
        <w:footnoteReference w:id="5"/>
      </w:r>
      <w:r w:rsidR="005D420D" w:rsidRPr="000607BA">
        <w:rPr>
          <w:rFonts w:hint="cs"/>
          <w:sz w:val="28"/>
          <w:szCs w:val="28"/>
          <w:rtl/>
          <w:lang w:bidi="fa-IR"/>
        </w:rPr>
        <w:t xml:space="preserve"> میشود (</w:t>
      </w:r>
      <w:r w:rsidR="005B7789" w:rsidRPr="000607BA">
        <w:rPr>
          <w:rFonts w:hint="cs"/>
          <w:sz w:val="28"/>
          <w:szCs w:val="28"/>
          <w:rtl/>
          <w:lang w:bidi="fa-IR"/>
        </w:rPr>
        <w:t>بارنوئین و چاسان 1991</w:t>
      </w:r>
      <w:r w:rsidR="005D420D" w:rsidRPr="000607BA">
        <w:rPr>
          <w:rFonts w:hint="cs"/>
          <w:sz w:val="28"/>
          <w:szCs w:val="28"/>
          <w:rtl/>
          <w:lang w:bidi="fa-IR"/>
        </w:rPr>
        <w:t xml:space="preserve">). </w:t>
      </w:r>
      <w:r w:rsidR="005B7789" w:rsidRPr="000607BA">
        <w:rPr>
          <w:rFonts w:hint="cs"/>
          <w:sz w:val="28"/>
          <w:szCs w:val="28"/>
          <w:rtl/>
          <w:lang w:bidi="fa-IR"/>
        </w:rPr>
        <w:t xml:space="preserve">در بسیاری از موارد </w:t>
      </w:r>
      <w:r w:rsidR="005B7789" w:rsidRPr="000607BA">
        <w:rPr>
          <w:sz w:val="28"/>
          <w:szCs w:val="28"/>
          <w:lang w:bidi="fa-IR"/>
        </w:rPr>
        <w:t>PG</w:t>
      </w:r>
      <w:r w:rsidR="005B7789" w:rsidRPr="000607BA">
        <w:rPr>
          <w:rFonts w:hint="cs"/>
          <w:sz w:val="28"/>
          <w:szCs w:val="28"/>
          <w:rtl/>
          <w:lang w:bidi="fa-IR"/>
        </w:rPr>
        <w:t xml:space="preserve"> ترینوییک فعالیت زیست شناختی کمتری در مقایسه با </w:t>
      </w:r>
      <w:r w:rsidR="005B7789" w:rsidRPr="000607BA">
        <w:rPr>
          <w:sz w:val="28"/>
          <w:szCs w:val="28"/>
          <w:lang w:bidi="fa-IR"/>
        </w:rPr>
        <w:t>PG</w:t>
      </w:r>
      <w:r w:rsidR="005B7789" w:rsidRPr="000607BA">
        <w:rPr>
          <w:rFonts w:hint="cs"/>
          <w:sz w:val="28"/>
          <w:szCs w:val="28"/>
          <w:rtl/>
          <w:lang w:bidi="fa-IR"/>
        </w:rPr>
        <w:t xml:space="preserve"> دینوییک متناظر دارد (فلای و جانستون 1990) و این </w:t>
      </w:r>
      <w:r w:rsidR="00E51823" w:rsidRPr="000607BA">
        <w:rPr>
          <w:rFonts w:hint="cs"/>
          <w:sz w:val="28"/>
          <w:szCs w:val="28"/>
          <w:rtl/>
          <w:lang w:bidi="fa-IR"/>
        </w:rPr>
        <w:t xml:space="preserve">میتواند تأثیر مستقیمی روی جنبه های باروری داشته باشد. به عنوان مثال آزمایشاتی که سنتز تخمدان و آندومتر </w:t>
      </w:r>
      <w:r w:rsidR="00E51823" w:rsidRPr="000607BA">
        <w:rPr>
          <w:sz w:val="28"/>
          <w:szCs w:val="28"/>
          <w:lang w:bidi="fa-IR"/>
        </w:rPr>
        <w:t>PGF</w:t>
      </w:r>
      <w:r w:rsidR="00E51823" w:rsidRPr="000607BA">
        <w:rPr>
          <w:sz w:val="28"/>
          <w:szCs w:val="28"/>
          <w:vertAlign w:val="subscript"/>
          <w:lang w:bidi="fa-IR"/>
        </w:rPr>
        <w:t>2α</w:t>
      </w:r>
      <w:r w:rsidR="00E51823" w:rsidRPr="000607BA">
        <w:rPr>
          <w:rFonts w:hint="cs"/>
          <w:sz w:val="28"/>
          <w:szCs w:val="28"/>
          <w:rtl/>
          <w:lang w:bidi="fa-IR"/>
        </w:rPr>
        <w:t xml:space="preserve"> را کاهش میدهند به هزینه </w:t>
      </w:r>
      <w:r w:rsidR="00E51823" w:rsidRPr="000607BA">
        <w:rPr>
          <w:sz w:val="28"/>
          <w:szCs w:val="28"/>
          <w:lang w:bidi="fa-IR"/>
        </w:rPr>
        <w:t>PGF</w:t>
      </w:r>
      <w:r w:rsidR="00E51823" w:rsidRPr="000607BA">
        <w:rPr>
          <w:sz w:val="28"/>
          <w:szCs w:val="28"/>
          <w:vertAlign w:val="subscript"/>
          <w:lang w:bidi="fa-IR"/>
        </w:rPr>
        <w:t>3α</w:t>
      </w:r>
      <w:r w:rsidR="00E51823" w:rsidRPr="000607BA">
        <w:rPr>
          <w:rFonts w:hint="cs"/>
          <w:sz w:val="28"/>
          <w:szCs w:val="28"/>
          <w:rtl/>
          <w:lang w:bidi="fa-IR"/>
        </w:rPr>
        <w:t xml:space="preserve"> میتوانند به کاهش مرگ و میر رویانی کمک کنند (ماتوس و همکارانش 2000). پس مصرف یک رژیم غذایی غنی از اسید لینولئیک در مقایسه با یک رژیم غذایی غنی از اسید لینولنیک </w:t>
      </w:r>
      <w:r w:rsidR="00E51823" w:rsidRPr="000607BA">
        <w:rPr>
          <w:rFonts w:ascii="Arial" w:hAnsi="Arial" w:cs="Arial" w:hint="cs"/>
          <w:sz w:val="28"/>
          <w:szCs w:val="28"/>
          <w:rtl/>
          <w:lang w:bidi="fa-IR"/>
        </w:rPr>
        <w:t>–</w:t>
      </w:r>
      <w:r w:rsidR="00E51823" w:rsidRPr="000607BA">
        <w:rPr>
          <w:rFonts w:hint="cs"/>
          <w:sz w:val="28"/>
          <w:szCs w:val="28"/>
          <w:rtl/>
          <w:lang w:bidi="fa-IR"/>
        </w:rPr>
        <w:t xml:space="preserve"> که میتواند تأثیرات منفی روی تولید مثل گله داشته باشد </w:t>
      </w:r>
      <w:r w:rsidR="00E51823" w:rsidRPr="000607BA">
        <w:rPr>
          <w:rFonts w:ascii="Arial" w:hAnsi="Arial" w:cs="Arial" w:hint="cs"/>
          <w:sz w:val="28"/>
          <w:szCs w:val="28"/>
          <w:rtl/>
          <w:lang w:bidi="fa-IR"/>
        </w:rPr>
        <w:t>–</w:t>
      </w:r>
      <w:r w:rsidR="00E51823" w:rsidRPr="000607BA">
        <w:rPr>
          <w:rFonts w:hint="cs"/>
          <w:sz w:val="28"/>
          <w:szCs w:val="28"/>
          <w:rtl/>
          <w:lang w:bidi="fa-IR"/>
        </w:rPr>
        <w:t xml:space="preserve"> میتواند به افزایش تراوش </w:t>
      </w:r>
      <w:r w:rsidR="00E51823" w:rsidRPr="000607BA">
        <w:rPr>
          <w:sz w:val="28"/>
          <w:szCs w:val="28"/>
          <w:lang w:bidi="fa-IR"/>
        </w:rPr>
        <w:t>PGF</w:t>
      </w:r>
      <w:r w:rsidR="00E51823" w:rsidRPr="000607BA">
        <w:rPr>
          <w:sz w:val="28"/>
          <w:szCs w:val="28"/>
          <w:vertAlign w:val="subscript"/>
          <w:lang w:bidi="fa-IR"/>
        </w:rPr>
        <w:t>2α</w:t>
      </w:r>
      <w:r w:rsidR="00E51823" w:rsidRPr="000607BA">
        <w:rPr>
          <w:rFonts w:hint="cs"/>
          <w:sz w:val="28"/>
          <w:szCs w:val="28"/>
          <w:rtl/>
          <w:lang w:bidi="fa-IR"/>
        </w:rPr>
        <w:t xml:space="preserve"> کمک کند. با این حال هیچ اطلاعاتی در مورد تأثیرات مصرف تخمه آفتابگردان سالم (که غنی </w:t>
      </w:r>
      <w:r w:rsidR="00E51823" w:rsidRPr="000607BA">
        <w:rPr>
          <w:rFonts w:hint="cs"/>
          <w:sz w:val="28"/>
          <w:szCs w:val="28"/>
          <w:rtl/>
          <w:lang w:bidi="fa-IR"/>
        </w:rPr>
        <w:lastRenderedPageBreak/>
        <w:t xml:space="preserve">از </w:t>
      </w:r>
      <w:r w:rsidR="00E51823" w:rsidRPr="000607BA">
        <w:rPr>
          <w:sz w:val="28"/>
          <w:szCs w:val="28"/>
          <w:lang w:bidi="fa-IR"/>
        </w:rPr>
        <w:t>n-6 FA</w:t>
      </w:r>
      <w:r w:rsidR="00E51823" w:rsidRPr="000607BA">
        <w:rPr>
          <w:rFonts w:hint="cs"/>
          <w:sz w:val="28"/>
          <w:szCs w:val="28"/>
          <w:rtl/>
          <w:lang w:bidi="fa-IR"/>
        </w:rPr>
        <w:t xml:space="preserve"> است) بر روی تراوش پروستا گلاندین وجود ندارد. بنابراین اهداف </w:t>
      </w:r>
      <w:r w:rsidR="00C9280A" w:rsidRPr="000607BA">
        <w:rPr>
          <w:rFonts w:hint="cs"/>
          <w:sz w:val="28"/>
          <w:szCs w:val="28"/>
          <w:rtl/>
          <w:lang w:bidi="fa-IR"/>
        </w:rPr>
        <w:t xml:space="preserve">آزمایش حاضر این بود که تأثیرات منابع مختلف چربی بر روی تراوش پروستا گلاندین و </w:t>
      </w:r>
      <w:r w:rsidR="00C9280A" w:rsidRPr="000607BA">
        <w:rPr>
          <w:sz w:val="28"/>
          <w:szCs w:val="28"/>
          <w:lang w:bidi="fa-IR"/>
        </w:rPr>
        <w:t>N</w:t>
      </w:r>
      <w:r w:rsidR="00C9280A" w:rsidRPr="000607BA">
        <w:rPr>
          <w:rFonts w:hint="cs"/>
          <w:sz w:val="28"/>
          <w:szCs w:val="28"/>
          <w:rtl/>
          <w:lang w:bidi="fa-IR"/>
        </w:rPr>
        <w:t xml:space="preserve"> بهره برداری رژیم غذایی را مورد مطالعه قرار دهد.</w:t>
      </w:r>
    </w:p>
    <w:p w14:paraId="6A7FBB06" w14:textId="77777777" w:rsidR="00582B85" w:rsidRPr="000607BA" w:rsidRDefault="00582B85" w:rsidP="000607BA">
      <w:pPr>
        <w:jc w:val="both"/>
        <w:rPr>
          <w:sz w:val="28"/>
          <w:szCs w:val="28"/>
          <w:rtl/>
          <w:lang w:bidi="fa-IR"/>
        </w:rPr>
      </w:pPr>
    </w:p>
    <w:p w14:paraId="4136C666" w14:textId="77777777" w:rsidR="00C9280A" w:rsidRPr="000607BA" w:rsidRDefault="00C9280A" w:rsidP="000607BA">
      <w:pPr>
        <w:jc w:val="both"/>
        <w:rPr>
          <w:b/>
          <w:bCs/>
          <w:sz w:val="28"/>
          <w:szCs w:val="28"/>
          <w:rtl/>
          <w:lang w:bidi="fa-IR"/>
        </w:rPr>
      </w:pPr>
      <w:r w:rsidRPr="000607BA">
        <w:rPr>
          <w:rFonts w:hint="cs"/>
          <w:b/>
          <w:bCs/>
          <w:sz w:val="28"/>
          <w:szCs w:val="28"/>
          <w:rtl/>
          <w:lang w:bidi="fa-IR"/>
        </w:rPr>
        <w:t>مواد و روشها</w:t>
      </w:r>
    </w:p>
    <w:p w14:paraId="6D65FC23" w14:textId="77777777" w:rsidR="00C9280A" w:rsidRPr="000607BA" w:rsidRDefault="00C9280A" w:rsidP="000607BA">
      <w:pPr>
        <w:jc w:val="both"/>
        <w:rPr>
          <w:b/>
          <w:bCs/>
          <w:sz w:val="28"/>
          <w:szCs w:val="28"/>
          <w:rtl/>
          <w:lang w:bidi="fa-IR"/>
        </w:rPr>
      </w:pPr>
      <w:r w:rsidRPr="000607BA">
        <w:rPr>
          <w:rFonts w:hint="cs"/>
          <w:b/>
          <w:bCs/>
          <w:sz w:val="28"/>
          <w:szCs w:val="28"/>
          <w:rtl/>
          <w:lang w:bidi="fa-IR"/>
        </w:rPr>
        <w:t>حیوانات و رژیم های غذایی</w:t>
      </w:r>
    </w:p>
    <w:p w14:paraId="7C86B6AF" w14:textId="77777777" w:rsidR="00CD7F37" w:rsidRDefault="00250477" w:rsidP="000607BA">
      <w:pPr>
        <w:jc w:val="both"/>
        <w:rPr>
          <w:sz w:val="28"/>
          <w:szCs w:val="28"/>
          <w:rtl/>
          <w:lang w:bidi="fa-IR"/>
        </w:rPr>
      </w:pPr>
      <w:r w:rsidRPr="000607BA">
        <w:rPr>
          <w:rFonts w:hint="cs"/>
          <w:sz w:val="28"/>
          <w:szCs w:val="28"/>
          <w:rtl/>
          <w:lang w:bidi="fa-IR"/>
        </w:rPr>
        <w:t xml:space="preserve">چهار گاو هلشتاین شیری چند زا با میانگین </w:t>
      </w:r>
      <w:r w:rsidRPr="000607BA">
        <w:rPr>
          <w:sz w:val="28"/>
          <w:szCs w:val="28"/>
          <w:lang w:bidi="fa-IR"/>
        </w:rPr>
        <w:t>38 DIM (SEM = 7)</w:t>
      </w:r>
      <w:r w:rsidRPr="000607BA">
        <w:rPr>
          <w:rFonts w:hint="cs"/>
          <w:sz w:val="28"/>
          <w:szCs w:val="28"/>
          <w:rtl/>
          <w:lang w:bidi="fa-IR"/>
        </w:rPr>
        <w:t xml:space="preserve"> و 654 کیلوگرم </w:t>
      </w:r>
      <w:r w:rsidRPr="000607BA">
        <w:rPr>
          <w:sz w:val="28"/>
          <w:szCs w:val="28"/>
          <w:lang w:bidi="fa-IR"/>
        </w:rPr>
        <w:t>BW (SEM = 55 kg)</w:t>
      </w:r>
      <w:r w:rsidRPr="000607BA">
        <w:rPr>
          <w:rFonts w:hint="cs"/>
          <w:sz w:val="28"/>
          <w:szCs w:val="28"/>
          <w:rtl/>
          <w:lang w:bidi="fa-IR"/>
        </w:rPr>
        <w:t xml:space="preserve"> در یک طرح مربع لاتین </w:t>
      </w:r>
      <w:r w:rsidRPr="000607BA">
        <w:rPr>
          <w:sz w:val="28"/>
          <w:szCs w:val="28"/>
          <w:lang w:bidi="fa-IR"/>
        </w:rPr>
        <w:t>4×4</w:t>
      </w:r>
      <w:r w:rsidRPr="000607BA">
        <w:rPr>
          <w:rFonts w:hint="cs"/>
          <w:sz w:val="28"/>
          <w:szCs w:val="28"/>
          <w:rtl/>
          <w:lang w:bidi="fa-IR"/>
        </w:rPr>
        <w:t xml:space="preserve"> در چهار دوره 35 روزه مورد استفاده قرار گرفت. گاوها در اتاقک های فردی در اصطبل نگهداری میشدند و دسترسی آزادی به آب داشتند. گاوها دو بار در روز در ساعت های </w:t>
      </w:r>
      <w:r w:rsidRPr="000607BA">
        <w:rPr>
          <w:sz w:val="28"/>
          <w:szCs w:val="28"/>
          <w:lang w:bidi="fa-IR"/>
        </w:rPr>
        <w:t>07:30</w:t>
      </w:r>
      <w:r w:rsidRPr="000607BA">
        <w:rPr>
          <w:rFonts w:hint="cs"/>
          <w:sz w:val="28"/>
          <w:szCs w:val="28"/>
          <w:rtl/>
          <w:lang w:bidi="fa-IR"/>
        </w:rPr>
        <w:t xml:space="preserve"> و </w:t>
      </w:r>
      <w:r w:rsidRPr="000607BA">
        <w:rPr>
          <w:sz w:val="28"/>
          <w:szCs w:val="28"/>
          <w:lang w:bidi="fa-IR"/>
        </w:rPr>
        <w:t>16:00</w:t>
      </w:r>
      <w:r w:rsidRPr="000607BA">
        <w:rPr>
          <w:rFonts w:hint="cs"/>
          <w:sz w:val="28"/>
          <w:szCs w:val="28"/>
          <w:rtl/>
          <w:lang w:bidi="fa-IR"/>
        </w:rPr>
        <w:t xml:space="preserve"> دوشیده میشدند. تمام گاوها دو بار در روز (ساعت های </w:t>
      </w:r>
      <w:r w:rsidRPr="000607BA">
        <w:rPr>
          <w:sz w:val="28"/>
          <w:szCs w:val="28"/>
          <w:lang w:bidi="fa-IR"/>
        </w:rPr>
        <w:t>08:00</w:t>
      </w:r>
      <w:r w:rsidRPr="000607BA">
        <w:rPr>
          <w:rFonts w:hint="cs"/>
          <w:sz w:val="28"/>
          <w:szCs w:val="28"/>
          <w:rtl/>
          <w:lang w:bidi="fa-IR"/>
        </w:rPr>
        <w:t xml:space="preserve"> و </w:t>
      </w:r>
      <w:r w:rsidRPr="000607BA">
        <w:rPr>
          <w:sz w:val="28"/>
          <w:szCs w:val="28"/>
          <w:lang w:bidi="fa-IR"/>
        </w:rPr>
        <w:t>16:00</w:t>
      </w:r>
      <w:r w:rsidRPr="000607BA">
        <w:rPr>
          <w:rFonts w:hint="cs"/>
          <w:sz w:val="28"/>
          <w:szCs w:val="28"/>
          <w:rtl/>
          <w:lang w:bidi="fa-IR"/>
        </w:rPr>
        <w:t xml:space="preserve">) </w:t>
      </w:r>
      <w:r w:rsidRPr="000607BA">
        <w:rPr>
          <w:sz w:val="28"/>
          <w:szCs w:val="28"/>
          <w:lang w:bidi="fa-IR"/>
        </w:rPr>
        <w:t>4 TMR</w:t>
      </w:r>
      <w:r w:rsidRPr="000607BA">
        <w:rPr>
          <w:rFonts w:hint="cs"/>
          <w:sz w:val="28"/>
          <w:szCs w:val="28"/>
          <w:rtl/>
          <w:lang w:bidi="fa-IR"/>
        </w:rPr>
        <w:t xml:space="preserve"> رژیم غذایی مورد علاقه خود (با میزان امتناع 10 درصدی) را بر مبنای ترکیبی از علف و برگ ذرت (جدول 1) انتخاب می کردند که شامل یکی از موارد روبرو بود: نمکهای کلسیم روغن پالم (روغن نخل)، مگالاک </w:t>
      </w:r>
      <w:r w:rsidRPr="000607BA">
        <w:rPr>
          <w:sz w:val="28"/>
          <w:szCs w:val="28"/>
          <w:lang w:bidi="fa-IR"/>
        </w:rPr>
        <w:t>(MEG)</w:t>
      </w:r>
      <w:r w:rsidRPr="000607BA">
        <w:rPr>
          <w:rFonts w:hint="cs"/>
          <w:sz w:val="28"/>
          <w:szCs w:val="28"/>
          <w:rtl/>
          <w:lang w:bidi="fa-IR"/>
        </w:rPr>
        <w:t xml:space="preserve">؛ 2) تخم بزرک سالم غیرفرآورده </w:t>
      </w:r>
      <w:r w:rsidRPr="000607BA">
        <w:rPr>
          <w:sz w:val="28"/>
          <w:szCs w:val="28"/>
          <w:lang w:bidi="fa-IR"/>
        </w:rPr>
        <w:t>(FLA)</w:t>
      </w:r>
      <w:r w:rsidRPr="000607BA">
        <w:rPr>
          <w:rFonts w:hint="cs"/>
          <w:sz w:val="28"/>
          <w:szCs w:val="28"/>
          <w:rtl/>
          <w:lang w:bidi="fa-IR"/>
        </w:rPr>
        <w:t xml:space="preserve">؛ 3) تخمه آفتابگردان غیرفرآورده سالم </w:t>
      </w:r>
      <w:r w:rsidRPr="000607BA">
        <w:rPr>
          <w:sz w:val="28"/>
          <w:szCs w:val="28"/>
          <w:lang w:bidi="fa-IR"/>
        </w:rPr>
        <w:t>(SUN)</w:t>
      </w:r>
      <w:r w:rsidRPr="000607BA">
        <w:rPr>
          <w:rFonts w:hint="cs"/>
          <w:sz w:val="28"/>
          <w:szCs w:val="28"/>
          <w:rtl/>
          <w:lang w:bidi="fa-IR"/>
        </w:rPr>
        <w:t>؛ یا 4) فقدان چربی در کنسانتره (</w:t>
      </w:r>
      <w:r w:rsidRPr="000607BA">
        <w:rPr>
          <w:sz w:val="28"/>
          <w:szCs w:val="28"/>
          <w:lang w:bidi="fa-IR"/>
        </w:rPr>
        <w:t>CON</w:t>
      </w:r>
      <w:r w:rsidRPr="000607BA">
        <w:rPr>
          <w:rFonts w:hint="cs"/>
          <w:sz w:val="28"/>
          <w:szCs w:val="28"/>
          <w:rtl/>
          <w:lang w:bidi="fa-IR"/>
        </w:rPr>
        <w:t xml:space="preserve">، جدول 4). تمام </w:t>
      </w:r>
      <w:r w:rsidRPr="000607BA">
        <w:rPr>
          <w:sz w:val="28"/>
          <w:szCs w:val="28"/>
          <w:lang w:bidi="fa-IR"/>
        </w:rPr>
        <w:t>TMR</w:t>
      </w:r>
      <w:r w:rsidRPr="000607BA">
        <w:rPr>
          <w:rFonts w:hint="cs"/>
          <w:sz w:val="28"/>
          <w:szCs w:val="28"/>
          <w:rtl/>
          <w:lang w:bidi="fa-IR"/>
        </w:rPr>
        <w:t xml:space="preserve"> ها با مکمل چربی (جدول 3) </w:t>
      </w:r>
      <w:r w:rsidR="00FC4A36" w:rsidRPr="000607BA">
        <w:rPr>
          <w:rFonts w:hint="cs"/>
          <w:sz w:val="28"/>
          <w:szCs w:val="28"/>
          <w:rtl/>
          <w:lang w:bidi="fa-IR"/>
        </w:rPr>
        <w:t xml:space="preserve">طوری طراحی شده بودند که ورودی های چربی مشابهی را به صورت درصدی از </w:t>
      </w:r>
      <w:r w:rsidR="00FC4A36" w:rsidRPr="000607BA">
        <w:rPr>
          <w:sz w:val="28"/>
          <w:szCs w:val="28"/>
          <w:lang w:bidi="fa-IR"/>
        </w:rPr>
        <w:t>DMI</w:t>
      </w:r>
      <w:r w:rsidR="00FC4A36" w:rsidRPr="000607BA">
        <w:rPr>
          <w:rFonts w:hint="cs"/>
          <w:sz w:val="28"/>
          <w:szCs w:val="28"/>
          <w:rtl/>
          <w:lang w:bidi="fa-IR"/>
        </w:rPr>
        <w:t xml:space="preserve"> کلی ایجاد کنند و 4 رژیم غذایی ایزو نیتروژنی و هم انرژی محاسبه شدند. 4 رژیم غذایی تنظیم شدند تا الزامات گاوهایی را برآورده سازند که 640 کیلوگرم </w:t>
      </w:r>
      <w:r w:rsidR="00FC4A36" w:rsidRPr="000607BA">
        <w:rPr>
          <w:sz w:val="28"/>
          <w:szCs w:val="28"/>
          <w:lang w:bidi="fa-IR"/>
        </w:rPr>
        <w:t>BW</w:t>
      </w:r>
      <w:r w:rsidR="00FC4A36" w:rsidRPr="000607BA">
        <w:rPr>
          <w:rFonts w:hint="cs"/>
          <w:sz w:val="28"/>
          <w:szCs w:val="28"/>
          <w:rtl/>
          <w:lang w:bidi="fa-IR"/>
        </w:rPr>
        <w:t xml:space="preserve"> داشتند و </w:t>
      </w:r>
      <w:r w:rsidR="00FC4A36" w:rsidRPr="000607BA">
        <w:rPr>
          <w:sz w:val="28"/>
          <w:szCs w:val="28"/>
          <w:lang w:bidi="fa-IR"/>
        </w:rPr>
        <w:t>35 kg/d</w:t>
      </w:r>
      <w:r w:rsidR="00FC4A36" w:rsidRPr="000607BA">
        <w:rPr>
          <w:rFonts w:hint="cs"/>
          <w:sz w:val="28"/>
          <w:szCs w:val="28"/>
          <w:rtl/>
          <w:lang w:bidi="fa-IR"/>
        </w:rPr>
        <w:t xml:space="preserve"> شیر با 3.8 درصد چربی تولید میکردند </w:t>
      </w:r>
      <w:r w:rsidR="00FC4A36" w:rsidRPr="000607BA">
        <w:rPr>
          <w:sz w:val="28"/>
          <w:szCs w:val="28"/>
          <w:lang w:bidi="fa-IR"/>
        </w:rPr>
        <w:t>(NRC, 1989)</w:t>
      </w:r>
      <w:r w:rsidR="00FC4A36" w:rsidRPr="000607BA">
        <w:rPr>
          <w:rFonts w:hint="cs"/>
          <w:sz w:val="28"/>
          <w:szCs w:val="28"/>
          <w:rtl/>
          <w:lang w:bidi="fa-IR"/>
        </w:rPr>
        <w:t>. مطابق با دستورالعمل های انجمن مراقبت از حیوانات کانادا (1993) از حیوانات نگهداری میشد.</w:t>
      </w:r>
    </w:p>
    <w:p w14:paraId="571B4E09" w14:textId="77777777" w:rsidR="00582B85" w:rsidRDefault="00582B85" w:rsidP="000607BA">
      <w:pPr>
        <w:jc w:val="both"/>
        <w:rPr>
          <w:sz w:val="28"/>
          <w:szCs w:val="28"/>
          <w:rtl/>
          <w:lang w:bidi="fa-IR"/>
        </w:rPr>
      </w:pPr>
    </w:p>
    <w:p w14:paraId="4D8D8FDA" w14:textId="77777777" w:rsidR="00582B85" w:rsidRDefault="00582B85" w:rsidP="000607BA">
      <w:pPr>
        <w:jc w:val="both"/>
        <w:rPr>
          <w:sz w:val="28"/>
          <w:szCs w:val="28"/>
          <w:rtl/>
          <w:lang w:bidi="fa-IR"/>
        </w:rPr>
      </w:pPr>
    </w:p>
    <w:p w14:paraId="4AD47D34" w14:textId="77777777" w:rsidR="00582B85" w:rsidRDefault="00582B85" w:rsidP="000607BA">
      <w:pPr>
        <w:jc w:val="both"/>
        <w:rPr>
          <w:sz w:val="28"/>
          <w:szCs w:val="28"/>
          <w:rtl/>
          <w:lang w:bidi="fa-IR"/>
        </w:rPr>
      </w:pPr>
    </w:p>
    <w:p w14:paraId="54D41A04" w14:textId="77777777" w:rsidR="00582B85" w:rsidRDefault="00582B85" w:rsidP="000607BA">
      <w:pPr>
        <w:jc w:val="both"/>
        <w:rPr>
          <w:sz w:val="28"/>
          <w:szCs w:val="28"/>
          <w:rtl/>
          <w:lang w:bidi="fa-IR"/>
        </w:rPr>
      </w:pPr>
    </w:p>
    <w:p w14:paraId="67F6FB65" w14:textId="77777777" w:rsidR="00582B85" w:rsidRPr="000607BA" w:rsidRDefault="00582B85" w:rsidP="000607BA">
      <w:pPr>
        <w:jc w:val="both"/>
        <w:rPr>
          <w:sz w:val="28"/>
          <w:szCs w:val="28"/>
          <w:rtl/>
          <w:lang w:bidi="fa-IR"/>
        </w:rPr>
      </w:pPr>
    </w:p>
    <w:p w14:paraId="091739C5" w14:textId="77777777" w:rsidR="00CD7F37" w:rsidRPr="000607BA" w:rsidRDefault="00CD7F37" w:rsidP="00582B85">
      <w:pPr>
        <w:jc w:val="center"/>
        <w:rPr>
          <w:sz w:val="28"/>
          <w:szCs w:val="28"/>
          <w:rtl/>
          <w:lang w:bidi="fa-IR"/>
        </w:rPr>
      </w:pPr>
      <w:r w:rsidRPr="000607BA">
        <w:rPr>
          <w:rFonts w:hint="cs"/>
          <w:sz w:val="28"/>
          <w:szCs w:val="28"/>
          <w:rtl/>
          <w:lang w:bidi="fa-IR"/>
        </w:rPr>
        <w:lastRenderedPageBreak/>
        <w:t>جدول 1. ترکیب شیمیایی علف و برگ ذرت</w:t>
      </w:r>
    </w:p>
    <w:p w14:paraId="5B0FF981" w14:textId="77777777" w:rsidR="00FC4A36" w:rsidRPr="000607BA" w:rsidRDefault="00CD7F37" w:rsidP="00582B85">
      <w:pPr>
        <w:jc w:val="center"/>
        <w:rPr>
          <w:sz w:val="28"/>
          <w:szCs w:val="28"/>
          <w:rtl/>
          <w:lang w:bidi="fa-IR"/>
        </w:rPr>
      </w:pPr>
      <w:r w:rsidRPr="000607BA">
        <w:rPr>
          <w:noProof/>
          <w:sz w:val="28"/>
          <w:szCs w:val="28"/>
          <w:lang w:bidi="fa-IR"/>
        </w:rPr>
        <w:drawing>
          <wp:inline distT="0" distB="0" distL="0" distR="0" wp14:anchorId="37E4DB2D" wp14:editId="61B91C3F">
            <wp:extent cx="4271605" cy="2922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1605" cy="2922104"/>
                    </a:xfrm>
                    <a:prstGeom prst="rect">
                      <a:avLst/>
                    </a:prstGeom>
                  </pic:spPr>
                </pic:pic>
              </a:graphicData>
            </a:graphic>
          </wp:inline>
        </w:drawing>
      </w:r>
    </w:p>
    <w:p w14:paraId="0EE3B9E2" w14:textId="77777777" w:rsidR="008C5C62" w:rsidRPr="000607BA" w:rsidRDefault="008C5C62" w:rsidP="00582B85">
      <w:pPr>
        <w:jc w:val="center"/>
        <w:rPr>
          <w:sz w:val="28"/>
          <w:szCs w:val="28"/>
          <w:rtl/>
          <w:lang w:bidi="fa-IR"/>
        </w:rPr>
      </w:pPr>
      <w:r w:rsidRPr="000607BA">
        <w:rPr>
          <w:sz w:val="28"/>
          <w:szCs w:val="28"/>
          <w:vertAlign w:val="superscript"/>
          <w:lang w:bidi="fa-IR"/>
        </w:rPr>
        <w:t>1</w:t>
      </w:r>
      <w:r w:rsidRPr="000607BA">
        <w:rPr>
          <w:rFonts w:hint="cs"/>
          <w:sz w:val="28"/>
          <w:szCs w:val="28"/>
          <w:rtl/>
          <w:lang w:bidi="fa-IR"/>
        </w:rPr>
        <w:t xml:space="preserve"> میانگین نمونه های مرکب </w:t>
      </w:r>
      <w:r w:rsidRPr="000607BA">
        <w:rPr>
          <w:sz w:val="28"/>
          <w:szCs w:val="28"/>
          <w:lang w:bidi="fa-IR"/>
        </w:rPr>
        <w:t>5-wk</w:t>
      </w:r>
      <w:r w:rsidRPr="000607BA">
        <w:rPr>
          <w:rFonts w:hint="cs"/>
          <w:sz w:val="28"/>
          <w:szCs w:val="28"/>
          <w:rtl/>
          <w:lang w:bidi="fa-IR"/>
        </w:rPr>
        <w:t xml:space="preserve"> که از 3 نمونه هفتگی آماده شده بودند و در طی هر یک از 4 دوره آزمایش جمع آوری شده بودند.</w:t>
      </w:r>
    </w:p>
    <w:p w14:paraId="515EDBC8" w14:textId="77777777" w:rsidR="008C5C62" w:rsidRPr="000607BA" w:rsidRDefault="008C5C62" w:rsidP="00582B85">
      <w:pPr>
        <w:jc w:val="center"/>
        <w:rPr>
          <w:sz w:val="28"/>
          <w:szCs w:val="28"/>
          <w:rtl/>
          <w:lang w:bidi="fa-IR"/>
        </w:rPr>
      </w:pPr>
      <w:r w:rsidRPr="000607BA">
        <w:rPr>
          <w:sz w:val="28"/>
          <w:szCs w:val="28"/>
          <w:vertAlign w:val="superscript"/>
          <w:lang w:bidi="fa-IR"/>
        </w:rPr>
        <w:t>2</w:t>
      </w:r>
      <w:r w:rsidRPr="000607BA">
        <w:rPr>
          <w:rFonts w:hint="cs"/>
          <w:sz w:val="28"/>
          <w:szCs w:val="28"/>
          <w:rtl/>
          <w:lang w:bidi="fa-IR"/>
        </w:rPr>
        <w:t xml:space="preserve"> میانگین نمونه های مرکب هفتگی که از نمونه های روزانه جمع آوری شده از هر هفته قابلیت هضم از 4 دوره آزمایش آماده شده بودند.</w:t>
      </w:r>
    </w:p>
    <w:p w14:paraId="3F2268D7" w14:textId="77777777" w:rsidR="00E50478" w:rsidRPr="000607BA" w:rsidRDefault="00E50478" w:rsidP="00582B85">
      <w:pPr>
        <w:jc w:val="center"/>
        <w:rPr>
          <w:sz w:val="28"/>
          <w:szCs w:val="28"/>
          <w:rtl/>
          <w:lang w:bidi="fa-IR"/>
        </w:rPr>
      </w:pPr>
      <w:r w:rsidRPr="000607BA">
        <w:rPr>
          <w:rFonts w:hint="cs"/>
          <w:sz w:val="28"/>
          <w:szCs w:val="28"/>
          <w:rtl/>
          <w:lang w:bidi="fa-IR"/>
        </w:rPr>
        <w:t xml:space="preserve">جدول 2. مقایسه </w:t>
      </w:r>
      <w:r w:rsidRPr="000607BA">
        <w:rPr>
          <w:sz w:val="28"/>
          <w:szCs w:val="28"/>
          <w:lang w:bidi="fa-IR"/>
        </w:rPr>
        <w:t>TMR</w:t>
      </w:r>
      <w:r w:rsidRPr="000607BA">
        <w:rPr>
          <w:rFonts w:hint="cs"/>
          <w:sz w:val="28"/>
          <w:szCs w:val="28"/>
          <w:rtl/>
          <w:lang w:bidi="fa-IR"/>
        </w:rPr>
        <w:t xml:space="preserve"> مبتنی بر مگالاک </w:t>
      </w:r>
      <w:r w:rsidRPr="000607BA">
        <w:rPr>
          <w:sz w:val="28"/>
          <w:szCs w:val="28"/>
          <w:lang w:bidi="fa-IR"/>
        </w:rPr>
        <w:t>(MEG)</w:t>
      </w:r>
      <w:r w:rsidRPr="000607BA">
        <w:rPr>
          <w:rFonts w:hint="cs"/>
          <w:sz w:val="28"/>
          <w:szCs w:val="28"/>
          <w:rtl/>
          <w:lang w:bidi="fa-IR"/>
        </w:rPr>
        <w:t xml:space="preserve">، تخم بزرک سالم </w:t>
      </w:r>
      <w:r w:rsidRPr="000607BA">
        <w:rPr>
          <w:sz w:val="28"/>
          <w:szCs w:val="28"/>
          <w:lang w:bidi="fa-IR"/>
        </w:rPr>
        <w:t>(FLA)</w:t>
      </w:r>
      <w:r w:rsidRPr="000607BA">
        <w:rPr>
          <w:rFonts w:hint="cs"/>
          <w:sz w:val="28"/>
          <w:szCs w:val="28"/>
          <w:rtl/>
          <w:lang w:bidi="fa-IR"/>
        </w:rPr>
        <w:t xml:space="preserve">، تخمه آفتابگردان سالم </w:t>
      </w:r>
      <w:r w:rsidRPr="000607BA">
        <w:rPr>
          <w:sz w:val="28"/>
          <w:szCs w:val="28"/>
          <w:lang w:bidi="fa-IR"/>
        </w:rPr>
        <w:t>(SUN)</w:t>
      </w:r>
      <w:r w:rsidRPr="000607BA">
        <w:rPr>
          <w:rFonts w:hint="cs"/>
          <w:sz w:val="28"/>
          <w:szCs w:val="28"/>
          <w:rtl/>
          <w:lang w:bidi="fa-IR"/>
        </w:rPr>
        <w:t xml:space="preserve">، یا مکمل بدون چربی </w:t>
      </w:r>
      <w:r w:rsidRPr="000607BA">
        <w:rPr>
          <w:sz w:val="28"/>
          <w:szCs w:val="28"/>
          <w:lang w:bidi="fa-IR"/>
        </w:rPr>
        <w:t>(CON)</w:t>
      </w:r>
      <w:r w:rsidRPr="000607BA">
        <w:rPr>
          <w:rFonts w:hint="cs"/>
          <w:sz w:val="28"/>
          <w:szCs w:val="28"/>
          <w:rtl/>
          <w:lang w:bidi="fa-IR"/>
        </w:rPr>
        <w:t>.</w:t>
      </w:r>
    </w:p>
    <w:p w14:paraId="261CCA23" w14:textId="77777777" w:rsidR="00CD7F37" w:rsidRPr="000607BA" w:rsidRDefault="00CD7F37" w:rsidP="00582B85">
      <w:pPr>
        <w:jc w:val="center"/>
        <w:rPr>
          <w:sz w:val="28"/>
          <w:szCs w:val="28"/>
          <w:rtl/>
          <w:lang w:bidi="fa-IR"/>
        </w:rPr>
      </w:pPr>
      <w:r w:rsidRPr="000607BA">
        <w:rPr>
          <w:noProof/>
          <w:sz w:val="28"/>
          <w:szCs w:val="28"/>
          <w:lang w:bidi="fa-IR"/>
        </w:rPr>
        <w:drawing>
          <wp:inline distT="0" distB="0" distL="0" distR="0" wp14:anchorId="157D80FE" wp14:editId="0ACA5D87">
            <wp:extent cx="4846483" cy="2295939"/>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7287" cy="2367380"/>
                    </a:xfrm>
                    <a:prstGeom prst="rect">
                      <a:avLst/>
                    </a:prstGeom>
                  </pic:spPr>
                </pic:pic>
              </a:graphicData>
            </a:graphic>
          </wp:inline>
        </w:drawing>
      </w:r>
    </w:p>
    <w:p w14:paraId="398365E0" w14:textId="77777777" w:rsidR="00E50478" w:rsidRPr="000607BA" w:rsidRDefault="00692BA4" w:rsidP="00582B85">
      <w:pPr>
        <w:jc w:val="center"/>
        <w:rPr>
          <w:sz w:val="28"/>
          <w:szCs w:val="28"/>
          <w:rtl/>
          <w:lang w:bidi="fa-IR"/>
        </w:rPr>
      </w:pPr>
      <w:r w:rsidRPr="000607BA">
        <w:rPr>
          <w:rFonts w:hint="cs"/>
          <w:sz w:val="28"/>
          <w:szCs w:val="28"/>
          <w:vertAlign w:val="superscript"/>
          <w:rtl/>
          <w:lang w:bidi="fa-IR"/>
        </w:rPr>
        <w:lastRenderedPageBreak/>
        <w:t>1</w:t>
      </w:r>
      <w:r w:rsidRPr="000607BA">
        <w:rPr>
          <w:rFonts w:hint="cs"/>
          <w:sz w:val="28"/>
          <w:szCs w:val="28"/>
          <w:rtl/>
          <w:lang w:bidi="fa-IR"/>
        </w:rPr>
        <w:t xml:space="preserve"> حاوی (به عنوان مبنای تغذیه): 10 درصد کنجاله سویا، 25.3 درصد خوراک گلوتن ذرت، 20.5 درصد گندم تقطیری، و 44.2 درصد سویپلاس</w:t>
      </w:r>
      <w:r w:rsidRPr="000607BA">
        <w:rPr>
          <w:rStyle w:val="FootnoteReference"/>
          <w:sz w:val="28"/>
          <w:szCs w:val="28"/>
          <w:rtl/>
          <w:lang w:bidi="fa-IR"/>
        </w:rPr>
        <w:footnoteReference w:id="6"/>
      </w:r>
    </w:p>
    <w:p w14:paraId="00E80EF5" w14:textId="77777777" w:rsidR="00692BA4" w:rsidRPr="000607BA" w:rsidRDefault="00692BA4" w:rsidP="00582B85">
      <w:pPr>
        <w:jc w:val="center"/>
        <w:rPr>
          <w:sz w:val="28"/>
          <w:szCs w:val="28"/>
          <w:rtl/>
          <w:lang w:bidi="fa-IR"/>
        </w:rPr>
      </w:pPr>
      <w:r w:rsidRPr="000607BA">
        <w:rPr>
          <w:rFonts w:hint="cs"/>
          <w:sz w:val="28"/>
          <w:szCs w:val="28"/>
          <w:vertAlign w:val="superscript"/>
          <w:rtl/>
          <w:lang w:bidi="fa-IR"/>
        </w:rPr>
        <w:t>2</w:t>
      </w:r>
      <w:r w:rsidRPr="000607BA">
        <w:rPr>
          <w:rFonts w:hint="cs"/>
          <w:sz w:val="28"/>
          <w:szCs w:val="28"/>
          <w:rtl/>
          <w:lang w:bidi="fa-IR"/>
        </w:rPr>
        <w:t xml:space="preserve"> چرچ و دوایت، پرینستون، </w:t>
      </w:r>
      <w:r w:rsidRPr="000607BA">
        <w:rPr>
          <w:sz w:val="28"/>
          <w:szCs w:val="28"/>
          <w:lang w:bidi="fa-IR"/>
        </w:rPr>
        <w:t>NJ</w:t>
      </w:r>
    </w:p>
    <w:p w14:paraId="6192728B" w14:textId="77777777" w:rsidR="00F30180" w:rsidRPr="000607BA" w:rsidRDefault="00692BA4" w:rsidP="00582B85">
      <w:pPr>
        <w:jc w:val="center"/>
        <w:rPr>
          <w:sz w:val="28"/>
          <w:szCs w:val="28"/>
          <w:rtl/>
          <w:lang w:bidi="fa-IR"/>
        </w:rPr>
      </w:pPr>
      <w:r w:rsidRPr="000607BA">
        <w:rPr>
          <w:rFonts w:hint="cs"/>
          <w:sz w:val="28"/>
          <w:szCs w:val="28"/>
          <w:vertAlign w:val="superscript"/>
          <w:rtl/>
          <w:lang w:bidi="fa-IR"/>
        </w:rPr>
        <w:t>3</w:t>
      </w:r>
      <w:r w:rsidRPr="000607BA">
        <w:rPr>
          <w:rFonts w:hint="cs"/>
          <w:sz w:val="28"/>
          <w:szCs w:val="28"/>
          <w:rtl/>
          <w:lang w:bidi="fa-IR"/>
        </w:rPr>
        <w:t xml:space="preserve"> پیش مخلوط حاوی (مبنای </w:t>
      </w:r>
      <w:r w:rsidRPr="000607BA">
        <w:rPr>
          <w:sz w:val="28"/>
          <w:szCs w:val="28"/>
          <w:lang w:bidi="fa-IR"/>
        </w:rPr>
        <w:t>DM</w:t>
      </w:r>
      <w:r w:rsidRPr="000607BA">
        <w:rPr>
          <w:rFonts w:hint="cs"/>
          <w:sz w:val="28"/>
          <w:szCs w:val="28"/>
          <w:rtl/>
          <w:lang w:bidi="fa-IR"/>
        </w:rPr>
        <w:t xml:space="preserve">): </w:t>
      </w:r>
      <w:r w:rsidR="00F30180" w:rsidRPr="000607BA">
        <w:rPr>
          <w:sz w:val="28"/>
          <w:szCs w:val="28"/>
          <w:lang w:bidi="fa-IR"/>
        </w:rPr>
        <w:t>400,000 IU</w:t>
      </w:r>
      <w:r w:rsidR="00F30180" w:rsidRPr="000607BA">
        <w:rPr>
          <w:rFonts w:hint="cs"/>
          <w:sz w:val="28"/>
          <w:szCs w:val="28"/>
          <w:rtl/>
          <w:lang w:bidi="fa-IR"/>
        </w:rPr>
        <w:t xml:space="preserve"> از ویتامین </w:t>
      </w:r>
      <w:r w:rsidR="00F30180" w:rsidRPr="000607BA">
        <w:rPr>
          <w:sz w:val="28"/>
          <w:szCs w:val="28"/>
          <w:lang w:bidi="fa-IR"/>
        </w:rPr>
        <w:t>A/kg</w:t>
      </w:r>
      <w:r w:rsidR="00F30180" w:rsidRPr="000607BA">
        <w:rPr>
          <w:rFonts w:hint="cs"/>
          <w:sz w:val="28"/>
          <w:szCs w:val="28"/>
          <w:rtl/>
          <w:lang w:bidi="fa-IR"/>
        </w:rPr>
        <w:t xml:space="preserve"> ، </w:t>
      </w:r>
      <w:r w:rsidR="00F30180" w:rsidRPr="000607BA">
        <w:rPr>
          <w:sz w:val="28"/>
          <w:szCs w:val="28"/>
          <w:lang w:bidi="fa-IR"/>
        </w:rPr>
        <w:t>70,671 IU</w:t>
      </w:r>
      <w:r w:rsidR="00F30180" w:rsidRPr="000607BA">
        <w:rPr>
          <w:rFonts w:hint="cs"/>
          <w:sz w:val="28"/>
          <w:szCs w:val="28"/>
          <w:rtl/>
          <w:lang w:bidi="fa-IR"/>
        </w:rPr>
        <w:t xml:space="preserve"> از ویتامین </w:t>
      </w:r>
      <w:r w:rsidR="00F30180" w:rsidRPr="000607BA">
        <w:rPr>
          <w:sz w:val="28"/>
          <w:szCs w:val="28"/>
          <w:lang w:bidi="fa-IR"/>
        </w:rPr>
        <w:t>D</w:t>
      </w:r>
      <w:r w:rsidR="00F30180" w:rsidRPr="000607BA">
        <w:rPr>
          <w:sz w:val="28"/>
          <w:szCs w:val="28"/>
          <w:vertAlign w:val="subscript"/>
          <w:lang w:bidi="fa-IR"/>
        </w:rPr>
        <w:t>3</w:t>
      </w:r>
      <w:r w:rsidR="00F30180" w:rsidRPr="000607BA">
        <w:rPr>
          <w:sz w:val="28"/>
          <w:szCs w:val="28"/>
          <w:lang w:bidi="fa-IR"/>
        </w:rPr>
        <w:t>/kg</w:t>
      </w:r>
      <w:r w:rsidR="00F30180" w:rsidRPr="000607BA">
        <w:rPr>
          <w:rFonts w:hint="cs"/>
          <w:sz w:val="28"/>
          <w:szCs w:val="28"/>
          <w:rtl/>
          <w:lang w:bidi="fa-IR"/>
        </w:rPr>
        <w:t xml:space="preserve"> ، </w:t>
      </w:r>
      <w:r w:rsidR="00F30180" w:rsidRPr="000607BA">
        <w:rPr>
          <w:sz w:val="28"/>
          <w:szCs w:val="28"/>
          <w:lang w:bidi="fa-IR"/>
        </w:rPr>
        <w:t>245 IU</w:t>
      </w:r>
      <w:r w:rsidR="00F30180" w:rsidRPr="000607BA">
        <w:rPr>
          <w:rFonts w:hint="cs"/>
          <w:sz w:val="28"/>
          <w:szCs w:val="28"/>
          <w:rtl/>
          <w:lang w:bidi="fa-IR"/>
        </w:rPr>
        <w:t xml:space="preserve"> از ویتامین </w:t>
      </w:r>
      <w:r w:rsidR="00F30180" w:rsidRPr="000607BA">
        <w:rPr>
          <w:sz w:val="28"/>
          <w:szCs w:val="28"/>
          <w:lang w:bidi="fa-IR"/>
        </w:rPr>
        <w:t>E/kg</w:t>
      </w:r>
      <w:r w:rsidR="00F30180" w:rsidRPr="000607BA">
        <w:rPr>
          <w:rFonts w:hint="cs"/>
          <w:sz w:val="28"/>
          <w:szCs w:val="28"/>
          <w:rtl/>
          <w:lang w:bidi="fa-IR"/>
        </w:rPr>
        <w:t xml:space="preserve"> ، 6.8 درصد </w:t>
      </w:r>
      <w:r w:rsidR="00F30180" w:rsidRPr="000607BA">
        <w:rPr>
          <w:sz w:val="28"/>
          <w:szCs w:val="28"/>
          <w:lang w:bidi="fa-IR"/>
        </w:rPr>
        <w:t>Ca</w:t>
      </w:r>
      <w:r w:rsidR="00F30180" w:rsidRPr="000607BA">
        <w:rPr>
          <w:rFonts w:hint="cs"/>
          <w:sz w:val="28"/>
          <w:szCs w:val="28"/>
          <w:rtl/>
          <w:lang w:bidi="fa-IR"/>
        </w:rPr>
        <w:t xml:space="preserve">، 6.7 درصد </w:t>
      </w:r>
      <w:r w:rsidR="00F30180" w:rsidRPr="000607BA">
        <w:rPr>
          <w:sz w:val="28"/>
          <w:szCs w:val="28"/>
          <w:lang w:bidi="fa-IR"/>
        </w:rPr>
        <w:t>P</w:t>
      </w:r>
      <w:r w:rsidR="00F30180" w:rsidRPr="000607BA">
        <w:rPr>
          <w:rFonts w:hint="cs"/>
          <w:sz w:val="28"/>
          <w:szCs w:val="28"/>
          <w:rtl/>
          <w:lang w:bidi="fa-IR"/>
        </w:rPr>
        <w:t xml:space="preserve"> ، </w:t>
      </w:r>
      <w:r w:rsidR="00F30180" w:rsidRPr="000607BA">
        <w:rPr>
          <w:sz w:val="28"/>
          <w:szCs w:val="28"/>
          <w:lang w:bidi="fa-IR"/>
        </w:rPr>
        <w:t>2000 mg/kg</w:t>
      </w:r>
      <w:r w:rsidR="00F30180" w:rsidRPr="000607BA">
        <w:rPr>
          <w:rFonts w:hint="cs"/>
          <w:sz w:val="28"/>
          <w:szCs w:val="28"/>
          <w:rtl/>
          <w:lang w:bidi="fa-IR"/>
        </w:rPr>
        <w:t xml:space="preserve"> از </w:t>
      </w:r>
      <w:r w:rsidR="00F30180" w:rsidRPr="000607BA">
        <w:rPr>
          <w:sz w:val="28"/>
          <w:szCs w:val="28"/>
          <w:lang w:bidi="fa-IR"/>
        </w:rPr>
        <w:t>Mn</w:t>
      </w:r>
      <w:r w:rsidR="00F30180" w:rsidRPr="000607BA">
        <w:rPr>
          <w:rFonts w:hint="cs"/>
          <w:sz w:val="28"/>
          <w:szCs w:val="28"/>
          <w:rtl/>
          <w:lang w:bidi="fa-IR"/>
        </w:rPr>
        <w:t xml:space="preserve">، </w:t>
      </w:r>
      <w:r w:rsidR="00F30180" w:rsidRPr="000607BA">
        <w:rPr>
          <w:sz w:val="28"/>
          <w:szCs w:val="28"/>
          <w:lang w:bidi="fa-IR"/>
        </w:rPr>
        <w:t>1865 mg/kg</w:t>
      </w:r>
      <w:r w:rsidR="00F30180" w:rsidRPr="000607BA">
        <w:rPr>
          <w:rFonts w:hint="cs"/>
          <w:sz w:val="28"/>
          <w:szCs w:val="28"/>
          <w:rtl/>
          <w:lang w:bidi="fa-IR"/>
        </w:rPr>
        <w:t xml:space="preserve"> از </w:t>
      </w:r>
      <w:r w:rsidR="00F30180" w:rsidRPr="000607BA">
        <w:rPr>
          <w:sz w:val="28"/>
          <w:szCs w:val="28"/>
          <w:lang w:bidi="fa-IR"/>
        </w:rPr>
        <w:t>Zn</w:t>
      </w:r>
      <w:r w:rsidR="00F30180" w:rsidRPr="000607BA">
        <w:rPr>
          <w:rFonts w:hint="cs"/>
          <w:sz w:val="28"/>
          <w:szCs w:val="28"/>
          <w:rtl/>
          <w:lang w:bidi="fa-IR"/>
        </w:rPr>
        <w:t xml:space="preserve">، </w:t>
      </w:r>
      <w:r w:rsidR="00F30180" w:rsidRPr="000607BA">
        <w:rPr>
          <w:sz w:val="28"/>
          <w:szCs w:val="28"/>
          <w:lang w:bidi="fa-IR"/>
        </w:rPr>
        <w:t>463 mg/kg</w:t>
      </w:r>
      <w:r w:rsidR="00F30180" w:rsidRPr="000607BA">
        <w:rPr>
          <w:rFonts w:hint="cs"/>
          <w:sz w:val="28"/>
          <w:szCs w:val="28"/>
          <w:rtl/>
          <w:lang w:bidi="fa-IR"/>
        </w:rPr>
        <w:t xml:space="preserve"> از </w:t>
      </w:r>
      <w:r w:rsidR="00F30180" w:rsidRPr="000607BA">
        <w:rPr>
          <w:sz w:val="28"/>
          <w:szCs w:val="28"/>
          <w:lang w:bidi="fa-IR"/>
        </w:rPr>
        <w:t>Cu</w:t>
      </w:r>
      <w:r w:rsidR="00F30180" w:rsidRPr="000607BA">
        <w:rPr>
          <w:rFonts w:hint="cs"/>
          <w:sz w:val="28"/>
          <w:szCs w:val="28"/>
          <w:rtl/>
          <w:lang w:bidi="fa-IR"/>
        </w:rPr>
        <w:t xml:space="preserve"> ، </w:t>
      </w:r>
      <w:r w:rsidR="00F30180" w:rsidRPr="000607BA">
        <w:rPr>
          <w:sz w:val="28"/>
          <w:szCs w:val="28"/>
          <w:lang w:bidi="fa-IR"/>
        </w:rPr>
        <w:t>2900 mg/kg</w:t>
      </w:r>
      <w:r w:rsidR="00F30180" w:rsidRPr="000607BA">
        <w:rPr>
          <w:rFonts w:hint="cs"/>
          <w:sz w:val="28"/>
          <w:szCs w:val="28"/>
          <w:rtl/>
          <w:lang w:bidi="fa-IR"/>
        </w:rPr>
        <w:t xml:space="preserve"> از </w:t>
      </w:r>
      <w:r w:rsidR="00F30180" w:rsidRPr="000607BA">
        <w:rPr>
          <w:sz w:val="28"/>
          <w:szCs w:val="28"/>
          <w:lang w:bidi="fa-IR"/>
        </w:rPr>
        <w:t>Fe</w:t>
      </w:r>
      <w:r w:rsidR="00F30180" w:rsidRPr="000607BA">
        <w:rPr>
          <w:rFonts w:hint="cs"/>
          <w:sz w:val="28"/>
          <w:szCs w:val="28"/>
          <w:rtl/>
          <w:lang w:bidi="fa-IR"/>
        </w:rPr>
        <w:t xml:space="preserve">، </w:t>
      </w:r>
      <w:r w:rsidR="00F30180" w:rsidRPr="000607BA">
        <w:rPr>
          <w:sz w:val="28"/>
          <w:szCs w:val="28"/>
          <w:lang w:bidi="fa-IR"/>
        </w:rPr>
        <w:t>58 mg/kg</w:t>
      </w:r>
      <w:r w:rsidR="00F30180" w:rsidRPr="000607BA">
        <w:rPr>
          <w:rFonts w:hint="cs"/>
          <w:sz w:val="28"/>
          <w:szCs w:val="28"/>
          <w:rtl/>
          <w:lang w:bidi="fa-IR"/>
        </w:rPr>
        <w:t xml:space="preserve"> از </w:t>
      </w:r>
      <w:r w:rsidR="00F30180" w:rsidRPr="000607BA">
        <w:rPr>
          <w:sz w:val="28"/>
          <w:szCs w:val="28"/>
          <w:lang w:bidi="fa-IR"/>
        </w:rPr>
        <w:t>I</w:t>
      </w:r>
      <w:r w:rsidR="00F30180" w:rsidRPr="000607BA">
        <w:rPr>
          <w:rFonts w:hint="cs"/>
          <w:sz w:val="28"/>
          <w:szCs w:val="28"/>
          <w:rtl/>
          <w:lang w:bidi="fa-IR"/>
        </w:rPr>
        <w:t xml:space="preserve">، </w:t>
      </w:r>
      <w:r w:rsidR="00F30180" w:rsidRPr="000607BA">
        <w:rPr>
          <w:sz w:val="28"/>
          <w:szCs w:val="28"/>
          <w:lang w:bidi="fa-IR"/>
        </w:rPr>
        <w:t>24 mg/kg</w:t>
      </w:r>
      <w:r w:rsidR="00F30180" w:rsidRPr="000607BA">
        <w:rPr>
          <w:rFonts w:hint="cs"/>
          <w:sz w:val="28"/>
          <w:szCs w:val="28"/>
          <w:rtl/>
          <w:lang w:bidi="fa-IR"/>
        </w:rPr>
        <w:t xml:space="preserve"> از </w:t>
      </w:r>
      <w:r w:rsidR="00F30180" w:rsidRPr="000607BA">
        <w:rPr>
          <w:sz w:val="28"/>
          <w:szCs w:val="28"/>
          <w:lang w:bidi="fa-IR"/>
        </w:rPr>
        <w:t>Co</w:t>
      </w:r>
      <w:r w:rsidR="00F30180" w:rsidRPr="000607BA">
        <w:rPr>
          <w:rFonts w:hint="cs"/>
          <w:sz w:val="28"/>
          <w:szCs w:val="28"/>
          <w:rtl/>
          <w:lang w:bidi="fa-IR"/>
        </w:rPr>
        <w:t xml:space="preserve">، و </w:t>
      </w:r>
      <w:r w:rsidR="00F30180" w:rsidRPr="000607BA">
        <w:rPr>
          <w:sz w:val="28"/>
          <w:szCs w:val="28"/>
          <w:lang w:bidi="fa-IR"/>
        </w:rPr>
        <w:t>18 mg/kg</w:t>
      </w:r>
      <w:r w:rsidR="00F30180" w:rsidRPr="000607BA">
        <w:rPr>
          <w:rFonts w:hint="cs"/>
          <w:sz w:val="28"/>
          <w:szCs w:val="28"/>
          <w:rtl/>
          <w:lang w:bidi="fa-IR"/>
        </w:rPr>
        <w:t xml:space="preserve"> از </w:t>
      </w:r>
      <w:r w:rsidR="00F30180" w:rsidRPr="000607BA">
        <w:rPr>
          <w:sz w:val="28"/>
          <w:szCs w:val="28"/>
          <w:lang w:bidi="fa-IR"/>
        </w:rPr>
        <w:t>Se</w:t>
      </w:r>
    </w:p>
    <w:p w14:paraId="4A411869" w14:textId="77777777" w:rsidR="00F30180" w:rsidRPr="000607BA" w:rsidRDefault="00F30180" w:rsidP="00582B85">
      <w:pPr>
        <w:jc w:val="center"/>
        <w:rPr>
          <w:sz w:val="28"/>
          <w:szCs w:val="28"/>
          <w:rtl/>
          <w:lang w:bidi="fa-IR"/>
        </w:rPr>
      </w:pPr>
      <w:r w:rsidRPr="000607BA">
        <w:rPr>
          <w:rFonts w:hint="cs"/>
          <w:sz w:val="28"/>
          <w:szCs w:val="28"/>
          <w:rtl/>
          <w:lang w:bidi="fa-IR"/>
        </w:rPr>
        <w:t xml:space="preserve">جدول 3. ترکیب شیمیایی </w:t>
      </w:r>
      <w:r w:rsidR="00852B84" w:rsidRPr="000607BA">
        <w:rPr>
          <w:rFonts w:hint="cs"/>
          <w:sz w:val="28"/>
          <w:szCs w:val="28"/>
          <w:rtl/>
          <w:lang w:bidi="fa-IR"/>
        </w:rPr>
        <w:t xml:space="preserve">4 رژیم غذایی ترکیبی کلی بر اساس مگالاک </w:t>
      </w:r>
      <w:r w:rsidR="00852B84" w:rsidRPr="000607BA">
        <w:rPr>
          <w:sz w:val="28"/>
          <w:szCs w:val="28"/>
          <w:lang w:bidi="fa-IR"/>
        </w:rPr>
        <w:t>(MEG)</w:t>
      </w:r>
      <w:r w:rsidR="00852B84" w:rsidRPr="000607BA">
        <w:rPr>
          <w:rFonts w:hint="cs"/>
          <w:sz w:val="28"/>
          <w:szCs w:val="28"/>
          <w:rtl/>
          <w:lang w:bidi="fa-IR"/>
        </w:rPr>
        <w:t xml:space="preserve">، تخم بزرک سالم دستکاری نشده </w:t>
      </w:r>
      <w:r w:rsidR="00852B84" w:rsidRPr="000607BA">
        <w:rPr>
          <w:sz w:val="28"/>
          <w:szCs w:val="28"/>
          <w:lang w:bidi="fa-IR"/>
        </w:rPr>
        <w:t>(FLA)</w:t>
      </w:r>
      <w:r w:rsidR="00852B84" w:rsidRPr="000607BA">
        <w:rPr>
          <w:rFonts w:hint="cs"/>
          <w:sz w:val="28"/>
          <w:szCs w:val="28"/>
          <w:rtl/>
          <w:lang w:bidi="fa-IR"/>
        </w:rPr>
        <w:t xml:space="preserve">، تخمه آفتابگردان سالم دستکاری نشده </w:t>
      </w:r>
      <w:r w:rsidR="00852B84" w:rsidRPr="000607BA">
        <w:rPr>
          <w:sz w:val="28"/>
          <w:szCs w:val="28"/>
          <w:lang w:bidi="fa-IR"/>
        </w:rPr>
        <w:t>(SUN)</w:t>
      </w:r>
      <w:r w:rsidR="00852B84" w:rsidRPr="000607BA">
        <w:rPr>
          <w:rFonts w:hint="cs"/>
          <w:sz w:val="28"/>
          <w:szCs w:val="28"/>
          <w:rtl/>
          <w:lang w:bidi="fa-IR"/>
        </w:rPr>
        <w:t xml:space="preserve">، یا مکمل بدون چربی </w:t>
      </w:r>
      <w:r w:rsidR="00852B84" w:rsidRPr="000607BA">
        <w:rPr>
          <w:sz w:val="28"/>
          <w:szCs w:val="28"/>
          <w:lang w:bidi="fa-IR"/>
        </w:rPr>
        <w:t>(CON)</w:t>
      </w:r>
      <w:r w:rsidR="00852B84" w:rsidRPr="000607BA">
        <w:rPr>
          <w:rFonts w:hint="cs"/>
          <w:sz w:val="28"/>
          <w:szCs w:val="28"/>
          <w:rtl/>
          <w:lang w:bidi="fa-IR"/>
        </w:rPr>
        <w:t>.</w:t>
      </w:r>
      <w:r w:rsidR="00852B84" w:rsidRPr="000607BA">
        <w:rPr>
          <w:rFonts w:hint="cs"/>
          <w:sz w:val="28"/>
          <w:szCs w:val="28"/>
          <w:vertAlign w:val="superscript"/>
          <w:rtl/>
          <w:lang w:bidi="fa-IR"/>
        </w:rPr>
        <w:t>1</w:t>
      </w:r>
    </w:p>
    <w:p w14:paraId="3E525840" w14:textId="77777777" w:rsidR="00CD7F37" w:rsidRPr="000607BA" w:rsidRDefault="00CD7F37" w:rsidP="00582B85">
      <w:pPr>
        <w:jc w:val="center"/>
        <w:rPr>
          <w:sz w:val="28"/>
          <w:szCs w:val="28"/>
          <w:rtl/>
          <w:lang w:bidi="fa-IR"/>
        </w:rPr>
      </w:pPr>
      <w:r w:rsidRPr="000607BA">
        <w:rPr>
          <w:noProof/>
          <w:sz w:val="28"/>
          <w:szCs w:val="28"/>
          <w:lang w:bidi="fa-IR"/>
        </w:rPr>
        <w:drawing>
          <wp:inline distT="0" distB="0" distL="0" distR="0" wp14:anchorId="1072C1F0" wp14:editId="1D86C904">
            <wp:extent cx="3796665" cy="248357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7902" cy="2517093"/>
                    </a:xfrm>
                    <a:prstGeom prst="rect">
                      <a:avLst/>
                    </a:prstGeom>
                  </pic:spPr>
                </pic:pic>
              </a:graphicData>
            </a:graphic>
          </wp:inline>
        </w:drawing>
      </w:r>
    </w:p>
    <w:p w14:paraId="78105C7F" w14:textId="77777777" w:rsidR="009E5EAC" w:rsidRPr="000607BA" w:rsidRDefault="00525F67" w:rsidP="00582B85">
      <w:pPr>
        <w:jc w:val="center"/>
        <w:rPr>
          <w:sz w:val="28"/>
          <w:szCs w:val="28"/>
          <w:rtl/>
          <w:lang w:bidi="fa-IR"/>
        </w:rPr>
      </w:pPr>
      <w:proofErr w:type="spellStart"/>
      <w:proofErr w:type="gramStart"/>
      <w:r w:rsidRPr="000607BA">
        <w:rPr>
          <w:sz w:val="28"/>
          <w:szCs w:val="28"/>
          <w:vertAlign w:val="superscript"/>
          <w:lang w:bidi="fa-IR"/>
        </w:rPr>
        <w:t>a,b</w:t>
      </w:r>
      <w:proofErr w:type="spellEnd"/>
      <w:proofErr w:type="gramEnd"/>
      <w:r w:rsidRPr="000607BA">
        <w:rPr>
          <w:rFonts w:hint="cs"/>
          <w:sz w:val="28"/>
          <w:szCs w:val="28"/>
          <w:rtl/>
          <w:lang w:bidi="fa-IR"/>
        </w:rPr>
        <w:t xml:space="preserve"> مقادیر میانگین در یک ردیف بدون بالانویس مشترک متفاوت می باشند </w:t>
      </w:r>
      <w:r w:rsidRPr="000607BA">
        <w:rPr>
          <w:sz w:val="28"/>
          <w:szCs w:val="28"/>
          <w:lang w:bidi="fa-IR"/>
        </w:rPr>
        <w:t>(P &lt; 0.05)</w:t>
      </w:r>
      <w:r w:rsidRPr="000607BA">
        <w:rPr>
          <w:rFonts w:hint="cs"/>
          <w:sz w:val="28"/>
          <w:szCs w:val="28"/>
          <w:rtl/>
          <w:lang w:bidi="fa-IR"/>
        </w:rPr>
        <w:t>.</w:t>
      </w:r>
    </w:p>
    <w:p w14:paraId="26B97EC2" w14:textId="77777777" w:rsidR="00525F67" w:rsidRPr="000607BA" w:rsidRDefault="00525F67" w:rsidP="00582B85">
      <w:pPr>
        <w:jc w:val="center"/>
        <w:rPr>
          <w:sz w:val="28"/>
          <w:szCs w:val="28"/>
          <w:rtl/>
          <w:lang w:bidi="fa-IR"/>
        </w:rPr>
      </w:pPr>
      <w:r w:rsidRPr="000607BA">
        <w:rPr>
          <w:rFonts w:hint="cs"/>
          <w:sz w:val="28"/>
          <w:szCs w:val="28"/>
          <w:vertAlign w:val="superscript"/>
          <w:rtl/>
          <w:lang w:bidi="fa-IR"/>
        </w:rPr>
        <w:t>1</w:t>
      </w:r>
      <w:r w:rsidRPr="000607BA">
        <w:rPr>
          <w:rFonts w:hint="cs"/>
          <w:sz w:val="28"/>
          <w:szCs w:val="28"/>
          <w:rtl/>
          <w:lang w:bidi="fa-IR"/>
        </w:rPr>
        <w:t xml:space="preserve"> میانگین نمونه های مرکب </w:t>
      </w:r>
      <w:r w:rsidRPr="000607BA">
        <w:rPr>
          <w:sz w:val="28"/>
          <w:szCs w:val="28"/>
          <w:lang w:bidi="fa-IR"/>
        </w:rPr>
        <w:t>5-wk</w:t>
      </w:r>
      <w:r w:rsidRPr="000607BA">
        <w:rPr>
          <w:rFonts w:hint="cs"/>
          <w:sz w:val="28"/>
          <w:szCs w:val="28"/>
          <w:rtl/>
          <w:lang w:bidi="fa-IR"/>
        </w:rPr>
        <w:t xml:space="preserve"> که از یک نمونه هفتگی جمع آوری شده در طی هر یک از 4 دوره آزمایشی آماده شدند.</w:t>
      </w:r>
    </w:p>
    <w:p w14:paraId="35408D74" w14:textId="77777777" w:rsidR="00525F67" w:rsidRPr="000607BA" w:rsidRDefault="00525F67" w:rsidP="00582B85">
      <w:pPr>
        <w:jc w:val="center"/>
        <w:rPr>
          <w:sz w:val="28"/>
          <w:szCs w:val="28"/>
          <w:rtl/>
          <w:lang w:bidi="fa-IR"/>
        </w:rPr>
      </w:pPr>
      <w:r w:rsidRPr="000607BA">
        <w:rPr>
          <w:rFonts w:hint="cs"/>
          <w:sz w:val="28"/>
          <w:szCs w:val="28"/>
          <w:vertAlign w:val="superscript"/>
          <w:rtl/>
          <w:lang w:bidi="fa-IR"/>
        </w:rPr>
        <w:t>2</w:t>
      </w:r>
      <w:r w:rsidRPr="000607BA">
        <w:rPr>
          <w:rFonts w:hint="cs"/>
          <w:sz w:val="28"/>
          <w:szCs w:val="28"/>
          <w:rtl/>
          <w:lang w:bidi="fa-IR"/>
        </w:rPr>
        <w:t xml:space="preserve"> میانگین نمونه های مرکب هفتگی که از 7 نمونه روزانه جمع آوری شده در هفته قابلیت هضم در طی هر یک از 4 دوره آزمایشی آماده شدند.</w:t>
      </w:r>
    </w:p>
    <w:p w14:paraId="087F5EBB" w14:textId="77777777" w:rsidR="00E50478" w:rsidRDefault="00525F67" w:rsidP="00582B85">
      <w:pPr>
        <w:jc w:val="center"/>
        <w:rPr>
          <w:sz w:val="28"/>
          <w:szCs w:val="28"/>
          <w:rtl/>
          <w:lang w:bidi="fa-IR"/>
        </w:rPr>
      </w:pPr>
      <w:r w:rsidRPr="000607BA">
        <w:rPr>
          <w:sz w:val="28"/>
          <w:szCs w:val="28"/>
          <w:lang w:bidi="fa-IR"/>
        </w:rPr>
        <w:t>ND</w:t>
      </w:r>
      <w:r w:rsidRPr="000607BA">
        <w:rPr>
          <w:rFonts w:hint="cs"/>
          <w:sz w:val="28"/>
          <w:szCs w:val="28"/>
          <w:rtl/>
          <w:lang w:bidi="fa-IR"/>
        </w:rPr>
        <w:t xml:space="preserve"> = شناسایی نشده است.</w:t>
      </w:r>
    </w:p>
    <w:p w14:paraId="1961D945" w14:textId="77777777" w:rsidR="008C5C62" w:rsidRPr="000607BA" w:rsidRDefault="008C5C62" w:rsidP="000607BA">
      <w:pPr>
        <w:jc w:val="both"/>
        <w:rPr>
          <w:b/>
          <w:bCs/>
          <w:sz w:val="28"/>
          <w:szCs w:val="28"/>
          <w:rtl/>
          <w:lang w:bidi="fa-IR"/>
        </w:rPr>
      </w:pPr>
      <w:r w:rsidRPr="000607BA">
        <w:rPr>
          <w:rFonts w:hint="cs"/>
          <w:b/>
          <w:bCs/>
          <w:sz w:val="28"/>
          <w:szCs w:val="28"/>
          <w:rtl/>
          <w:lang w:bidi="fa-IR"/>
        </w:rPr>
        <w:lastRenderedPageBreak/>
        <w:t>روشهای آزمایش</w:t>
      </w:r>
    </w:p>
    <w:p w14:paraId="59D8DB6B" w14:textId="77777777" w:rsidR="008C5C62" w:rsidRPr="000607BA" w:rsidRDefault="00467992" w:rsidP="000607BA">
      <w:pPr>
        <w:jc w:val="both"/>
        <w:rPr>
          <w:sz w:val="28"/>
          <w:szCs w:val="28"/>
          <w:rtl/>
          <w:lang w:bidi="fa-IR"/>
        </w:rPr>
      </w:pPr>
      <w:r w:rsidRPr="000607BA">
        <w:rPr>
          <w:rFonts w:hint="cs"/>
          <w:sz w:val="28"/>
          <w:szCs w:val="28"/>
          <w:rtl/>
          <w:lang w:bidi="fa-IR"/>
        </w:rPr>
        <w:t xml:space="preserve">انطباق با رژیم های غذایی از روز 1 تا روز 14، نمونه گیری شیر و جمع آوری کلی مدفوع و ادرار از روز 14 تا روز 20، و اولترا سونوگرافی </w:t>
      </w:r>
      <w:r w:rsidR="00CE7C68" w:rsidRPr="000607BA">
        <w:rPr>
          <w:rFonts w:hint="cs"/>
          <w:sz w:val="28"/>
          <w:szCs w:val="28"/>
          <w:rtl/>
          <w:lang w:bidi="fa-IR"/>
        </w:rPr>
        <w:t>ترانس رکتال</w:t>
      </w:r>
      <w:r w:rsidRPr="000607BA">
        <w:rPr>
          <w:rFonts w:hint="cs"/>
          <w:sz w:val="28"/>
          <w:szCs w:val="28"/>
          <w:rtl/>
          <w:lang w:bidi="fa-IR"/>
        </w:rPr>
        <w:t xml:space="preserve"> از روز 20 تا روز 35 بود. </w:t>
      </w:r>
      <w:r w:rsidR="00CE7C68" w:rsidRPr="000607BA">
        <w:rPr>
          <w:rFonts w:hint="cs"/>
          <w:sz w:val="28"/>
          <w:szCs w:val="28"/>
          <w:rtl/>
          <w:lang w:bidi="fa-IR"/>
        </w:rPr>
        <w:t>روشهایی برای همزمان سازی فحل</w:t>
      </w:r>
      <w:r w:rsidR="00E50478" w:rsidRPr="000607BA">
        <w:rPr>
          <w:rFonts w:hint="cs"/>
          <w:sz w:val="28"/>
          <w:szCs w:val="28"/>
          <w:rtl/>
          <w:lang w:bidi="fa-IR"/>
        </w:rPr>
        <w:t xml:space="preserve">ی، اسکن با امواج فراصوت و چالش اکسی توسین دقیقاً عین روشهایی بودند که قبلاً توسط آلدیک و همکارانش (1997) با استفاده از یک طرح مربع لاتین </w:t>
      </w:r>
      <w:r w:rsidR="00E50478" w:rsidRPr="000607BA">
        <w:rPr>
          <w:sz w:val="28"/>
          <w:szCs w:val="28"/>
          <w:lang w:bidi="fa-IR"/>
        </w:rPr>
        <w:t>4×4</w:t>
      </w:r>
      <w:r w:rsidR="00E50478" w:rsidRPr="000607BA">
        <w:rPr>
          <w:rFonts w:hint="cs"/>
          <w:sz w:val="28"/>
          <w:szCs w:val="28"/>
          <w:rtl/>
          <w:lang w:bidi="fa-IR"/>
        </w:rPr>
        <w:t xml:space="preserve"> با چهار دوره 35 روزه توصیف شده بود. مصرف غذا و بازده شیر به صورت روزانه اندازه گیری میشدند. بازده </w:t>
      </w:r>
      <w:r w:rsidR="00E50478" w:rsidRPr="000607BA">
        <w:rPr>
          <w:sz w:val="28"/>
          <w:szCs w:val="28"/>
          <w:lang w:bidi="fa-IR"/>
        </w:rPr>
        <w:t>4% FCM</w:t>
      </w:r>
      <w:r w:rsidR="00E50478" w:rsidRPr="000607BA">
        <w:rPr>
          <w:rFonts w:hint="cs"/>
          <w:sz w:val="28"/>
          <w:szCs w:val="28"/>
          <w:rtl/>
          <w:lang w:bidi="fa-IR"/>
        </w:rPr>
        <w:t xml:space="preserve"> مطابق با معادله تیرل و رِید (1965) محاسبه شد. اجزای تشکیل دهنده مواد غذایی و </w:t>
      </w:r>
      <w:r w:rsidR="00E50478" w:rsidRPr="000607BA">
        <w:rPr>
          <w:sz w:val="28"/>
          <w:szCs w:val="28"/>
          <w:lang w:bidi="fa-IR"/>
        </w:rPr>
        <w:t>TMR</w:t>
      </w:r>
      <w:r w:rsidR="00E50478" w:rsidRPr="000607BA">
        <w:rPr>
          <w:rFonts w:hint="cs"/>
          <w:sz w:val="28"/>
          <w:szCs w:val="28"/>
          <w:rtl/>
          <w:lang w:bidi="fa-IR"/>
        </w:rPr>
        <w:t xml:space="preserve"> هر هفته 3 بار (موقع روز و در طی ارزیابی قابلیت هضم) نمونه برداری می شدند و به صورت هفتگی با ه</w:t>
      </w:r>
      <w:r w:rsidR="00525F67" w:rsidRPr="000607BA">
        <w:rPr>
          <w:rFonts w:hint="cs"/>
          <w:sz w:val="28"/>
          <w:szCs w:val="28"/>
          <w:rtl/>
          <w:lang w:bidi="fa-IR"/>
        </w:rPr>
        <w:t xml:space="preserve">م ادغام می شدند. تمام نمونه ها </w:t>
      </w:r>
      <w:r w:rsidR="0021251D" w:rsidRPr="000607BA">
        <w:rPr>
          <w:rFonts w:hint="cs"/>
          <w:sz w:val="28"/>
          <w:szCs w:val="28"/>
          <w:rtl/>
          <w:lang w:bidi="fa-IR"/>
        </w:rPr>
        <w:t xml:space="preserve">برای تحلیل های شیمیایی متعاقب در دمای </w:t>
      </w:r>
      <w:r w:rsidR="0021251D" w:rsidRPr="000607BA">
        <w:rPr>
          <w:sz w:val="28"/>
          <w:szCs w:val="28"/>
          <w:lang w:bidi="fa-IR"/>
        </w:rPr>
        <w:t>–20</w:t>
      </w:r>
      <w:r w:rsidR="0021251D" w:rsidRPr="000607BA">
        <w:rPr>
          <w:rFonts w:ascii="Cambria Math" w:hAnsi="Cambria Math"/>
          <w:sz w:val="28"/>
          <w:szCs w:val="28"/>
          <w:lang w:bidi="fa-IR"/>
        </w:rPr>
        <w:t>℃</w:t>
      </w:r>
      <w:r w:rsidR="0021251D" w:rsidRPr="000607BA">
        <w:rPr>
          <w:rFonts w:hint="cs"/>
          <w:sz w:val="28"/>
          <w:szCs w:val="28"/>
          <w:rtl/>
          <w:lang w:bidi="fa-IR"/>
        </w:rPr>
        <w:t xml:space="preserve"> منجمد شدند. نمونه های شیر از هر ردیف برای 14 دوشیدن متوالی بدست آمدند، بر اساس بازده با هم ادغام شدند، و برای </w:t>
      </w:r>
      <w:r w:rsidR="0021251D" w:rsidRPr="000607BA">
        <w:rPr>
          <w:sz w:val="28"/>
          <w:szCs w:val="28"/>
          <w:lang w:bidi="fa-IR"/>
        </w:rPr>
        <w:t>N</w:t>
      </w:r>
      <w:r w:rsidR="0021251D" w:rsidRPr="000607BA">
        <w:rPr>
          <w:rFonts w:hint="cs"/>
          <w:sz w:val="28"/>
          <w:szCs w:val="28"/>
          <w:rtl/>
          <w:lang w:bidi="fa-IR"/>
        </w:rPr>
        <w:t>، لاکتوز، چربی و اسیدهای چرب تحلیل شدند. شیر 3 بار در هفته جمع آوری میشد و نمونه ها به صورت منجمد نگهداری میشدند تا غلظت متعاقب پروستا گلاندین تعیین، و آغاز یک چرخه فحلی جدید تأیید شود. مدفوع از یک تشک لاستیکی جمع آوری شد</w:t>
      </w:r>
      <w:r w:rsidR="004A7EE2" w:rsidRPr="000607BA">
        <w:rPr>
          <w:rFonts w:hint="cs"/>
          <w:sz w:val="28"/>
          <w:szCs w:val="28"/>
          <w:rtl/>
          <w:lang w:bidi="fa-IR"/>
        </w:rPr>
        <w:t xml:space="preserve"> که پشت سر حیوانات قرار داده شده بود؛ این مدفوع در ظرف های پلاستیکی نگهداری شد. مقدار مدفوع روزانه به طور کامل وزن و ترکیب شد. یک زیرنمونه 10 درصدی در دمای </w:t>
      </w:r>
      <w:r w:rsidR="004A7EE2" w:rsidRPr="000607BA">
        <w:rPr>
          <w:sz w:val="28"/>
          <w:szCs w:val="28"/>
          <w:lang w:bidi="fa-IR"/>
        </w:rPr>
        <w:t>–15</w:t>
      </w:r>
      <w:r w:rsidR="004A7EE2" w:rsidRPr="000607BA">
        <w:rPr>
          <w:rFonts w:ascii="Cambria Math" w:hAnsi="Cambria Math"/>
          <w:sz w:val="28"/>
          <w:szCs w:val="28"/>
          <w:lang w:bidi="fa-IR"/>
        </w:rPr>
        <w:t>℃</w:t>
      </w:r>
      <w:r w:rsidR="004A7EE2" w:rsidRPr="000607BA">
        <w:rPr>
          <w:rFonts w:hint="cs"/>
          <w:sz w:val="28"/>
          <w:szCs w:val="28"/>
          <w:rtl/>
          <w:lang w:bidi="fa-IR"/>
        </w:rPr>
        <w:t xml:space="preserve"> برای خشک کردن متعاقب در دمای </w:t>
      </w:r>
      <w:r w:rsidR="004A7EE2" w:rsidRPr="000607BA">
        <w:rPr>
          <w:sz w:val="28"/>
          <w:szCs w:val="28"/>
          <w:lang w:bidi="fa-IR"/>
        </w:rPr>
        <w:t>55</w:t>
      </w:r>
      <w:r w:rsidR="004A7EE2" w:rsidRPr="000607BA">
        <w:rPr>
          <w:rFonts w:ascii="Cambria Math" w:hAnsi="Cambria Math"/>
          <w:sz w:val="28"/>
          <w:szCs w:val="28"/>
          <w:lang w:bidi="fa-IR"/>
        </w:rPr>
        <w:t>℃</w:t>
      </w:r>
      <w:r w:rsidR="004A7EE2" w:rsidRPr="000607BA">
        <w:rPr>
          <w:rFonts w:hint="cs"/>
          <w:sz w:val="28"/>
          <w:szCs w:val="28"/>
          <w:rtl/>
          <w:lang w:bidi="fa-IR"/>
        </w:rPr>
        <w:t xml:space="preserve"> گرفته و نگهداری شد. ادرار کلی روزانه در ظرف هایی از جنس فولاد ضد زنگ و از طریق لوله </w:t>
      </w:r>
      <w:r w:rsidR="004A7EE2" w:rsidRPr="000607BA">
        <w:rPr>
          <w:sz w:val="28"/>
          <w:szCs w:val="28"/>
          <w:lang w:bidi="fa-IR"/>
        </w:rPr>
        <w:t>Gooch</w:t>
      </w:r>
      <w:r w:rsidR="004A7EE2" w:rsidRPr="000607BA">
        <w:rPr>
          <w:rFonts w:hint="cs"/>
          <w:sz w:val="28"/>
          <w:szCs w:val="28"/>
          <w:rtl/>
          <w:lang w:bidi="fa-IR"/>
        </w:rPr>
        <w:t xml:space="preserve"> جمع آوری شد (شرکت </w:t>
      </w:r>
      <w:r w:rsidR="004A7EE2" w:rsidRPr="000607BA">
        <w:rPr>
          <w:sz w:val="28"/>
          <w:szCs w:val="28"/>
          <w:lang w:bidi="fa-IR"/>
        </w:rPr>
        <w:t>BF Goodrich</w:t>
      </w:r>
      <w:r w:rsidR="004A7EE2" w:rsidRPr="000607BA">
        <w:rPr>
          <w:rFonts w:hint="cs"/>
          <w:sz w:val="28"/>
          <w:szCs w:val="28"/>
          <w:rtl/>
          <w:lang w:bidi="fa-IR"/>
        </w:rPr>
        <w:t xml:space="preserve">، کیچنر، </w:t>
      </w:r>
      <w:r w:rsidR="004A7EE2" w:rsidRPr="000607BA">
        <w:rPr>
          <w:sz w:val="28"/>
          <w:szCs w:val="28"/>
          <w:lang w:bidi="fa-IR"/>
        </w:rPr>
        <w:t>ON</w:t>
      </w:r>
      <w:r w:rsidR="004A7EE2" w:rsidRPr="000607BA">
        <w:rPr>
          <w:rFonts w:hint="cs"/>
          <w:sz w:val="28"/>
          <w:szCs w:val="28"/>
          <w:rtl/>
          <w:lang w:bidi="fa-IR"/>
        </w:rPr>
        <w:t xml:space="preserve">، کانادا) که با یک تور نایلونی پوشیده شده با نئوپرین به فرج گاو متصل شده بودند (شرکت </w:t>
      </w:r>
      <w:r w:rsidR="004A7EE2" w:rsidRPr="000607BA">
        <w:rPr>
          <w:sz w:val="28"/>
          <w:szCs w:val="28"/>
          <w:lang w:bidi="fa-IR"/>
        </w:rPr>
        <w:t xml:space="preserve">Spall </w:t>
      </w:r>
      <w:proofErr w:type="spellStart"/>
      <w:r w:rsidR="004A7EE2" w:rsidRPr="000607BA">
        <w:rPr>
          <w:sz w:val="28"/>
          <w:szCs w:val="28"/>
          <w:lang w:bidi="fa-IR"/>
        </w:rPr>
        <w:t>Bowan</w:t>
      </w:r>
      <w:proofErr w:type="spellEnd"/>
      <w:r w:rsidR="004A7EE2" w:rsidRPr="000607BA">
        <w:rPr>
          <w:rFonts w:hint="cs"/>
          <w:sz w:val="28"/>
          <w:szCs w:val="28"/>
          <w:rtl/>
          <w:lang w:bidi="fa-IR"/>
        </w:rPr>
        <w:t xml:space="preserve">، گولف، </w:t>
      </w:r>
      <w:r w:rsidR="004A7EE2" w:rsidRPr="000607BA">
        <w:rPr>
          <w:sz w:val="28"/>
          <w:szCs w:val="28"/>
          <w:lang w:bidi="fa-IR"/>
        </w:rPr>
        <w:t>ON</w:t>
      </w:r>
      <w:r w:rsidR="004A7EE2" w:rsidRPr="000607BA">
        <w:rPr>
          <w:rFonts w:hint="cs"/>
          <w:sz w:val="28"/>
          <w:szCs w:val="28"/>
          <w:rtl/>
          <w:lang w:bidi="fa-IR"/>
        </w:rPr>
        <w:t xml:space="preserve">، کانادا). یک زیرنمونه 1 درصدی به صورت روزانه گرفته میشد و تا زمان تحلیل به صورت منجمد نگهداری میشد. ادرار به صورت روزانه با </w:t>
      </w:r>
      <w:r w:rsidR="004A7EE2" w:rsidRPr="000607BA">
        <w:rPr>
          <w:sz w:val="28"/>
          <w:szCs w:val="28"/>
          <w:lang w:bidi="fa-IR"/>
        </w:rPr>
        <w:t>100 mL</w:t>
      </w:r>
      <w:r w:rsidR="004A7EE2" w:rsidRPr="000607BA">
        <w:rPr>
          <w:rFonts w:hint="cs"/>
          <w:sz w:val="28"/>
          <w:szCs w:val="28"/>
          <w:rtl/>
          <w:lang w:bidi="fa-IR"/>
        </w:rPr>
        <w:t xml:space="preserve"> از </w:t>
      </w:r>
      <w:r w:rsidR="004A7EE2" w:rsidRPr="000607BA">
        <w:rPr>
          <w:sz w:val="28"/>
          <w:szCs w:val="28"/>
          <w:lang w:bidi="fa-IR"/>
        </w:rPr>
        <w:t>10 N H</w:t>
      </w:r>
      <w:r w:rsidR="004A7EE2" w:rsidRPr="000607BA">
        <w:rPr>
          <w:sz w:val="28"/>
          <w:szCs w:val="28"/>
          <w:vertAlign w:val="subscript"/>
          <w:lang w:bidi="fa-IR"/>
        </w:rPr>
        <w:t>2</w:t>
      </w:r>
      <w:r w:rsidR="004A7EE2" w:rsidRPr="000607BA">
        <w:rPr>
          <w:sz w:val="28"/>
          <w:szCs w:val="28"/>
          <w:lang w:bidi="fa-IR"/>
        </w:rPr>
        <w:t>SO4</w:t>
      </w:r>
      <w:r w:rsidR="004A7EE2" w:rsidRPr="000607BA">
        <w:rPr>
          <w:rFonts w:hint="cs"/>
          <w:sz w:val="28"/>
          <w:szCs w:val="28"/>
          <w:rtl/>
          <w:lang w:bidi="fa-IR"/>
        </w:rPr>
        <w:t xml:space="preserve"> اسیدی میشد.</w:t>
      </w:r>
    </w:p>
    <w:p w14:paraId="6F669047" w14:textId="77777777" w:rsidR="004A7EE2" w:rsidRDefault="00E73DDA" w:rsidP="000607BA">
      <w:pPr>
        <w:jc w:val="both"/>
        <w:rPr>
          <w:sz w:val="28"/>
          <w:szCs w:val="28"/>
          <w:rtl/>
          <w:lang w:bidi="fa-IR"/>
        </w:rPr>
      </w:pPr>
      <w:r w:rsidRPr="000607BA">
        <w:rPr>
          <w:rFonts w:hint="cs"/>
          <w:sz w:val="28"/>
          <w:szCs w:val="28"/>
          <w:rtl/>
          <w:lang w:bidi="fa-IR"/>
        </w:rPr>
        <w:t xml:space="preserve">چرخه های فحلی در هر دوره همگام می شدند. در روز 14 ام، یک </w:t>
      </w:r>
      <w:r w:rsidRPr="000607BA">
        <w:rPr>
          <w:sz w:val="28"/>
          <w:szCs w:val="28"/>
          <w:lang w:bidi="fa-IR"/>
        </w:rPr>
        <w:t>GnRH agonist</w:t>
      </w:r>
      <w:r w:rsidRPr="000607BA">
        <w:rPr>
          <w:rFonts w:hint="cs"/>
          <w:sz w:val="28"/>
          <w:szCs w:val="28"/>
          <w:rtl/>
          <w:lang w:bidi="fa-IR"/>
        </w:rPr>
        <w:t xml:space="preserve"> (سیستورلین؛ رون میروکس، ویکتوریا ویل، </w:t>
      </w:r>
      <w:r w:rsidRPr="000607BA">
        <w:rPr>
          <w:sz w:val="28"/>
          <w:szCs w:val="28"/>
          <w:lang w:bidi="fa-IR"/>
        </w:rPr>
        <w:t>QC</w:t>
      </w:r>
      <w:r w:rsidRPr="000607BA">
        <w:rPr>
          <w:rFonts w:hint="cs"/>
          <w:sz w:val="28"/>
          <w:szCs w:val="28"/>
          <w:rtl/>
          <w:lang w:bidi="fa-IR"/>
        </w:rPr>
        <w:t xml:space="preserve">، کانادا) با یک تزریق </w:t>
      </w:r>
      <w:proofErr w:type="spellStart"/>
      <w:r w:rsidRPr="000607BA">
        <w:rPr>
          <w:sz w:val="28"/>
          <w:szCs w:val="28"/>
          <w:lang w:bidi="fa-IR"/>
        </w:rPr>
        <w:t>i.m.</w:t>
      </w:r>
      <w:proofErr w:type="spellEnd"/>
      <w:r w:rsidRPr="000607BA">
        <w:rPr>
          <w:rFonts w:hint="cs"/>
          <w:sz w:val="28"/>
          <w:szCs w:val="28"/>
          <w:rtl/>
          <w:lang w:bidi="fa-IR"/>
        </w:rPr>
        <w:t xml:space="preserve"> </w:t>
      </w:r>
      <w:r w:rsidRPr="000607BA">
        <w:rPr>
          <w:sz w:val="28"/>
          <w:szCs w:val="28"/>
          <w:lang w:bidi="fa-IR"/>
        </w:rPr>
        <w:t xml:space="preserve">(8 </w:t>
      </w:r>
      <w:proofErr w:type="spellStart"/>
      <w:r w:rsidRPr="000607BA">
        <w:rPr>
          <w:sz w:val="28"/>
          <w:szCs w:val="28"/>
          <w:lang w:bidi="fa-IR"/>
        </w:rPr>
        <w:t>μg</w:t>
      </w:r>
      <w:proofErr w:type="spellEnd"/>
      <w:r w:rsidRPr="000607BA">
        <w:rPr>
          <w:sz w:val="28"/>
          <w:szCs w:val="28"/>
          <w:lang w:bidi="fa-IR"/>
        </w:rPr>
        <w:t>)</w:t>
      </w:r>
      <w:r w:rsidRPr="000607BA">
        <w:rPr>
          <w:rFonts w:hint="cs"/>
          <w:sz w:val="28"/>
          <w:szCs w:val="28"/>
          <w:rtl/>
          <w:lang w:bidi="fa-IR"/>
        </w:rPr>
        <w:t xml:space="preserve"> برای هر گاو انجام میشد، و سپس 7 روز بعد توسط یک تزریق </w:t>
      </w:r>
      <w:proofErr w:type="spellStart"/>
      <w:r w:rsidRPr="000607BA">
        <w:rPr>
          <w:sz w:val="28"/>
          <w:szCs w:val="28"/>
          <w:lang w:bidi="fa-IR"/>
        </w:rPr>
        <w:t>i.m.</w:t>
      </w:r>
      <w:proofErr w:type="spellEnd"/>
      <w:r w:rsidRPr="000607BA">
        <w:rPr>
          <w:rFonts w:hint="cs"/>
          <w:sz w:val="28"/>
          <w:szCs w:val="28"/>
          <w:rtl/>
          <w:lang w:bidi="fa-IR"/>
        </w:rPr>
        <w:t xml:space="preserve"> از </w:t>
      </w:r>
      <w:r w:rsidRPr="000607BA">
        <w:rPr>
          <w:sz w:val="28"/>
          <w:szCs w:val="28"/>
          <w:lang w:bidi="fa-IR"/>
        </w:rPr>
        <w:t>PGF</w:t>
      </w:r>
      <w:r w:rsidRPr="000607BA">
        <w:rPr>
          <w:sz w:val="28"/>
          <w:szCs w:val="28"/>
          <w:vertAlign w:val="subscript"/>
          <w:lang w:bidi="fa-IR"/>
        </w:rPr>
        <w:t>2α</w:t>
      </w:r>
      <w:r w:rsidRPr="000607BA">
        <w:rPr>
          <w:rFonts w:hint="cs"/>
          <w:sz w:val="28"/>
          <w:szCs w:val="28"/>
          <w:rtl/>
          <w:lang w:bidi="fa-IR"/>
        </w:rPr>
        <w:t xml:space="preserve"> تکمیل میشد (</w:t>
      </w:r>
      <w:r w:rsidRPr="000607BA">
        <w:rPr>
          <w:sz w:val="28"/>
          <w:szCs w:val="28"/>
          <w:lang w:bidi="fa-IR"/>
        </w:rPr>
        <w:t>25 mg</w:t>
      </w:r>
      <w:r w:rsidRPr="000607BA">
        <w:rPr>
          <w:rFonts w:hint="cs"/>
          <w:sz w:val="28"/>
          <w:szCs w:val="28"/>
          <w:rtl/>
          <w:lang w:bidi="fa-IR"/>
        </w:rPr>
        <w:t xml:space="preserve">، لوتالیز، شرکت </w:t>
      </w:r>
      <w:r w:rsidRPr="000607BA">
        <w:rPr>
          <w:sz w:val="28"/>
          <w:szCs w:val="28"/>
          <w:lang w:bidi="fa-IR"/>
        </w:rPr>
        <w:t>Pharmacia and Upjohn</w:t>
      </w:r>
      <w:r w:rsidRPr="000607BA">
        <w:rPr>
          <w:rFonts w:hint="cs"/>
          <w:sz w:val="28"/>
          <w:szCs w:val="28"/>
          <w:rtl/>
          <w:lang w:bidi="fa-IR"/>
        </w:rPr>
        <w:t xml:space="preserve">، اورانگویل، </w:t>
      </w:r>
      <w:r w:rsidRPr="000607BA">
        <w:rPr>
          <w:sz w:val="28"/>
          <w:szCs w:val="28"/>
          <w:lang w:bidi="fa-IR"/>
        </w:rPr>
        <w:t>ON</w:t>
      </w:r>
      <w:r w:rsidRPr="000607BA">
        <w:rPr>
          <w:rFonts w:hint="cs"/>
          <w:sz w:val="28"/>
          <w:szCs w:val="28"/>
          <w:rtl/>
          <w:lang w:bidi="fa-IR"/>
        </w:rPr>
        <w:t xml:space="preserve">، کانادا). این برنامه هم توسعه فولیکولی و هم بازگشت جسم زرد </w:t>
      </w:r>
      <w:r w:rsidRPr="000607BA">
        <w:rPr>
          <w:sz w:val="28"/>
          <w:szCs w:val="28"/>
          <w:lang w:bidi="fa-IR"/>
        </w:rPr>
        <w:t>(CL)</w:t>
      </w:r>
      <w:r w:rsidRPr="000607BA">
        <w:rPr>
          <w:rFonts w:hint="cs"/>
          <w:sz w:val="28"/>
          <w:szCs w:val="28"/>
          <w:rtl/>
          <w:lang w:bidi="fa-IR"/>
        </w:rPr>
        <w:t xml:space="preserve"> را همگام می سازد (تاچر و همکارانش 1989؛ مک میلاند </w:t>
      </w:r>
      <w:r w:rsidRPr="000607BA">
        <w:rPr>
          <w:rFonts w:hint="cs"/>
          <w:sz w:val="28"/>
          <w:szCs w:val="28"/>
          <w:rtl/>
          <w:lang w:bidi="fa-IR"/>
        </w:rPr>
        <w:lastRenderedPageBreak/>
        <w:t xml:space="preserve">و تاچر 1991). بازگشت </w:t>
      </w:r>
      <w:r w:rsidRPr="000607BA">
        <w:rPr>
          <w:sz w:val="28"/>
          <w:szCs w:val="28"/>
          <w:lang w:bidi="fa-IR"/>
        </w:rPr>
        <w:t>CL</w:t>
      </w:r>
      <w:r w:rsidRPr="000607BA">
        <w:rPr>
          <w:rFonts w:hint="cs"/>
          <w:sz w:val="28"/>
          <w:szCs w:val="28"/>
          <w:rtl/>
          <w:lang w:bidi="fa-IR"/>
        </w:rPr>
        <w:t xml:space="preserve"> با استفاده از اولترا سونوگرافی تأیید شد. تخمدان های هر گاو از طریق اولترا سونوگرافی و با استفاده از یک</w:t>
      </w:r>
      <w:r w:rsidR="001165D5" w:rsidRPr="000607BA">
        <w:rPr>
          <w:rFonts w:hint="cs"/>
          <w:sz w:val="28"/>
          <w:szCs w:val="28"/>
          <w:rtl/>
          <w:lang w:bidi="fa-IR"/>
        </w:rPr>
        <w:t xml:space="preserve"> اسکنر امواج فراصوت</w:t>
      </w:r>
      <w:r w:rsidRPr="000607BA">
        <w:rPr>
          <w:rFonts w:hint="cs"/>
          <w:sz w:val="28"/>
          <w:szCs w:val="28"/>
          <w:rtl/>
          <w:lang w:bidi="fa-IR"/>
        </w:rPr>
        <w:t xml:space="preserve"> </w:t>
      </w:r>
      <w:r w:rsidRPr="000607BA">
        <w:rPr>
          <w:sz w:val="28"/>
          <w:szCs w:val="28"/>
          <w:lang w:bidi="fa-IR"/>
        </w:rPr>
        <w:t>LS-300A</w:t>
      </w:r>
      <w:r w:rsidRPr="000607BA">
        <w:rPr>
          <w:rFonts w:hint="cs"/>
          <w:sz w:val="28"/>
          <w:szCs w:val="28"/>
          <w:rtl/>
          <w:lang w:bidi="fa-IR"/>
        </w:rPr>
        <w:t xml:space="preserve"> آزمایش شد</w:t>
      </w:r>
      <w:r w:rsidR="001165D5" w:rsidRPr="000607BA">
        <w:rPr>
          <w:rFonts w:hint="cs"/>
          <w:sz w:val="28"/>
          <w:szCs w:val="28"/>
          <w:rtl/>
          <w:lang w:bidi="fa-IR"/>
        </w:rPr>
        <w:t xml:space="preserve"> که به یک آرایه خطی از پروب </w:t>
      </w:r>
      <w:r w:rsidR="001165D5" w:rsidRPr="000607BA">
        <w:rPr>
          <w:sz w:val="28"/>
          <w:szCs w:val="28"/>
          <w:lang w:bidi="fa-IR"/>
        </w:rPr>
        <w:t>5 MHz</w:t>
      </w:r>
      <w:r w:rsidR="001165D5" w:rsidRPr="000607BA">
        <w:rPr>
          <w:rFonts w:hint="cs"/>
          <w:sz w:val="28"/>
          <w:szCs w:val="28"/>
          <w:rtl/>
          <w:lang w:bidi="fa-IR"/>
        </w:rPr>
        <w:t xml:space="preserve"> مجهز بود (شرکت </w:t>
      </w:r>
      <w:r w:rsidR="001165D5" w:rsidRPr="000607BA">
        <w:rPr>
          <w:sz w:val="28"/>
          <w:szCs w:val="28"/>
          <w:lang w:bidi="fa-IR"/>
        </w:rPr>
        <w:t>Tokyo Keiki</w:t>
      </w:r>
      <w:r w:rsidR="001165D5" w:rsidRPr="000607BA">
        <w:rPr>
          <w:rFonts w:hint="cs"/>
          <w:sz w:val="28"/>
          <w:szCs w:val="28"/>
          <w:rtl/>
          <w:lang w:bidi="fa-IR"/>
        </w:rPr>
        <w:t xml:space="preserve">، توکیو، ژاپن)؛ این آزمایش در اواسط صبح هر روز از روز 20 ام تا روز 35 ام در هر دوره آزمایش انجام شد. اندازه و تعداد </w:t>
      </w:r>
      <w:r w:rsidR="00AE75AB" w:rsidRPr="000607BA">
        <w:rPr>
          <w:rFonts w:hint="cs"/>
          <w:sz w:val="28"/>
          <w:szCs w:val="28"/>
          <w:rtl/>
          <w:lang w:bidi="fa-IR"/>
        </w:rPr>
        <w:t xml:space="preserve">فولیکول های تخمدان بزرگتر از 3 میلیمتر ثبت شدند. فولیکول ها در سه کلاس با قطرهای مختلف برای انجام تحلیل، گروه بندی شدند: کلاس 1 (3.0 تا 4.9 میلیمتر)، کلاس 2 (5.0 تا 9.9 میلیمتر)، و کلاس 3 (بزرگتر یا مساوی با 10 میلیمتر). اندازه </w:t>
      </w:r>
      <w:r w:rsidR="00AE75AB" w:rsidRPr="000607BA">
        <w:rPr>
          <w:sz w:val="28"/>
          <w:szCs w:val="28"/>
          <w:lang w:bidi="fa-IR"/>
        </w:rPr>
        <w:t>CL</w:t>
      </w:r>
      <w:r w:rsidR="00AE75AB" w:rsidRPr="000607BA">
        <w:rPr>
          <w:rFonts w:hint="cs"/>
          <w:sz w:val="28"/>
          <w:szCs w:val="28"/>
          <w:rtl/>
          <w:lang w:bidi="fa-IR"/>
        </w:rPr>
        <w:t xml:space="preserve"> نیز ثبت شد. در روز 34 ام یک سوند داخل سیاهرگ گردن قرار داده شد. در روز بعد یک چالش اکسی توسین روی گاوها انجام شد تا تولید زهدانی </w:t>
      </w:r>
      <w:r w:rsidR="00AE75AB" w:rsidRPr="000607BA">
        <w:rPr>
          <w:sz w:val="28"/>
          <w:szCs w:val="28"/>
          <w:lang w:bidi="fa-IR"/>
        </w:rPr>
        <w:t>PGF</w:t>
      </w:r>
      <w:r w:rsidR="00AE75AB" w:rsidRPr="000607BA">
        <w:rPr>
          <w:sz w:val="28"/>
          <w:szCs w:val="28"/>
          <w:vertAlign w:val="subscript"/>
          <w:lang w:bidi="fa-IR"/>
        </w:rPr>
        <w:t>2α</w:t>
      </w:r>
      <w:r w:rsidR="00AE75AB" w:rsidRPr="000607BA">
        <w:rPr>
          <w:rFonts w:hint="cs"/>
          <w:sz w:val="28"/>
          <w:szCs w:val="28"/>
          <w:rtl/>
          <w:lang w:bidi="fa-IR"/>
        </w:rPr>
        <w:t xml:space="preserve"> تحریک شود </w:t>
      </w:r>
      <w:r w:rsidR="00AE75AB" w:rsidRPr="000607BA">
        <w:rPr>
          <w:rFonts w:ascii="Arial" w:hAnsi="Arial" w:cs="Arial" w:hint="cs"/>
          <w:sz w:val="28"/>
          <w:szCs w:val="28"/>
          <w:rtl/>
          <w:lang w:bidi="fa-IR"/>
        </w:rPr>
        <w:t>–</w:t>
      </w:r>
      <w:r w:rsidR="00AE75AB" w:rsidRPr="000607BA">
        <w:rPr>
          <w:rFonts w:hint="cs"/>
          <w:sz w:val="28"/>
          <w:szCs w:val="28"/>
          <w:rtl/>
          <w:lang w:bidi="fa-IR"/>
        </w:rPr>
        <w:t xml:space="preserve"> همانطور که توسط آلدیک و همکارانش (1997) نیز توصیف شده است. بترتیب در ساعات </w:t>
      </w:r>
      <w:r w:rsidR="00AE75AB" w:rsidRPr="000607BA">
        <w:rPr>
          <w:sz w:val="28"/>
          <w:szCs w:val="28"/>
          <w:lang w:bidi="fa-IR"/>
        </w:rPr>
        <w:t>06:00</w:t>
      </w:r>
      <w:r w:rsidR="00AE75AB" w:rsidRPr="000607BA">
        <w:rPr>
          <w:rFonts w:hint="cs"/>
          <w:sz w:val="28"/>
          <w:szCs w:val="28"/>
          <w:rtl/>
          <w:lang w:bidi="fa-IR"/>
        </w:rPr>
        <w:t xml:space="preserve"> و </w:t>
      </w:r>
      <w:r w:rsidR="00AE75AB" w:rsidRPr="000607BA">
        <w:rPr>
          <w:sz w:val="28"/>
          <w:szCs w:val="28"/>
          <w:lang w:bidi="fa-IR"/>
        </w:rPr>
        <w:t>10:00</w:t>
      </w:r>
      <w:r w:rsidR="00AE75AB" w:rsidRPr="000607BA">
        <w:rPr>
          <w:rFonts w:hint="cs"/>
          <w:sz w:val="28"/>
          <w:szCs w:val="28"/>
          <w:rtl/>
          <w:lang w:bidi="fa-IR"/>
        </w:rPr>
        <w:t xml:space="preserve"> استرادیول </w:t>
      </w:r>
      <w:r w:rsidR="00AE75AB" w:rsidRPr="000607BA">
        <w:rPr>
          <w:sz w:val="28"/>
          <w:szCs w:val="28"/>
          <w:lang w:bidi="fa-IR"/>
        </w:rPr>
        <w:t>(3 mg)</w:t>
      </w:r>
      <w:r w:rsidR="00AE75AB" w:rsidRPr="000607BA">
        <w:rPr>
          <w:rFonts w:hint="cs"/>
          <w:sz w:val="28"/>
          <w:szCs w:val="28"/>
          <w:rtl/>
          <w:lang w:bidi="fa-IR"/>
        </w:rPr>
        <w:t xml:space="preserve"> و اکسی توسین (</w:t>
      </w:r>
      <w:r w:rsidR="00AE75AB" w:rsidRPr="000607BA">
        <w:rPr>
          <w:sz w:val="28"/>
          <w:szCs w:val="28"/>
          <w:lang w:bidi="fa-IR"/>
        </w:rPr>
        <w:t>20 IU</w:t>
      </w:r>
      <w:r w:rsidR="00AE75AB" w:rsidRPr="000607BA">
        <w:rPr>
          <w:rFonts w:hint="cs"/>
          <w:sz w:val="28"/>
          <w:szCs w:val="28"/>
          <w:rtl/>
          <w:lang w:bidi="fa-IR"/>
        </w:rPr>
        <w:t xml:space="preserve">؛ شرکت </w:t>
      </w:r>
      <w:r w:rsidR="00AE75AB" w:rsidRPr="000607BA">
        <w:rPr>
          <w:sz w:val="28"/>
          <w:szCs w:val="28"/>
          <w:lang w:bidi="fa-IR"/>
        </w:rPr>
        <w:t>Pfizer Canada</w:t>
      </w:r>
      <w:r w:rsidR="00AE75AB" w:rsidRPr="000607BA">
        <w:rPr>
          <w:rFonts w:hint="cs"/>
          <w:sz w:val="28"/>
          <w:szCs w:val="28"/>
          <w:rtl/>
          <w:lang w:bidi="fa-IR"/>
        </w:rPr>
        <w:t xml:space="preserve">) به صورت درون وریدی و از طریق سوند زیرگلویی انجام شد. خون در لوله های حاوی هپارین لیتیوم (بکتون دیکینسون و سای، راترفورد، </w:t>
      </w:r>
      <w:r w:rsidR="00AE75AB" w:rsidRPr="000607BA">
        <w:rPr>
          <w:sz w:val="28"/>
          <w:szCs w:val="28"/>
          <w:lang w:bidi="fa-IR"/>
        </w:rPr>
        <w:t>JN</w:t>
      </w:r>
      <w:r w:rsidR="00AE75AB" w:rsidRPr="000607BA">
        <w:rPr>
          <w:rFonts w:hint="cs"/>
          <w:sz w:val="28"/>
          <w:szCs w:val="28"/>
          <w:rtl/>
          <w:lang w:bidi="fa-IR"/>
        </w:rPr>
        <w:t xml:space="preserve">) در فواصل زمانی 15 دقیقه ای به مدت 1 ساعت قبل از تزریق اکسی توسین و در فواصل زمانی 15 دقیقه ای به مدت 5 ساعت بعد از تزریق اکسی توسین جمع آوری شد. پلاسما در دمای </w:t>
      </w:r>
      <w:r w:rsidR="00AE75AB" w:rsidRPr="000607BA">
        <w:rPr>
          <w:sz w:val="28"/>
          <w:szCs w:val="28"/>
          <w:lang w:bidi="fa-IR"/>
        </w:rPr>
        <w:t>–20</w:t>
      </w:r>
      <w:r w:rsidR="00AE75AB" w:rsidRPr="000607BA">
        <w:rPr>
          <w:rFonts w:ascii="Cambria Math" w:hAnsi="Cambria Math"/>
          <w:sz w:val="28"/>
          <w:szCs w:val="28"/>
          <w:lang w:bidi="fa-IR"/>
        </w:rPr>
        <w:t>℃</w:t>
      </w:r>
      <w:r w:rsidR="00AE75AB" w:rsidRPr="000607BA">
        <w:rPr>
          <w:rFonts w:hint="cs"/>
          <w:sz w:val="28"/>
          <w:szCs w:val="28"/>
          <w:rtl/>
          <w:lang w:bidi="fa-IR"/>
        </w:rPr>
        <w:t xml:space="preserve"> برای تحلیل متعاقب </w:t>
      </w:r>
      <w:r w:rsidR="00AE75AB" w:rsidRPr="000607BA">
        <w:rPr>
          <w:sz w:val="28"/>
          <w:szCs w:val="28"/>
          <w:lang w:bidi="fa-IR"/>
        </w:rPr>
        <w:t>PGFM</w:t>
      </w:r>
      <w:r w:rsidR="00AE75AB" w:rsidRPr="000607BA">
        <w:rPr>
          <w:rFonts w:hint="cs"/>
          <w:sz w:val="28"/>
          <w:szCs w:val="28"/>
          <w:rtl/>
          <w:lang w:bidi="fa-IR"/>
        </w:rPr>
        <w:t xml:space="preserve">، متابولیت اصلی </w:t>
      </w:r>
      <w:r w:rsidR="00AE75AB" w:rsidRPr="000607BA">
        <w:rPr>
          <w:sz w:val="28"/>
          <w:szCs w:val="28"/>
          <w:lang w:bidi="fa-IR"/>
        </w:rPr>
        <w:t>PGF</w:t>
      </w:r>
      <w:r w:rsidR="00AE75AB" w:rsidRPr="000607BA">
        <w:rPr>
          <w:sz w:val="28"/>
          <w:szCs w:val="28"/>
          <w:vertAlign w:val="subscript"/>
          <w:lang w:bidi="fa-IR"/>
        </w:rPr>
        <w:t>2α</w:t>
      </w:r>
      <w:r w:rsidR="00AE75AB" w:rsidRPr="000607BA">
        <w:rPr>
          <w:rFonts w:hint="cs"/>
          <w:sz w:val="28"/>
          <w:szCs w:val="28"/>
          <w:rtl/>
          <w:lang w:bidi="fa-IR"/>
        </w:rPr>
        <w:t xml:space="preserve"> و پروژسترون، جداسازی و منجمد میشود. در ساعت </w:t>
      </w:r>
      <w:r w:rsidR="00AE75AB" w:rsidRPr="000607BA">
        <w:rPr>
          <w:sz w:val="28"/>
          <w:szCs w:val="28"/>
          <w:lang w:bidi="fa-IR"/>
        </w:rPr>
        <w:t>09:00</w:t>
      </w:r>
      <w:r w:rsidR="00AE75AB" w:rsidRPr="000607BA">
        <w:rPr>
          <w:rFonts w:hint="cs"/>
          <w:sz w:val="28"/>
          <w:szCs w:val="28"/>
          <w:rtl/>
          <w:lang w:bidi="fa-IR"/>
        </w:rPr>
        <w:t xml:space="preserve"> همچنین خون در لوله های </w:t>
      </w:r>
      <w:r w:rsidR="00AE75AB" w:rsidRPr="000607BA">
        <w:rPr>
          <w:sz w:val="28"/>
          <w:szCs w:val="28"/>
          <w:lang w:bidi="fa-IR"/>
        </w:rPr>
        <w:t>Vacutainer</w:t>
      </w:r>
      <w:r w:rsidR="00AE75AB" w:rsidRPr="000607BA">
        <w:rPr>
          <w:rFonts w:hint="cs"/>
          <w:sz w:val="28"/>
          <w:szCs w:val="28"/>
          <w:rtl/>
          <w:lang w:bidi="fa-IR"/>
        </w:rPr>
        <w:t xml:space="preserve"> قرار داده می شود (بکتون دیکینسون و سای) که حاوی هپارین لیتیوم برای تعیین گلوکز، </w:t>
      </w:r>
      <w:r w:rsidR="00AE75AB" w:rsidRPr="000607BA">
        <w:rPr>
          <w:sz w:val="28"/>
          <w:szCs w:val="28"/>
          <w:lang w:bidi="fa-IR"/>
        </w:rPr>
        <w:t>EDTA</w:t>
      </w:r>
      <w:r w:rsidR="00AE75AB" w:rsidRPr="000607BA">
        <w:rPr>
          <w:rFonts w:hint="cs"/>
          <w:sz w:val="28"/>
          <w:szCs w:val="28"/>
          <w:rtl/>
          <w:lang w:bidi="fa-IR"/>
        </w:rPr>
        <w:t xml:space="preserve"> برای اسیدهای چرب و تحلیل </w:t>
      </w:r>
      <w:r w:rsidR="00AE75AB" w:rsidRPr="000607BA">
        <w:rPr>
          <w:sz w:val="28"/>
          <w:szCs w:val="28"/>
          <w:lang w:bidi="fa-IR"/>
        </w:rPr>
        <w:t>NEFA</w:t>
      </w:r>
      <w:r w:rsidR="00AE75AB" w:rsidRPr="000607BA">
        <w:rPr>
          <w:rFonts w:hint="cs"/>
          <w:sz w:val="28"/>
          <w:szCs w:val="28"/>
          <w:rtl/>
          <w:lang w:bidi="fa-IR"/>
        </w:rPr>
        <w:t>، یا فقدان مواد نگهدارنده برای تحلیل کلسترول هستند.</w:t>
      </w:r>
    </w:p>
    <w:p w14:paraId="4CB9F006" w14:textId="77777777" w:rsidR="00582B85" w:rsidRPr="000607BA" w:rsidRDefault="00582B85" w:rsidP="000607BA">
      <w:pPr>
        <w:jc w:val="both"/>
        <w:rPr>
          <w:sz w:val="28"/>
          <w:szCs w:val="28"/>
          <w:rtl/>
          <w:lang w:bidi="fa-IR"/>
        </w:rPr>
      </w:pPr>
    </w:p>
    <w:p w14:paraId="1439F651" w14:textId="77777777" w:rsidR="00AE75AB" w:rsidRPr="000607BA" w:rsidRDefault="00AE75AB" w:rsidP="000607BA">
      <w:pPr>
        <w:jc w:val="both"/>
        <w:rPr>
          <w:b/>
          <w:bCs/>
          <w:sz w:val="28"/>
          <w:szCs w:val="28"/>
          <w:rtl/>
          <w:lang w:bidi="fa-IR"/>
        </w:rPr>
      </w:pPr>
      <w:r w:rsidRPr="000607BA">
        <w:rPr>
          <w:rFonts w:hint="cs"/>
          <w:b/>
          <w:bCs/>
          <w:sz w:val="28"/>
          <w:szCs w:val="28"/>
          <w:rtl/>
          <w:lang w:bidi="fa-IR"/>
        </w:rPr>
        <w:t>تحلیل شیمیایی</w:t>
      </w:r>
    </w:p>
    <w:p w14:paraId="0EAB36A1" w14:textId="77777777" w:rsidR="00AE75AB" w:rsidRPr="000607BA" w:rsidRDefault="00AC1004" w:rsidP="000607BA">
      <w:pPr>
        <w:jc w:val="both"/>
        <w:rPr>
          <w:sz w:val="28"/>
          <w:szCs w:val="28"/>
          <w:rtl/>
          <w:lang w:bidi="fa-IR"/>
        </w:rPr>
      </w:pPr>
      <w:r w:rsidRPr="000607BA">
        <w:rPr>
          <w:rFonts w:hint="cs"/>
          <w:sz w:val="28"/>
          <w:szCs w:val="28"/>
          <w:rtl/>
          <w:lang w:bidi="fa-IR"/>
        </w:rPr>
        <w:t xml:space="preserve">ماده خشک اجزای تشکیل دهنده مواد غذایی و </w:t>
      </w:r>
      <w:r w:rsidRPr="000607BA">
        <w:rPr>
          <w:sz w:val="28"/>
          <w:szCs w:val="28"/>
          <w:lang w:bidi="fa-IR"/>
        </w:rPr>
        <w:t>TMR</w:t>
      </w:r>
      <w:r w:rsidRPr="000607BA">
        <w:rPr>
          <w:rFonts w:hint="cs"/>
          <w:sz w:val="28"/>
          <w:szCs w:val="28"/>
          <w:rtl/>
          <w:lang w:bidi="fa-IR"/>
        </w:rPr>
        <w:t xml:space="preserve"> توسط خشک شدن در دمای </w:t>
      </w:r>
      <w:r w:rsidRPr="000607BA">
        <w:rPr>
          <w:sz w:val="28"/>
          <w:szCs w:val="28"/>
          <w:lang w:bidi="fa-IR"/>
        </w:rPr>
        <w:t>100</w:t>
      </w:r>
      <w:r w:rsidRPr="000607BA">
        <w:rPr>
          <w:rFonts w:ascii="Cambria Math" w:hAnsi="Cambria Math"/>
          <w:sz w:val="28"/>
          <w:szCs w:val="28"/>
          <w:lang w:bidi="fa-IR"/>
        </w:rPr>
        <w:t>℃</w:t>
      </w:r>
      <w:r w:rsidRPr="000607BA">
        <w:rPr>
          <w:rFonts w:hint="cs"/>
          <w:sz w:val="28"/>
          <w:szCs w:val="28"/>
          <w:rtl/>
          <w:lang w:bidi="fa-IR"/>
        </w:rPr>
        <w:t xml:space="preserve"> به مدت 48 ساعت تعیین شدند. نمونه های مواد غذایی و مدفوع از طریق یک نمایشگر 1 میلیمتری در یک آسیاب </w:t>
      </w:r>
      <w:r w:rsidRPr="000607BA">
        <w:rPr>
          <w:sz w:val="28"/>
          <w:szCs w:val="28"/>
          <w:lang w:bidi="fa-IR"/>
        </w:rPr>
        <w:t>Wiley</w:t>
      </w:r>
      <w:r w:rsidRPr="000607BA">
        <w:rPr>
          <w:rFonts w:hint="cs"/>
          <w:sz w:val="28"/>
          <w:szCs w:val="28"/>
          <w:rtl/>
          <w:lang w:bidi="fa-IR"/>
        </w:rPr>
        <w:t xml:space="preserve"> گرفته شد (مدل 3؛ آرتور ام. توماس، فیلادلفیا، </w:t>
      </w:r>
      <w:r w:rsidRPr="000607BA">
        <w:rPr>
          <w:sz w:val="28"/>
          <w:szCs w:val="28"/>
          <w:lang w:bidi="fa-IR"/>
        </w:rPr>
        <w:t>PA</w:t>
      </w:r>
      <w:r w:rsidRPr="000607BA">
        <w:rPr>
          <w:rFonts w:hint="cs"/>
          <w:sz w:val="28"/>
          <w:szCs w:val="28"/>
          <w:rtl/>
          <w:lang w:bidi="fa-IR"/>
        </w:rPr>
        <w:t xml:space="preserve">). تعیین </w:t>
      </w:r>
      <w:r w:rsidRPr="000607BA">
        <w:rPr>
          <w:sz w:val="28"/>
          <w:szCs w:val="28"/>
          <w:lang w:bidi="fa-IR"/>
        </w:rPr>
        <w:t>N</w:t>
      </w:r>
      <w:r w:rsidRPr="000607BA">
        <w:rPr>
          <w:rFonts w:hint="cs"/>
          <w:sz w:val="28"/>
          <w:szCs w:val="28"/>
          <w:rtl/>
          <w:lang w:bidi="fa-IR"/>
        </w:rPr>
        <w:t xml:space="preserve"> کلی توسط روش </w:t>
      </w:r>
      <w:proofErr w:type="spellStart"/>
      <w:r w:rsidRPr="000607BA">
        <w:rPr>
          <w:sz w:val="28"/>
          <w:szCs w:val="28"/>
          <w:lang w:bidi="fa-IR"/>
        </w:rPr>
        <w:t>Kjeldahl</w:t>
      </w:r>
      <w:proofErr w:type="spellEnd"/>
      <w:r w:rsidRPr="000607BA">
        <w:rPr>
          <w:rFonts w:hint="cs"/>
          <w:sz w:val="28"/>
          <w:szCs w:val="28"/>
          <w:rtl/>
          <w:lang w:bidi="fa-IR"/>
        </w:rPr>
        <w:t xml:space="preserve"> انجام شد </w:t>
      </w:r>
      <w:r w:rsidRPr="000607BA">
        <w:rPr>
          <w:sz w:val="28"/>
          <w:szCs w:val="28"/>
          <w:lang w:bidi="fa-IR"/>
        </w:rPr>
        <w:t>(AOAC, 1990)</w:t>
      </w:r>
      <w:r w:rsidRPr="000607BA">
        <w:rPr>
          <w:rFonts w:hint="cs"/>
          <w:sz w:val="28"/>
          <w:szCs w:val="28"/>
          <w:rtl/>
          <w:lang w:bidi="fa-IR"/>
        </w:rPr>
        <w:t xml:space="preserve">. هم </w:t>
      </w:r>
      <w:r w:rsidRPr="000607BA">
        <w:rPr>
          <w:sz w:val="28"/>
          <w:szCs w:val="28"/>
          <w:lang w:bidi="fa-IR"/>
        </w:rPr>
        <w:t>ADF</w:t>
      </w:r>
      <w:r w:rsidRPr="000607BA">
        <w:rPr>
          <w:rFonts w:hint="cs"/>
          <w:sz w:val="28"/>
          <w:szCs w:val="28"/>
          <w:rtl/>
          <w:lang w:bidi="fa-IR"/>
        </w:rPr>
        <w:t xml:space="preserve"> و هم </w:t>
      </w:r>
      <w:r w:rsidRPr="000607BA">
        <w:rPr>
          <w:sz w:val="28"/>
          <w:szCs w:val="28"/>
          <w:lang w:bidi="fa-IR"/>
        </w:rPr>
        <w:t>NDF</w:t>
      </w:r>
      <w:r w:rsidRPr="000607BA">
        <w:rPr>
          <w:rFonts w:hint="cs"/>
          <w:sz w:val="28"/>
          <w:szCs w:val="28"/>
          <w:rtl/>
          <w:lang w:bidi="fa-IR"/>
        </w:rPr>
        <w:t xml:space="preserve"> مطابق با روشهای غیرمتوالی وان سوئیست و همکارانش (1991) و بدون استفاده از آمیلاز و </w:t>
      </w:r>
      <w:r w:rsidRPr="000607BA">
        <w:rPr>
          <w:rFonts w:hint="cs"/>
          <w:sz w:val="28"/>
          <w:szCs w:val="28"/>
          <w:rtl/>
          <w:lang w:bidi="fa-IR"/>
        </w:rPr>
        <w:lastRenderedPageBreak/>
        <w:t xml:space="preserve">سولفات سدیم اندازه گیری شدند. انرژی ناخالص با احتراق در یک گرماسنج بمب </w:t>
      </w:r>
      <w:r w:rsidRPr="000607BA">
        <w:rPr>
          <w:sz w:val="28"/>
          <w:szCs w:val="28"/>
          <w:lang w:bidi="fa-IR"/>
        </w:rPr>
        <w:t>Parr</w:t>
      </w:r>
      <w:r w:rsidRPr="000607BA">
        <w:rPr>
          <w:rFonts w:hint="cs"/>
          <w:sz w:val="28"/>
          <w:szCs w:val="28"/>
          <w:rtl/>
          <w:lang w:bidi="fa-IR"/>
        </w:rPr>
        <w:t xml:space="preserve"> اندازه گیری شد (مدل 1241، شرکت </w:t>
      </w:r>
      <w:r w:rsidRPr="000607BA">
        <w:rPr>
          <w:sz w:val="28"/>
          <w:szCs w:val="28"/>
          <w:lang w:bidi="fa-IR"/>
        </w:rPr>
        <w:t>Parr Instrument</w:t>
      </w:r>
      <w:r w:rsidRPr="000607BA">
        <w:rPr>
          <w:rFonts w:hint="cs"/>
          <w:sz w:val="28"/>
          <w:szCs w:val="28"/>
          <w:rtl/>
          <w:lang w:bidi="fa-IR"/>
        </w:rPr>
        <w:t xml:space="preserve">، مالین، </w:t>
      </w:r>
      <w:r w:rsidRPr="000607BA">
        <w:rPr>
          <w:sz w:val="28"/>
          <w:szCs w:val="28"/>
          <w:lang w:bidi="fa-IR"/>
        </w:rPr>
        <w:t>IL</w:t>
      </w:r>
      <w:r w:rsidRPr="000607BA">
        <w:rPr>
          <w:rFonts w:hint="cs"/>
          <w:sz w:val="28"/>
          <w:szCs w:val="28"/>
          <w:rtl/>
          <w:lang w:bidi="fa-IR"/>
        </w:rPr>
        <w:t xml:space="preserve">). عصاره اتر در اجزای تشکیل دهنده مواد غذایی، رژیم های غذایی، و نمونه های مدفوع با یک دستگاه </w:t>
      </w:r>
      <w:r w:rsidRPr="000607BA">
        <w:rPr>
          <w:sz w:val="28"/>
          <w:szCs w:val="28"/>
          <w:lang w:bidi="fa-IR"/>
        </w:rPr>
        <w:t>HT6</w:t>
      </w:r>
      <w:r w:rsidRPr="000607BA">
        <w:rPr>
          <w:rFonts w:hint="cs"/>
          <w:sz w:val="28"/>
          <w:szCs w:val="28"/>
          <w:rtl/>
          <w:lang w:bidi="fa-IR"/>
        </w:rPr>
        <w:t xml:space="preserve"> سیستم </w:t>
      </w:r>
      <w:proofErr w:type="spellStart"/>
      <w:r w:rsidRPr="000607BA">
        <w:rPr>
          <w:sz w:val="28"/>
          <w:szCs w:val="28"/>
          <w:lang w:bidi="fa-IR"/>
        </w:rPr>
        <w:t>Soxlec</w:t>
      </w:r>
      <w:proofErr w:type="spellEnd"/>
      <w:r w:rsidRPr="000607BA">
        <w:rPr>
          <w:rFonts w:hint="cs"/>
          <w:sz w:val="28"/>
          <w:szCs w:val="28"/>
          <w:rtl/>
          <w:lang w:bidi="fa-IR"/>
        </w:rPr>
        <w:t xml:space="preserve"> (تکاتور، </w:t>
      </w:r>
      <w:r w:rsidRPr="000607BA">
        <w:rPr>
          <w:sz w:val="28"/>
          <w:szCs w:val="28"/>
          <w:lang w:bidi="fa-IR"/>
        </w:rPr>
        <w:t>Fisher Scientific</w:t>
      </w:r>
      <w:r w:rsidRPr="000607BA">
        <w:rPr>
          <w:rFonts w:hint="cs"/>
          <w:sz w:val="28"/>
          <w:szCs w:val="28"/>
          <w:rtl/>
          <w:lang w:bidi="fa-IR"/>
        </w:rPr>
        <w:t xml:space="preserve">، مونترال، </w:t>
      </w:r>
      <w:r w:rsidRPr="000607BA">
        <w:rPr>
          <w:sz w:val="28"/>
          <w:szCs w:val="28"/>
          <w:lang w:bidi="fa-IR"/>
        </w:rPr>
        <w:t>QC</w:t>
      </w:r>
      <w:r w:rsidRPr="000607BA">
        <w:rPr>
          <w:rFonts w:hint="cs"/>
          <w:sz w:val="28"/>
          <w:szCs w:val="28"/>
          <w:rtl/>
          <w:lang w:bidi="fa-IR"/>
        </w:rPr>
        <w:t xml:space="preserve">، کانادا) و مطابق با روش شماره </w:t>
      </w:r>
      <w:r w:rsidRPr="000607BA">
        <w:rPr>
          <w:sz w:val="28"/>
          <w:szCs w:val="28"/>
          <w:lang w:bidi="fa-IR"/>
        </w:rPr>
        <w:t>7.060</w:t>
      </w:r>
      <w:r w:rsidRPr="000607BA">
        <w:rPr>
          <w:rFonts w:hint="cs"/>
          <w:sz w:val="28"/>
          <w:szCs w:val="28"/>
          <w:rtl/>
          <w:lang w:bidi="fa-IR"/>
        </w:rPr>
        <w:t xml:space="preserve"> انجام شد </w:t>
      </w:r>
      <w:r w:rsidRPr="000607BA">
        <w:rPr>
          <w:sz w:val="28"/>
          <w:szCs w:val="28"/>
          <w:lang w:bidi="fa-IR"/>
        </w:rPr>
        <w:t>(AOAC, 1990)</w:t>
      </w:r>
      <w:r w:rsidRPr="000607BA">
        <w:rPr>
          <w:rFonts w:hint="cs"/>
          <w:sz w:val="28"/>
          <w:szCs w:val="28"/>
          <w:rtl/>
          <w:lang w:bidi="fa-IR"/>
        </w:rPr>
        <w:t xml:space="preserve">. غلظت لیپید در مگالاک توسط احتراق مواد آلی در دمای </w:t>
      </w:r>
      <w:r w:rsidRPr="000607BA">
        <w:rPr>
          <w:sz w:val="28"/>
          <w:szCs w:val="28"/>
          <w:lang w:bidi="fa-IR"/>
        </w:rPr>
        <w:t>550</w:t>
      </w:r>
      <w:r w:rsidRPr="000607BA">
        <w:rPr>
          <w:rFonts w:ascii="Cambria Math" w:hAnsi="Cambria Math"/>
          <w:sz w:val="28"/>
          <w:szCs w:val="28"/>
          <w:lang w:bidi="fa-IR"/>
        </w:rPr>
        <w:t>℃</w:t>
      </w:r>
      <w:r w:rsidRPr="000607BA">
        <w:rPr>
          <w:rFonts w:hint="cs"/>
          <w:sz w:val="28"/>
          <w:szCs w:val="28"/>
          <w:rtl/>
          <w:lang w:bidi="fa-IR"/>
        </w:rPr>
        <w:t xml:space="preserve"> در مدت یک شبانه روز در یک کوره موفلی تعیین شد </w:t>
      </w:r>
      <w:r w:rsidRPr="000607BA">
        <w:rPr>
          <w:sz w:val="28"/>
          <w:szCs w:val="28"/>
          <w:lang w:bidi="fa-IR"/>
        </w:rPr>
        <w:t>(AOAC, 1990)</w:t>
      </w:r>
      <w:r w:rsidRPr="000607BA">
        <w:rPr>
          <w:rFonts w:hint="cs"/>
          <w:sz w:val="28"/>
          <w:szCs w:val="28"/>
          <w:rtl/>
          <w:lang w:bidi="fa-IR"/>
        </w:rPr>
        <w:t xml:space="preserve">. پلاسما </w:t>
      </w:r>
      <w:r w:rsidRPr="000607BA">
        <w:rPr>
          <w:sz w:val="28"/>
          <w:szCs w:val="28"/>
          <w:lang w:bidi="fa-IR"/>
        </w:rPr>
        <w:t>NEFA</w:t>
      </w:r>
      <w:r w:rsidRPr="000607BA">
        <w:rPr>
          <w:rFonts w:hint="cs"/>
          <w:sz w:val="28"/>
          <w:szCs w:val="28"/>
          <w:rtl/>
          <w:lang w:bidi="fa-IR"/>
        </w:rPr>
        <w:t xml:space="preserve"> با استفاده از یک کیت رنگ سنجی تعیین شد (کیت شماره 9075401؛ صنایع مواد شیمیایی </w:t>
      </w:r>
      <w:r w:rsidRPr="000607BA">
        <w:rPr>
          <w:sz w:val="28"/>
          <w:szCs w:val="28"/>
          <w:lang w:bidi="fa-IR"/>
        </w:rPr>
        <w:t>Wako Pure</w:t>
      </w:r>
      <w:r w:rsidRPr="000607BA">
        <w:rPr>
          <w:rFonts w:hint="cs"/>
          <w:sz w:val="28"/>
          <w:szCs w:val="28"/>
          <w:rtl/>
          <w:lang w:bidi="fa-IR"/>
        </w:rPr>
        <w:t xml:space="preserve">، اوزاکا، ژاپن)، و سپس اصلاحاتی توسط جانسون و پیترز (1993) انجام شد. کلسترول کلی و </w:t>
      </w:r>
      <w:r w:rsidRPr="000607BA">
        <w:rPr>
          <w:sz w:val="28"/>
          <w:szCs w:val="28"/>
          <w:lang w:bidi="fa-IR"/>
        </w:rPr>
        <w:t>HDL</w:t>
      </w:r>
      <w:r w:rsidRPr="000607BA">
        <w:rPr>
          <w:rFonts w:hint="cs"/>
          <w:sz w:val="28"/>
          <w:szCs w:val="28"/>
          <w:rtl/>
          <w:lang w:bidi="fa-IR"/>
        </w:rPr>
        <w:t xml:space="preserve"> در پلاسما (بترتیب کیت های شماره 401 و 352؛ شرکت </w:t>
      </w:r>
      <w:r w:rsidRPr="000607BA">
        <w:rPr>
          <w:sz w:val="28"/>
          <w:szCs w:val="28"/>
          <w:lang w:bidi="fa-IR"/>
        </w:rPr>
        <w:t>Sigma Chemical</w:t>
      </w:r>
      <w:r w:rsidRPr="000607BA">
        <w:rPr>
          <w:rFonts w:hint="cs"/>
          <w:sz w:val="28"/>
          <w:szCs w:val="28"/>
          <w:rtl/>
          <w:lang w:bidi="fa-IR"/>
        </w:rPr>
        <w:t xml:space="preserve">، سنت لوئیس، </w:t>
      </w:r>
      <w:r w:rsidRPr="000607BA">
        <w:rPr>
          <w:sz w:val="28"/>
          <w:szCs w:val="28"/>
          <w:lang w:bidi="fa-IR"/>
        </w:rPr>
        <w:t>MO</w:t>
      </w:r>
      <w:r w:rsidRPr="000607BA">
        <w:rPr>
          <w:rFonts w:hint="cs"/>
          <w:sz w:val="28"/>
          <w:szCs w:val="28"/>
          <w:rtl/>
          <w:lang w:bidi="fa-IR"/>
        </w:rPr>
        <w:t>) طبق توضیحات سیدل و همکارانش (1983) تعیین شد. گلوکز در پلاسما با استفاده از یک</w:t>
      </w:r>
      <w:r w:rsidR="00C75250" w:rsidRPr="000607BA">
        <w:rPr>
          <w:rFonts w:hint="cs"/>
          <w:sz w:val="28"/>
          <w:szCs w:val="28"/>
          <w:rtl/>
          <w:lang w:bidi="fa-IR"/>
        </w:rPr>
        <w:t xml:space="preserve"> </w:t>
      </w:r>
      <w:r w:rsidR="000632E8" w:rsidRPr="000607BA">
        <w:rPr>
          <w:rFonts w:hint="cs"/>
          <w:sz w:val="28"/>
          <w:szCs w:val="28"/>
          <w:rtl/>
          <w:lang w:bidi="fa-IR"/>
        </w:rPr>
        <w:t xml:space="preserve">کیت رنگ سنجی (کیت شماره 14448668؛ روشه/هیتاچی، ایندیاناپلیس، </w:t>
      </w:r>
      <w:r w:rsidR="000632E8" w:rsidRPr="000607BA">
        <w:rPr>
          <w:sz w:val="28"/>
          <w:szCs w:val="28"/>
          <w:lang w:bidi="fa-IR"/>
        </w:rPr>
        <w:t>IN</w:t>
      </w:r>
      <w:r w:rsidR="000632E8" w:rsidRPr="000607BA">
        <w:rPr>
          <w:rFonts w:hint="cs"/>
          <w:sz w:val="28"/>
          <w:szCs w:val="28"/>
          <w:rtl/>
          <w:lang w:bidi="fa-IR"/>
        </w:rPr>
        <w:t>) مطابق با روش تریندر (1969)</w:t>
      </w:r>
      <w:r w:rsidRPr="000607BA">
        <w:rPr>
          <w:rFonts w:hint="cs"/>
          <w:sz w:val="28"/>
          <w:szCs w:val="28"/>
          <w:rtl/>
          <w:lang w:bidi="fa-IR"/>
        </w:rPr>
        <w:t xml:space="preserve"> تعیین شد</w:t>
      </w:r>
      <w:r w:rsidR="000632E8" w:rsidRPr="000607BA">
        <w:rPr>
          <w:rFonts w:hint="cs"/>
          <w:sz w:val="28"/>
          <w:szCs w:val="28"/>
          <w:rtl/>
          <w:lang w:bidi="fa-IR"/>
        </w:rPr>
        <w:t>.</w:t>
      </w:r>
    </w:p>
    <w:p w14:paraId="595B709D" w14:textId="77777777" w:rsidR="000632E8" w:rsidRPr="000607BA" w:rsidRDefault="00BC2413" w:rsidP="000607BA">
      <w:pPr>
        <w:jc w:val="both"/>
        <w:rPr>
          <w:sz w:val="28"/>
          <w:szCs w:val="28"/>
          <w:rtl/>
          <w:lang w:bidi="fa-IR"/>
        </w:rPr>
      </w:pPr>
      <w:r w:rsidRPr="000607BA">
        <w:rPr>
          <w:rFonts w:hint="cs"/>
          <w:sz w:val="28"/>
          <w:szCs w:val="28"/>
          <w:rtl/>
          <w:lang w:bidi="fa-IR"/>
        </w:rPr>
        <w:t xml:space="preserve">غلظت کلسترول </w:t>
      </w:r>
      <w:r w:rsidRPr="000607BA">
        <w:rPr>
          <w:sz w:val="28"/>
          <w:szCs w:val="28"/>
          <w:lang w:bidi="fa-IR"/>
        </w:rPr>
        <w:t>LDL</w:t>
      </w:r>
      <w:r w:rsidRPr="000607BA">
        <w:rPr>
          <w:rFonts w:hint="cs"/>
          <w:sz w:val="28"/>
          <w:szCs w:val="28"/>
          <w:rtl/>
          <w:lang w:bidi="fa-IR"/>
        </w:rPr>
        <w:t xml:space="preserve"> به صورت تفاوت بین غلظت های کلسترول کلی و </w:t>
      </w:r>
      <w:r w:rsidRPr="000607BA">
        <w:rPr>
          <w:sz w:val="28"/>
          <w:szCs w:val="28"/>
          <w:lang w:bidi="fa-IR"/>
        </w:rPr>
        <w:t>HDL</w:t>
      </w:r>
      <w:r w:rsidRPr="000607BA">
        <w:rPr>
          <w:rFonts w:hint="cs"/>
          <w:sz w:val="28"/>
          <w:szCs w:val="28"/>
          <w:rtl/>
          <w:lang w:bidi="fa-IR"/>
        </w:rPr>
        <w:t xml:space="preserve"> محاسبه شد. نمونه های پلاسما در نسخه المثنی برای </w:t>
      </w:r>
      <w:r w:rsidRPr="000607BA">
        <w:rPr>
          <w:sz w:val="28"/>
          <w:szCs w:val="28"/>
          <w:lang w:bidi="fa-IR"/>
        </w:rPr>
        <w:t>PGFM</w:t>
      </w:r>
      <w:r w:rsidRPr="000607BA">
        <w:rPr>
          <w:rFonts w:hint="cs"/>
          <w:sz w:val="28"/>
          <w:szCs w:val="28"/>
          <w:rtl/>
          <w:lang w:bidi="fa-IR"/>
        </w:rPr>
        <w:t xml:space="preserve"> برای ایمنی سنجی پرتویی مطابق با پژوهش گیلبالت و همکارانش (1984) آزمایش شدند. پادتن </w:t>
      </w:r>
      <w:r w:rsidRPr="000607BA">
        <w:rPr>
          <w:sz w:val="28"/>
          <w:szCs w:val="28"/>
          <w:lang w:bidi="fa-IR"/>
        </w:rPr>
        <w:t>PGFM</w:t>
      </w:r>
      <w:r w:rsidRPr="000607BA">
        <w:rPr>
          <w:rFonts w:hint="cs"/>
          <w:sz w:val="28"/>
          <w:szCs w:val="28"/>
          <w:rtl/>
          <w:lang w:bidi="fa-IR"/>
        </w:rPr>
        <w:t xml:space="preserve"> هدیه ای از ویلیام تاچر (دانشگاه فلوریدا) بود و استانداردهای </w:t>
      </w:r>
      <w:r w:rsidRPr="000607BA">
        <w:rPr>
          <w:sz w:val="28"/>
          <w:szCs w:val="28"/>
          <w:lang w:bidi="fa-IR"/>
        </w:rPr>
        <w:t>PGFM</w:t>
      </w:r>
      <w:r w:rsidRPr="000607BA">
        <w:rPr>
          <w:rFonts w:hint="cs"/>
          <w:sz w:val="28"/>
          <w:szCs w:val="28"/>
          <w:rtl/>
          <w:lang w:bidi="fa-IR"/>
        </w:rPr>
        <w:t xml:space="preserve"> و رقیب (</w:t>
      </w:r>
      <w:r w:rsidRPr="000607BA">
        <w:rPr>
          <w:sz w:val="28"/>
          <w:szCs w:val="28"/>
          <w:lang w:bidi="fa-IR"/>
        </w:rPr>
        <w:t>[5,6,8,9,11,12,14(n)</w:t>
      </w:r>
      <w:r w:rsidRPr="000607BA">
        <w:rPr>
          <w:sz w:val="28"/>
          <w:szCs w:val="28"/>
          <w:lang w:bidi="fa-IR"/>
        </w:rPr>
        <w:noBreakHyphen/>
      </w:r>
      <w:r w:rsidRPr="000607BA">
        <w:rPr>
          <w:sz w:val="28"/>
          <w:szCs w:val="28"/>
          <w:vertAlign w:val="superscript"/>
          <w:lang w:bidi="fa-IR"/>
        </w:rPr>
        <w:t>3</w:t>
      </w:r>
      <w:r w:rsidRPr="000607BA">
        <w:rPr>
          <w:sz w:val="28"/>
          <w:szCs w:val="28"/>
          <w:lang w:bidi="fa-IR"/>
        </w:rPr>
        <w:t>H]13,14</w:t>
      </w:r>
      <w:r w:rsidRPr="000607BA">
        <w:rPr>
          <w:sz w:val="28"/>
          <w:szCs w:val="28"/>
          <w:lang w:bidi="fa-IR"/>
        </w:rPr>
        <w:noBreakHyphen/>
        <w:t>Dihydro</w:t>
      </w:r>
      <w:r w:rsidRPr="000607BA">
        <w:rPr>
          <w:sz w:val="28"/>
          <w:szCs w:val="28"/>
          <w:lang w:bidi="fa-IR"/>
        </w:rPr>
        <w:noBreakHyphen/>
        <w:t>15</w:t>
      </w:r>
      <w:r w:rsidRPr="000607BA">
        <w:rPr>
          <w:sz w:val="28"/>
          <w:szCs w:val="28"/>
          <w:lang w:bidi="fa-IR"/>
        </w:rPr>
        <w:noBreakHyphen/>
        <w:t>keto</w:t>
      </w:r>
      <w:r w:rsidRPr="000607BA">
        <w:rPr>
          <w:sz w:val="28"/>
          <w:szCs w:val="28"/>
          <w:lang w:bidi="fa-IR"/>
        </w:rPr>
        <w:noBreakHyphen/>
        <w:t>PGF</w:t>
      </w:r>
      <w:r w:rsidRPr="000607BA">
        <w:rPr>
          <w:sz w:val="28"/>
          <w:szCs w:val="28"/>
          <w:vertAlign w:val="subscript"/>
          <w:lang w:bidi="fa-IR"/>
        </w:rPr>
        <w:t>2α</w:t>
      </w:r>
      <w:r w:rsidRPr="000607BA">
        <w:rPr>
          <w:sz w:val="28"/>
          <w:szCs w:val="28"/>
          <w:lang w:bidi="fa-IR"/>
        </w:rPr>
        <w:t>; 186 Ci/mmol</w:t>
      </w:r>
      <w:r w:rsidRPr="000607BA">
        <w:rPr>
          <w:rFonts w:hint="cs"/>
          <w:sz w:val="28"/>
          <w:szCs w:val="28"/>
          <w:rtl/>
          <w:lang w:bidi="fa-IR"/>
        </w:rPr>
        <w:t xml:space="preserve">) از شهر امرشام خریداری شدند (پیسکاتاوی، </w:t>
      </w:r>
      <w:r w:rsidRPr="000607BA">
        <w:rPr>
          <w:sz w:val="28"/>
          <w:szCs w:val="28"/>
          <w:lang w:bidi="fa-IR"/>
        </w:rPr>
        <w:t>NJ</w:t>
      </w:r>
      <w:r w:rsidRPr="000607BA">
        <w:rPr>
          <w:rFonts w:hint="cs"/>
          <w:sz w:val="28"/>
          <w:szCs w:val="28"/>
          <w:rtl/>
          <w:lang w:bidi="fa-IR"/>
        </w:rPr>
        <w:t xml:space="preserve">). پلاسما بدون مقادیر قابل شناسایی از </w:t>
      </w:r>
      <w:r w:rsidRPr="000607BA">
        <w:rPr>
          <w:sz w:val="28"/>
          <w:szCs w:val="28"/>
          <w:lang w:bidi="fa-IR"/>
        </w:rPr>
        <w:t>PGFM</w:t>
      </w:r>
      <w:r w:rsidRPr="000607BA">
        <w:rPr>
          <w:rFonts w:hint="cs"/>
          <w:sz w:val="28"/>
          <w:szCs w:val="28"/>
          <w:rtl/>
          <w:lang w:bidi="fa-IR"/>
        </w:rPr>
        <w:t xml:space="preserve"> برای استفاده در استانداردها </w:t>
      </w:r>
      <w:r w:rsidR="00FF2067" w:rsidRPr="000607BA">
        <w:rPr>
          <w:rFonts w:hint="cs"/>
          <w:sz w:val="28"/>
          <w:szCs w:val="28"/>
          <w:rtl/>
          <w:lang w:bidi="fa-IR"/>
        </w:rPr>
        <w:t xml:space="preserve">از یک گاو جمع آوری شد که دو بار (با فاصله زمانی 12 ساعته) آزمایش شده بود؛ این کار با یک تزریق درون وریدی یک بازدارنده سنتز پروستا گلاندین انجام شد: </w:t>
      </w:r>
      <w:r w:rsidR="00FF2067" w:rsidRPr="000607BA">
        <w:rPr>
          <w:sz w:val="28"/>
          <w:szCs w:val="28"/>
          <w:lang w:bidi="fa-IR"/>
        </w:rPr>
        <w:t>10 mL</w:t>
      </w:r>
      <w:r w:rsidR="00FF2067" w:rsidRPr="000607BA">
        <w:rPr>
          <w:rFonts w:hint="cs"/>
          <w:sz w:val="28"/>
          <w:szCs w:val="28"/>
          <w:rtl/>
          <w:lang w:bidi="fa-IR"/>
        </w:rPr>
        <w:t xml:space="preserve"> از </w:t>
      </w:r>
      <w:r w:rsidR="00FF2067" w:rsidRPr="000607BA">
        <w:rPr>
          <w:sz w:val="28"/>
          <w:szCs w:val="28"/>
          <w:lang w:bidi="fa-IR"/>
        </w:rPr>
        <w:t>50 mg/mL (500 mg)</w:t>
      </w:r>
      <w:r w:rsidR="002B4D39" w:rsidRPr="000607BA">
        <w:rPr>
          <w:rFonts w:hint="cs"/>
          <w:sz w:val="28"/>
          <w:szCs w:val="28"/>
          <w:rtl/>
          <w:lang w:bidi="fa-IR"/>
        </w:rPr>
        <w:t xml:space="preserve"> مگلومین فلونیکسین (بانامین، شرکت بهداشت حیوانات </w:t>
      </w:r>
      <w:r w:rsidR="002B4D39" w:rsidRPr="000607BA">
        <w:rPr>
          <w:sz w:val="28"/>
          <w:szCs w:val="28"/>
          <w:lang w:bidi="fa-IR"/>
        </w:rPr>
        <w:t>Schering-Plough</w:t>
      </w:r>
      <w:r w:rsidR="002B4D39" w:rsidRPr="000607BA">
        <w:rPr>
          <w:rFonts w:hint="cs"/>
          <w:sz w:val="28"/>
          <w:szCs w:val="28"/>
          <w:rtl/>
          <w:lang w:bidi="fa-IR"/>
        </w:rPr>
        <w:t xml:space="preserve">، کنیل ورت، </w:t>
      </w:r>
      <w:r w:rsidR="002B4D39" w:rsidRPr="000607BA">
        <w:rPr>
          <w:sz w:val="28"/>
          <w:szCs w:val="28"/>
          <w:lang w:bidi="fa-IR"/>
        </w:rPr>
        <w:t>NJ</w:t>
      </w:r>
      <w:r w:rsidR="002B4D39" w:rsidRPr="000607BA">
        <w:rPr>
          <w:rFonts w:hint="cs"/>
          <w:sz w:val="28"/>
          <w:szCs w:val="28"/>
          <w:rtl/>
          <w:lang w:bidi="fa-IR"/>
        </w:rPr>
        <w:t xml:space="preserve">). خون را در قمقمه های هپارین زده تخلیه شده 4 ساعت بعد از تزریق دوم جمع آوری کردیم، سپس آنرا روی یخ قرار دادیم و به مدت 20 دقیقه در دمای </w:t>
      </w:r>
      <w:r w:rsidR="002B4D39" w:rsidRPr="000607BA">
        <w:rPr>
          <w:sz w:val="28"/>
          <w:szCs w:val="28"/>
          <w:lang w:bidi="fa-IR"/>
        </w:rPr>
        <w:t>4</w:t>
      </w:r>
      <w:r w:rsidR="002B4D39" w:rsidRPr="000607BA">
        <w:rPr>
          <w:rFonts w:ascii="Cambria Math" w:hAnsi="Cambria Math"/>
          <w:sz w:val="28"/>
          <w:szCs w:val="28"/>
          <w:lang w:bidi="fa-IR"/>
        </w:rPr>
        <w:t>℃</w:t>
      </w:r>
      <w:r w:rsidR="002B4D39" w:rsidRPr="000607BA">
        <w:rPr>
          <w:rFonts w:hint="cs"/>
          <w:sz w:val="28"/>
          <w:szCs w:val="28"/>
          <w:rtl/>
          <w:lang w:bidi="fa-IR"/>
        </w:rPr>
        <w:t xml:space="preserve"> در </w:t>
      </w:r>
      <w:r w:rsidR="002B4D39" w:rsidRPr="000607BA">
        <w:rPr>
          <w:sz w:val="28"/>
          <w:szCs w:val="28"/>
          <w:lang w:bidi="fa-IR"/>
        </w:rPr>
        <w:t>5000×g</w:t>
      </w:r>
      <w:r w:rsidR="002B4D39" w:rsidRPr="000607BA">
        <w:rPr>
          <w:rFonts w:hint="cs"/>
          <w:sz w:val="28"/>
          <w:szCs w:val="28"/>
          <w:rtl/>
          <w:lang w:bidi="fa-IR"/>
        </w:rPr>
        <w:t xml:space="preserve"> تحت نیروی مرکز گریز قرار دادیم. پلاسما را جدا ساختیم و آنرا در دمای </w:t>
      </w:r>
      <w:r w:rsidR="002B4D39" w:rsidRPr="000607BA">
        <w:rPr>
          <w:sz w:val="28"/>
          <w:szCs w:val="28"/>
          <w:lang w:bidi="fa-IR"/>
        </w:rPr>
        <w:t>–20</w:t>
      </w:r>
      <w:r w:rsidR="002B4D39" w:rsidRPr="000607BA">
        <w:rPr>
          <w:rFonts w:ascii="Cambria Math" w:hAnsi="Cambria Math"/>
          <w:sz w:val="28"/>
          <w:szCs w:val="28"/>
          <w:lang w:bidi="fa-IR"/>
        </w:rPr>
        <w:t>℃</w:t>
      </w:r>
      <w:r w:rsidR="002B4D39" w:rsidRPr="000607BA">
        <w:rPr>
          <w:rFonts w:hint="cs"/>
          <w:sz w:val="28"/>
          <w:szCs w:val="28"/>
          <w:rtl/>
          <w:lang w:bidi="fa-IR"/>
        </w:rPr>
        <w:t xml:space="preserve"> نگهداری نمودیم. موازی سازی یک استخر از گاوها برای تمام آزمایشات اثبات شد و میانگین بهبودی </w:t>
      </w:r>
      <w:r w:rsidR="002B4D39" w:rsidRPr="000607BA">
        <w:rPr>
          <w:rFonts w:ascii="Arial" w:hAnsi="Arial" w:cs="Arial" w:hint="cs"/>
          <w:sz w:val="28"/>
          <w:szCs w:val="28"/>
          <w:rtl/>
          <w:lang w:bidi="fa-IR"/>
        </w:rPr>
        <w:t>–</w:t>
      </w:r>
      <w:r w:rsidR="002B4D39" w:rsidRPr="000607BA">
        <w:rPr>
          <w:rFonts w:hint="cs"/>
          <w:sz w:val="28"/>
          <w:szCs w:val="28"/>
          <w:rtl/>
          <w:lang w:bidi="fa-IR"/>
        </w:rPr>
        <w:t xml:space="preserve"> که با اضافه سازی دوزهای مختلفی از </w:t>
      </w:r>
      <w:r w:rsidR="002B4D39" w:rsidRPr="000607BA">
        <w:rPr>
          <w:rFonts w:hint="cs"/>
          <w:sz w:val="28"/>
          <w:szCs w:val="28"/>
          <w:rtl/>
          <w:lang w:bidi="fa-IR"/>
        </w:rPr>
        <w:lastRenderedPageBreak/>
        <w:t xml:space="preserve">هورمون های بدون برچسب در یک نمونه ادغامی محاسبه میشد </w:t>
      </w:r>
      <w:r w:rsidR="002B4D39" w:rsidRPr="000607BA">
        <w:rPr>
          <w:rFonts w:ascii="Arial" w:hAnsi="Arial" w:cs="Arial" w:hint="cs"/>
          <w:sz w:val="28"/>
          <w:szCs w:val="28"/>
          <w:rtl/>
          <w:lang w:bidi="fa-IR"/>
        </w:rPr>
        <w:t>–</w:t>
      </w:r>
      <w:r w:rsidR="002B4D39" w:rsidRPr="000607BA">
        <w:rPr>
          <w:rFonts w:hint="cs"/>
          <w:sz w:val="28"/>
          <w:szCs w:val="28"/>
          <w:rtl/>
          <w:lang w:bidi="fa-IR"/>
        </w:rPr>
        <w:t xml:space="preserve"> برای تمام آزمایشات بین 99 تا 113 درصد متغیر بود. حساسیت این آزمایش برای </w:t>
      </w:r>
      <w:r w:rsidR="002B4D39" w:rsidRPr="000607BA">
        <w:rPr>
          <w:sz w:val="28"/>
          <w:szCs w:val="28"/>
          <w:lang w:bidi="fa-IR"/>
        </w:rPr>
        <w:t xml:space="preserve">200 </w:t>
      </w:r>
      <w:proofErr w:type="spellStart"/>
      <w:r w:rsidR="002B4D39" w:rsidRPr="000607BA">
        <w:rPr>
          <w:sz w:val="28"/>
          <w:szCs w:val="28"/>
          <w:lang w:bidi="fa-IR"/>
        </w:rPr>
        <w:t>μL</w:t>
      </w:r>
      <w:proofErr w:type="spellEnd"/>
      <w:r w:rsidR="002B4D39" w:rsidRPr="000607BA">
        <w:rPr>
          <w:rFonts w:hint="cs"/>
          <w:sz w:val="28"/>
          <w:szCs w:val="28"/>
          <w:rtl/>
          <w:lang w:bidi="fa-IR"/>
        </w:rPr>
        <w:t xml:space="preserve"> از پلاسما </w:t>
      </w:r>
      <w:r w:rsidR="002B4D39" w:rsidRPr="000607BA">
        <w:rPr>
          <w:sz w:val="28"/>
          <w:szCs w:val="28"/>
          <w:lang w:bidi="fa-IR"/>
        </w:rPr>
        <w:t xml:space="preserve">31.25 </w:t>
      </w:r>
      <w:proofErr w:type="spellStart"/>
      <w:r w:rsidR="002B4D39" w:rsidRPr="000607BA">
        <w:rPr>
          <w:sz w:val="28"/>
          <w:szCs w:val="28"/>
          <w:lang w:bidi="fa-IR"/>
        </w:rPr>
        <w:t>pg</w:t>
      </w:r>
      <w:proofErr w:type="spellEnd"/>
      <w:r w:rsidR="002B4D39" w:rsidRPr="000607BA">
        <w:rPr>
          <w:sz w:val="28"/>
          <w:szCs w:val="28"/>
          <w:lang w:bidi="fa-IR"/>
        </w:rPr>
        <w:t>/mL</w:t>
      </w:r>
      <w:r w:rsidR="002B4D39" w:rsidRPr="000607BA">
        <w:rPr>
          <w:rFonts w:hint="cs"/>
          <w:sz w:val="28"/>
          <w:szCs w:val="28"/>
          <w:rtl/>
          <w:lang w:bidi="fa-IR"/>
        </w:rPr>
        <w:t xml:space="preserve"> بود و ضرایب درون آزمایشات و میان آزمایشات بترتیب 7.5 و 12.1 درصد بود.</w:t>
      </w:r>
    </w:p>
    <w:p w14:paraId="23FC24BB" w14:textId="77777777" w:rsidR="002B4D39" w:rsidRDefault="00B302D3" w:rsidP="000607BA">
      <w:pPr>
        <w:jc w:val="both"/>
        <w:rPr>
          <w:sz w:val="28"/>
          <w:szCs w:val="28"/>
          <w:rtl/>
          <w:lang w:bidi="fa-IR"/>
        </w:rPr>
      </w:pPr>
      <w:r w:rsidRPr="000607BA">
        <w:rPr>
          <w:rFonts w:hint="cs"/>
          <w:sz w:val="28"/>
          <w:szCs w:val="28"/>
          <w:rtl/>
          <w:lang w:bidi="fa-IR"/>
        </w:rPr>
        <w:t xml:space="preserve">نمونه های شیر جمع آوری شده در طی آزمایش هضم را برای پروتئین خام </w:t>
      </w:r>
      <w:r w:rsidRPr="000607BA">
        <w:rPr>
          <w:sz w:val="28"/>
          <w:szCs w:val="28"/>
          <w:lang w:bidi="fa-IR"/>
        </w:rPr>
        <w:t>(N×3.68)</w:t>
      </w:r>
      <w:r w:rsidRPr="000607BA">
        <w:rPr>
          <w:rFonts w:hint="cs"/>
          <w:sz w:val="28"/>
          <w:szCs w:val="28"/>
          <w:rtl/>
          <w:lang w:bidi="fa-IR"/>
        </w:rPr>
        <w:t xml:space="preserve"> و چربی بترتیب با استفاده از روشهای جلداهل و روئیس-گاتلیب تحلیل کردیم </w:t>
      </w:r>
      <w:r w:rsidRPr="000607BA">
        <w:rPr>
          <w:sz w:val="28"/>
          <w:szCs w:val="28"/>
          <w:lang w:bidi="fa-IR"/>
        </w:rPr>
        <w:t>(AOAC, 1990)</w:t>
      </w:r>
      <w:r w:rsidRPr="000607BA">
        <w:rPr>
          <w:rFonts w:hint="cs"/>
          <w:sz w:val="28"/>
          <w:szCs w:val="28"/>
          <w:rtl/>
          <w:lang w:bidi="fa-IR"/>
        </w:rPr>
        <w:t xml:space="preserve">. </w:t>
      </w:r>
      <w:r w:rsidR="005823DD" w:rsidRPr="000607BA">
        <w:rPr>
          <w:rFonts w:hint="cs"/>
          <w:sz w:val="28"/>
          <w:szCs w:val="28"/>
          <w:rtl/>
          <w:lang w:bidi="fa-IR"/>
        </w:rPr>
        <w:t xml:space="preserve">غلظت لاکتوز در شیر توسط یک روش رنگ سنجی (کیت </w:t>
      </w:r>
      <w:r w:rsidR="005823DD" w:rsidRPr="000607BA">
        <w:rPr>
          <w:sz w:val="28"/>
          <w:szCs w:val="28"/>
          <w:lang w:bidi="fa-IR"/>
        </w:rPr>
        <w:t>176 303</w:t>
      </w:r>
      <w:r w:rsidR="005823DD" w:rsidRPr="000607BA">
        <w:rPr>
          <w:rFonts w:hint="cs"/>
          <w:sz w:val="28"/>
          <w:szCs w:val="28"/>
          <w:rtl/>
          <w:lang w:bidi="fa-IR"/>
        </w:rPr>
        <w:t xml:space="preserve">؛ </w:t>
      </w:r>
      <w:r w:rsidR="005823DD" w:rsidRPr="000607BA">
        <w:rPr>
          <w:sz w:val="28"/>
          <w:szCs w:val="28"/>
          <w:lang w:bidi="fa-IR"/>
        </w:rPr>
        <w:t>Boehringer Mannheim</w:t>
      </w:r>
      <w:r w:rsidR="005823DD" w:rsidRPr="000607BA">
        <w:rPr>
          <w:rFonts w:hint="cs"/>
          <w:sz w:val="28"/>
          <w:szCs w:val="28"/>
          <w:rtl/>
          <w:lang w:bidi="fa-IR"/>
        </w:rPr>
        <w:t xml:space="preserve">، سنت ویلی، لورنت، </w:t>
      </w:r>
      <w:r w:rsidR="005823DD" w:rsidRPr="000607BA">
        <w:rPr>
          <w:sz w:val="28"/>
          <w:szCs w:val="28"/>
          <w:lang w:bidi="fa-IR"/>
        </w:rPr>
        <w:t>QC</w:t>
      </w:r>
      <w:r w:rsidR="005823DD" w:rsidRPr="000607BA">
        <w:rPr>
          <w:rFonts w:hint="cs"/>
          <w:sz w:val="28"/>
          <w:szCs w:val="28"/>
          <w:rtl/>
          <w:lang w:bidi="fa-IR"/>
        </w:rPr>
        <w:t xml:space="preserve">، کانادا) و مطابق با </w:t>
      </w:r>
      <w:r w:rsidR="005823DD" w:rsidRPr="000607BA">
        <w:rPr>
          <w:sz w:val="28"/>
          <w:szCs w:val="28"/>
          <w:lang w:bidi="fa-IR"/>
        </w:rPr>
        <w:t>AOAC (1984, 1990)</w:t>
      </w:r>
      <w:r w:rsidR="005823DD" w:rsidRPr="000607BA">
        <w:rPr>
          <w:rFonts w:hint="cs"/>
          <w:sz w:val="28"/>
          <w:szCs w:val="28"/>
          <w:rtl/>
          <w:lang w:bidi="fa-IR"/>
        </w:rPr>
        <w:t xml:space="preserve"> تعیین شد. غلظت های شیر پروژسترون توسط ایمنی سنجی پرتویی (بالمن و لامینگ 1978) در نمونه های المثنی اندازه گیری شد و ضرایب تغییر درون آزمایشی و میان آزمایشی بترتیب 13 و 13 درصد بودند. اسیدهای چرب در پلاسما و شیر استخراج شدند، متیل دار شدند، و مطابق با روشهایی که قبلاً توسط پتیت (2002) استفاده شده بود آماده شدند. خصوصیات متیل استر اسید چرب توسط </w:t>
      </w:r>
      <w:r w:rsidR="005823DD" w:rsidRPr="000607BA">
        <w:rPr>
          <w:sz w:val="28"/>
          <w:szCs w:val="28"/>
          <w:lang w:bidi="fa-IR"/>
        </w:rPr>
        <w:t>GLC</w:t>
      </w:r>
      <w:r w:rsidR="005823DD" w:rsidRPr="000607BA">
        <w:rPr>
          <w:rFonts w:hint="cs"/>
          <w:sz w:val="28"/>
          <w:szCs w:val="28"/>
          <w:rtl/>
          <w:lang w:bidi="fa-IR"/>
        </w:rPr>
        <w:t xml:space="preserve"> در یک سوانگار </w:t>
      </w:r>
      <w:r w:rsidR="005823DD" w:rsidRPr="000607BA">
        <w:rPr>
          <w:sz w:val="28"/>
          <w:szCs w:val="28"/>
          <w:lang w:bidi="fa-IR"/>
        </w:rPr>
        <w:t>Hewlett</w:t>
      </w:r>
      <w:r w:rsidR="005823DD" w:rsidRPr="000607BA">
        <w:rPr>
          <w:sz w:val="28"/>
          <w:szCs w:val="28"/>
          <w:lang w:bidi="fa-IR"/>
        </w:rPr>
        <w:noBreakHyphen/>
        <w:t>Packard 6890</w:t>
      </w:r>
      <w:r w:rsidR="005823DD" w:rsidRPr="000607BA">
        <w:rPr>
          <w:rFonts w:hint="cs"/>
          <w:sz w:val="28"/>
          <w:szCs w:val="28"/>
          <w:rtl/>
          <w:lang w:bidi="fa-IR"/>
        </w:rPr>
        <w:t xml:space="preserve"> </w:t>
      </w:r>
      <w:r w:rsidR="005E3CE0" w:rsidRPr="000607BA">
        <w:rPr>
          <w:rFonts w:hint="cs"/>
          <w:sz w:val="28"/>
          <w:szCs w:val="28"/>
          <w:rtl/>
          <w:lang w:bidi="fa-IR"/>
        </w:rPr>
        <w:t xml:space="preserve">(شرکت </w:t>
      </w:r>
      <w:r w:rsidR="005E3CE0" w:rsidRPr="000607BA">
        <w:rPr>
          <w:sz w:val="28"/>
          <w:szCs w:val="28"/>
          <w:lang w:bidi="fa-IR"/>
        </w:rPr>
        <w:t>Hewlett</w:t>
      </w:r>
      <w:r w:rsidR="005E3CE0" w:rsidRPr="000607BA">
        <w:rPr>
          <w:sz w:val="28"/>
          <w:szCs w:val="28"/>
          <w:lang w:bidi="fa-IR"/>
        </w:rPr>
        <w:noBreakHyphen/>
        <w:t>Packard</w:t>
      </w:r>
      <w:r w:rsidR="005E3CE0" w:rsidRPr="000607BA">
        <w:rPr>
          <w:rFonts w:hint="cs"/>
          <w:sz w:val="28"/>
          <w:szCs w:val="28"/>
          <w:rtl/>
          <w:lang w:bidi="fa-IR"/>
        </w:rPr>
        <w:t xml:space="preserve">، مونترال، </w:t>
      </w:r>
      <w:r w:rsidR="005E3CE0" w:rsidRPr="000607BA">
        <w:rPr>
          <w:sz w:val="28"/>
          <w:szCs w:val="28"/>
          <w:lang w:bidi="fa-IR"/>
        </w:rPr>
        <w:t>QC</w:t>
      </w:r>
      <w:r w:rsidR="005E3CE0" w:rsidRPr="000607BA">
        <w:rPr>
          <w:rFonts w:hint="cs"/>
          <w:sz w:val="28"/>
          <w:szCs w:val="28"/>
          <w:rtl/>
          <w:lang w:bidi="fa-IR"/>
        </w:rPr>
        <w:t xml:space="preserve">، کانادا) با یک </w:t>
      </w:r>
      <w:r w:rsidR="005E3CE0" w:rsidRPr="000607BA">
        <w:rPr>
          <w:sz w:val="28"/>
          <w:szCs w:val="28"/>
          <w:lang w:bidi="fa-IR"/>
        </w:rPr>
        <w:t>G1315A autosampler</w:t>
      </w:r>
      <w:r w:rsidR="005E3CE0" w:rsidRPr="000607BA">
        <w:rPr>
          <w:rFonts w:hint="cs"/>
          <w:sz w:val="28"/>
          <w:szCs w:val="28"/>
          <w:rtl/>
          <w:lang w:bidi="fa-IR"/>
        </w:rPr>
        <w:t xml:space="preserve"> مجهز به یک آشکارساز یونش شعله ای و یک تزریق کننده شکافدار-بدون</w:t>
      </w:r>
      <w:r w:rsidR="005E3CE0" w:rsidRPr="000607BA">
        <w:rPr>
          <w:sz w:val="28"/>
          <w:szCs w:val="28"/>
          <w:rtl/>
          <w:lang w:bidi="fa-IR"/>
        </w:rPr>
        <w:softHyphen/>
      </w:r>
      <w:r w:rsidR="005E3CE0" w:rsidRPr="000607BA">
        <w:rPr>
          <w:rFonts w:hint="cs"/>
          <w:sz w:val="28"/>
          <w:szCs w:val="28"/>
          <w:rtl/>
          <w:lang w:bidi="fa-IR"/>
        </w:rPr>
        <w:t xml:space="preserve">شکاف </w:t>
      </w:r>
      <w:r w:rsidR="005823DD" w:rsidRPr="000607BA">
        <w:rPr>
          <w:rFonts w:hint="cs"/>
          <w:sz w:val="28"/>
          <w:szCs w:val="28"/>
          <w:rtl/>
          <w:lang w:bidi="fa-IR"/>
        </w:rPr>
        <w:t>ارزیابی شد</w:t>
      </w:r>
      <w:r w:rsidR="00957397" w:rsidRPr="000607BA">
        <w:rPr>
          <w:rFonts w:hint="cs"/>
          <w:sz w:val="28"/>
          <w:szCs w:val="28"/>
          <w:rtl/>
          <w:lang w:bidi="fa-IR"/>
        </w:rPr>
        <w:t xml:space="preserve"> </w:t>
      </w:r>
      <w:r w:rsidR="00957397" w:rsidRPr="000607BA">
        <w:rPr>
          <w:rFonts w:ascii="Arial" w:hAnsi="Arial" w:cs="Arial" w:hint="cs"/>
          <w:sz w:val="28"/>
          <w:szCs w:val="28"/>
          <w:rtl/>
          <w:lang w:bidi="fa-IR"/>
        </w:rPr>
        <w:t>–</w:t>
      </w:r>
      <w:r w:rsidR="00957397" w:rsidRPr="000607BA">
        <w:rPr>
          <w:rFonts w:hint="cs"/>
          <w:sz w:val="28"/>
          <w:szCs w:val="28"/>
          <w:rtl/>
          <w:lang w:bidi="fa-IR"/>
        </w:rPr>
        <w:t xml:space="preserve"> همانطور که توسط دلبچی و همکارانش (2001) توصیف شده است.</w:t>
      </w:r>
    </w:p>
    <w:p w14:paraId="1B19F0C7" w14:textId="77777777" w:rsidR="00582B85" w:rsidRPr="000607BA" w:rsidRDefault="00582B85" w:rsidP="000607BA">
      <w:pPr>
        <w:jc w:val="both"/>
        <w:rPr>
          <w:sz w:val="28"/>
          <w:szCs w:val="28"/>
          <w:rtl/>
          <w:lang w:bidi="fa-IR"/>
        </w:rPr>
      </w:pPr>
    </w:p>
    <w:p w14:paraId="4D36C9C6" w14:textId="77777777" w:rsidR="00957397" w:rsidRPr="000607BA" w:rsidRDefault="00865D70" w:rsidP="000607BA">
      <w:pPr>
        <w:jc w:val="both"/>
        <w:rPr>
          <w:b/>
          <w:bCs/>
          <w:sz w:val="28"/>
          <w:szCs w:val="28"/>
          <w:rtl/>
          <w:lang w:bidi="fa-IR"/>
        </w:rPr>
      </w:pPr>
      <w:r w:rsidRPr="000607BA">
        <w:rPr>
          <w:rFonts w:hint="cs"/>
          <w:b/>
          <w:bCs/>
          <w:sz w:val="28"/>
          <w:szCs w:val="28"/>
          <w:rtl/>
          <w:lang w:bidi="fa-IR"/>
        </w:rPr>
        <w:t>تحلیل آماری</w:t>
      </w:r>
    </w:p>
    <w:p w14:paraId="49E795B5" w14:textId="77777777" w:rsidR="00865D70" w:rsidRDefault="00865D70" w:rsidP="000607BA">
      <w:pPr>
        <w:jc w:val="both"/>
        <w:rPr>
          <w:sz w:val="28"/>
          <w:szCs w:val="28"/>
          <w:rtl/>
          <w:lang w:bidi="fa-IR"/>
        </w:rPr>
      </w:pPr>
      <w:r w:rsidRPr="000607BA">
        <w:rPr>
          <w:rFonts w:hint="cs"/>
          <w:sz w:val="28"/>
          <w:szCs w:val="28"/>
          <w:rtl/>
          <w:lang w:bidi="fa-IR"/>
        </w:rPr>
        <w:t xml:space="preserve">نتایج برای یک مربع لاتین کامل </w:t>
      </w:r>
      <w:r w:rsidRPr="000607BA">
        <w:rPr>
          <w:sz w:val="28"/>
          <w:szCs w:val="28"/>
          <w:lang w:bidi="fa-IR"/>
        </w:rPr>
        <w:t>4×4</w:t>
      </w:r>
      <w:r w:rsidRPr="000607BA">
        <w:rPr>
          <w:rFonts w:hint="cs"/>
          <w:sz w:val="28"/>
          <w:szCs w:val="28"/>
          <w:rtl/>
          <w:lang w:bidi="fa-IR"/>
        </w:rPr>
        <w:t xml:space="preserve"> تابع </w:t>
      </w:r>
      <w:r w:rsidRPr="000607BA">
        <w:rPr>
          <w:sz w:val="28"/>
          <w:szCs w:val="28"/>
          <w:lang w:bidi="fa-IR"/>
        </w:rPr>
        <w:t>ANOVA</w:t>
      </w:r>
      <w:r w:rsidRPr="000607BA">
        <w:rPr>
          <w:rFonts w:hint="cs"/>
          <w:sz w:val="28"/>
          <w:szCs w:val="28"/>
          <w:rtl/>
          <w:lang w:bidi="fa-IR"/>
        </w:rPr>
        <w:t xml:space="preserve"> بودند و امکان اندازه گیری اثرات باقیمانده (کراچران و کاکس 1957) با استفاده از روشهای مدل خطی عمومی </w:t>
      </w:r>
      <w:r w:rsidRPr="000607BA">
        <w:rPr>
          <w:sz w:val="28"/>
          <w:szCs w:val="28"/>
          <w:lang w:bidi="fa-IR"/>
        </w:rPr>
        <w:t>SAS (1999)</w:t>
      </w:r>
      <w:r w:rsidRPr="000607BA">
        <w:rPr>
          <w:rFonts w:hint="cs"/>
          <w:sz w:val="28"/>
          <w:szCs w:val="28"/>
          <w:rtl/>
          <w:lang w:bidi="fa-IR"/>
        </w:rPr>
        <w:t xml:space="preserve"> را فراهم می ساختند. منابع اصلی تغییر در این مدل شامل گاو، دوره، و آزمایش (درمان) بودند. مقادیر احتمال بزرگتر از 0.05 بی اهمیت شناخته میشدند. تمایل به سمت معنی داری در </w:t>
      </w:r>
      <w:r w:rsidRPr="000607BA">
        <w:rPr>
          <w:sz w:val="28"/>
          <w:szCs w:val="28"/>
          <w:lang w:bidi="fa-IR"/>
        </w:rPr>
        <w:t>0.05 &lt; P &lt; 0.15</w:t>
      </w:r>
      <w:r w:rsidRPr="000607BA">
        <w:rPr>
          <w:rFonts w:hint="cs"/>
          <w:sz w:val="28"/>
          <w:szCs w:val="28"/>
          <w:rtl/>
          <w:lang w:bidi="fa-IR"/>
        </w:rPr>
        <w:t xml:space="preserve"> مشخص میشد، همانطور که آلدیک و همکارانش (1997) قبلاً این کار را برای یک طرح مربع لاتین مشابه انجام داده بودند. داده های مربوط به توسعه فولیکولی و اندازه </w:t>
      </w:r>
      <w:r w:rsidRPr="000607BA">
        <w:rPr>
          <w:sz w:val="28"/>
          <w:szCs w:val="28"/>
          <w:lang w:bidi="fa-IR"/>
        </w:rPr>
        <w:t>CL</w:t>
      </w:r>
      <w:r w:rsidRPr="000607BA">
        <w:rPr>
          <w:rFonts w:hint="cs"/>
          <w:sz w:val="28"/>
          <w:szCs w:val="28"/>
          <w:rtl/>
          <w:lang w:bidi="fa-IR"/>
        </w:rPr>
        <w:t xml:space="preserve"> و همچنین داده های مربوط به </w:t>
      </w:r>
      <w:r w:rsidRPr="000607BA">
        <w:rPr>
          <w:rFonts w:hint="cs"/>
          <w:sz w:val="28"/>
          <w:szCs w:val="28"/>
          <w:lang w:bidi="fa-IR"/>
        </w:rPr>
        <w:t>PGFM</w:t>
      </w:r>
      <w:r w:rsidRPr="000607BA">
        <w:rPr>
          <w:rFonts w:hint="cs"/>
          <w:sz w:val="28"/>
          <w:szCs w:val="28"/>
          <w:rtl/>
          <w:lang w:bidi="fa-IR"/>
        </w:rPr>
        <w:t xml:space="preserve"> را به صورت سنجش های تکراری در طی زمان با استفاده از </w:t>
      </w:r>
      <w:r w:rsidRPr="000607BA">
        <w:rPr>
          <w:sz w:val="28"/>
          <w:szCs w:val="28"/>
          <w:lang w:bidi="fa-IR"/>
        </w:rPr>
        <w:t>PROC MIXED</w:t>
      </w:r>
      <w:r w:rsidRPr="000607BA">
        <w:rPr>
          <w:rFonts w:hint="cs"/>
          <w:sz w:val="28"/>
          <w:szCs w:val="28"/>
          <w:rtl/>
          <w:lang w:bidi="fa-IR"/>
        </w:rPr>
        <w:t xml:space="preserve"> از </w:t>
      </w:r>
      <w:r w:rsidRPr="000607BA">
        <w:rPr>
          <w:sz w:val="28"/>
          <w:szCs w:val="28"/>
          <w:lang w:bidi="fa-IR"/>
        </w:rPr>
        <w:t>SAS (1999)</w:t>
      </w:r>
      <w:r w:rsidRPr="000607BA">
        <w:rPr>
          <w:rFonts w:hint="cs"/>
          <w:sz w:val="28"/>
          <w:szCs w:val="28"/>
          <w:rtl/>
          <w:lang w:bidi="fa-IR"/>
        </w:rPr>
        <w:t xml:space="preserve"> </w:t>
      </w:r>
      <w:r w:rsidRPr="000607BA">
        <w:rPr>
          <w:rFonts w:hint="cs"/>
          <w:sz w:val="28"/>
          <w:szCs w:val="28"/>
          <w:rtl/>
          <w:lang w:bidi="fa-IR"/>
        </w:rPr>
        <w:lastRenderedPageBreak/>
        <w:t xml:space="preserve">تجزیه و تحلیل کردیم. داده های مربوط به </w:t>
      </w:r>
      <w:r w:rsidRPr="000607BA">
        <w:rPr>
          <w:rFonts w:hint="cs"/>
          <w:sz w:val="28"/>
          <w:szCs w:val="28"/>
          <w:lang w:bidi="fa-IR"/>
        </w:rPr>
        <w:t>PGFM</w:t>
      </w:r>
      <w:r w:rsidRPr="000607BA">
        <w:rPr>
          <w:rFonts w:hint="cs"/>
          <w:sz w:val="28"/>
          <w:szCs w:val="28"/>
          <w:rtl/>
          <w:lang w:bidi="fa-IR"/>
        </w:rPr>
        <w:t xml:space="preserve"> را نیز به عنوان مقدار اوج و میانگین </w:t>
      </w:r>
      <w:r w:rsidRPr="000607BA">
        <w:rPr>
          <w:sz w:val="28"/>
          <w:szCs w:val="28"/>
          <w:rtl/>
          <w:lang w:bidi="fa-IR"/>
        </w:rPr>
        <w:t>سطح ز</w:t>
      </w:r>
      <w:r w:rsidRPr="000607BA">
        <w:rPr>
          <w:rFonts w:hint="cs"/>
          <w:sz w:val="28"/>
          <w:szCs w:val="28"/>
          <w:rtl/>
          <w:lang w:bidi="fa-IR"/>
        </w:rPr>
        <w:t>یر</w:t>
      </w:r>
      <w:r w:rsidRPr="000607BA">
        <w:rPr>
          <w:sz w:val="28"/>
          <w:szCs w:val="28"/>
          <w:rtl/>
          <w:lang w:bidi="fa-IR"/>
        </w:rPr>
        <w:t xml:space="preserve"> </w:t>
      </w:r>
      <w:r w:rsidR="00550B44" w:rsidRPr="000607BA">
        <w:rPr>
          <w:rFonts w:hint="cs"/>
          <w:sz w:val="28"/>
          <w:szCs w:val="28"/>
          <w:rtl/>
          <w:lang w:bidi="fa-IR"/>
        </w:rPr>
        <w:t>منحنی</w:t>
      </w:r>
      <w:r w:rsidRPr="000607BA">
        <w:rPr>
          <w:rFonts w:hint="cs"/>
          <w:sz w:val="28"/>
          <w:szCs w:val="28"/>
          <w:rtl/>
          <w:lang w:bidi="fa-IR"/>
        </w:rPr>
        <w:t xml:space="preserve">، و به عنوان غلظت هایی در دوره نمونه 4 ساعته تجزیه و تحلیل کردیم. داده های مربوط به غلظت های پروژسترون را از روز 21 تا روز 35 به صورت سنجش های تکراری در طی زمان با استفاده از </w:t>
      </w:r>
      <w:r w:rsidRPr="000607BA">
        <w:rPr>
          <w:sz w:val="28"/>
          <w:szCs w:val="28"/>
          <w:lang w:bidi="fa-IR"/>
        </w:rPr>
        <w:t>PROC MIXED</w:t>
      </w:r>
      <w:r w:rsidRPr="000607BA">
        <w:rPr>
          <w:rFonts w:hint="cs"/>
          <w:sz w:val="28"/>
          <w:szCs w:val="28"/>
          <w:rtl/>
          <w:lang w:bidi="fa-IR"/>
        </w:rPr>
        <w:t xml:space="preserve"> از </w:t>
      </w:r>
      <w:r w:rsidRPr="000607BA">
        <w:rPr>
          <w:sz w:val="28"/>
          <w:szCs w:val="28"/>
          <w:lang w:bidi="fa-IR"/>
        </w:rPr>
        <w:t>SAS (1999)</w:t>
      </w:r>
      <w:r w:rsidRPr="000607BA">
        <w:rPr>
          <w:rFonts w:hint="cs"/>
          <w:sz w:val="28"/>
          <w:szCs w:val="28"/>
          <w:rtl/>
          <w:lang w:bidi="fa-IR"/>
        </w:rPr>
        <w:t xml:space="preserve"> ، و به عنوان مقدار اوج، </w:t>
      </w:r>
      <w:r w:rsidRPr="000607BA">
        <w:rPr>
          <w:sz w:val="28"/>
          <w:szCs w:val="28"/>
          <w:rtl/>
          <w:lang w:bidi="fa-IR"/>
        </w:rPr>
        <w:t>سطح ز</w:t>
      </w:r>
      <w:r w:rsidRPr="000607BA">
        <w:rPr>
          <w:rFonts w:hint="cs"/>
          <w:sz w:val="28"/>
          <w:szCs w:val="28"/>
          <w:rtl/>
          <w:lang w:bidi="fa-IR"/>
        </w:rPr>
        <w:t>یر</w:t>
      </w:r>
      <w:r w:rsidRPr="000607BA">
        <w:rPr>
          <w:sz w:val="28"/>
          <w:szCs w:val="28"/>
          <w:rtl/>
          <w:lang w:bidi="fa-IR"/>
        </w:rPr>
        <w:t xml:space="preserve"> </w:t>
      </w:r>
      <w:r w:rsidR="00550B44" w:rsidRPr="000607BA">
        <w:rPr>
          <w:rFonts w:hint="cs"/>
          <w:sz w:val="28"/>
          <w:szCs w:val="28"/>
          <w:rtl/>
          <w:lang w:bidi="fa-IR"/>
        </w:rPr>
        <w:t>منحنی</w:t>
      </w:r>
      <w:r w:rsidRPr="000607BA">
        <w:rPr>
          <w:rFonts w:hint="cs"/>
          <w:sz w:val="28"/>
          <w:szCs w:val="28"/>
          <w:rtl/>
          <w:lang w:bidi="fa-IR"/>
        </w:rPr>
        <w:t xml:space="preserve">، و غلظت های میانگین از روز 21 تا روز 35 </w:t>
      </w:r>
      <w:r w:rsidRPr="000607BA">
        <w:rPr>
          <w:rFonts w:ascii="Arial" w:hAnsi="Arial" w:cs="Arial" w:hint="cs"/>
          <w:sz w:val="28"/>
          <w:szCs w:val="28"/>
          <w:rtl/>
          <w:lang w:bidi="fa-IR"/>
        </w:rPr>
        <w:t>–</w:t>
      </w:r>
      <w:r w:rsidRPr="000607BA">
        <w:rPr>
          <w:rFonts w:hint="cs"/>
          <w:sz w:val="28"/>
          <w:szCs w:val="28"/>
          <w:rtl/>
          <w:lang w:bidi="fa-IR"/>
        </w:rPr>
        <w:t xml:space="preserve"> یعنی زمانی که هیچ اثرات متقابلی بین ساعت نمونه گیری و آزمایش وجود نداشت </w:t>
      </w:r>
      <w:r w:rsidRPr="000607BA">
        <w:rPr>
          <w:sz w:val="28"/>
          <w:szCs w:val="28"/>
          <w:lang w:bidi="fa-IR"/>
        </w:rPr>
        <w:t>(P &gt; 0.10)</w:t>
      </w:r>
      <w:r w:rsidRPr="000607BA">
        <w:rPr>
          <w:rFonts w:hint="cs"/>
          <w:sz w:val="28"/>
          <w:szCs w:val="28"/>
          <w:rtl/>
          <w:lang w:bidi="fa-IR"/>
        </w:rPr>
        <w:t xml:space="preserve"> </w:t>
      </w:r>
      <w:r w:rsidRPr="000607BA">
        <w:rPr>
          <w:rFonts w:ascii="Arial" w:hAnsi="Arial" w:cs="Arial" w:hint="cs"/>
          <w:sz w:val="28"/>
          <w:szCs w:val="28"/>
          <w:rtl/>
          <w:lang w:bidi="fa-IR"/>
        </w:rPr>
        <w:t>–</w:t>
      </w:r>
      <w:r w:rsidRPr="000607BA">
        <w:rPr>
          <w:rFonts w:hint="cs"/>
          <w:sz w:val="28"/>
          <w:szCs w:val="28"/>
          <w:rtl/>
          <w:lang w:bidi="fa-IR"/>
        </w:rPr>
        <w:t xml:space="preserve"> تجزیه و تحلیل کردیم. مقایسات متعددی را با استفاده از آزمون توکی بعد از یک آزمون </w:t>
      </w:r>
      <w:r w:rsidRPr="000607BA">
        <w:rPr>
          <w:sz w:val="28"/>
          <w:szCs w:val="28"/>
          <w:lang w:bidi="fa-IR"/>
        </w:rPr>
        <w:t>F</w:t>
      </w:r>
      <w:r w:rsidRPr="000607BA">
        <w:rPr>
          <w:rFonts w:hint="cs"/>
          <w:sz w:val="28"/>
          <w:szCs w:val="28"/>
          <w:rtl/>
          <w:lang w:bidi="fa-IR"/>
        </w:rPr>
        <w:t xml:space="preserve"> معنی دار انجام دادیم.</w:t>
      </w:r>
    </w:p>
    <w:p w14:paraId="5467265B" w14:textId="77777777" w:rsidR="00582B85" w:rsidRPr="000607BA" w:rsidRDefault="00582B85" w:rsidP="000607BA">
      <w:pPr>
        <w:jc w:val="both"/>
        <w:rPr>
          <w:sz w:val="28"/>
          <w:szCs w:val="28"/>
          <w:rtl/>
          <w:lang w:bidi="fa-IR"/>
        </w:rPr>
      </w:pPr>
    </w:p>
    <w:p w14:paraId="14375697" w14:textId="77777777" w:rsidR="00865D70" w:rsidRPr="000607BA" w:rsidRDefault="00865D70" w:rsidP="000607BA">
      <w:pPr>
        <w:jc w:val="both"/>
        <w:rPr>
          <w:b/>
          <w:bCs/>
          <w:sz w:val="28"/>
          <w:szCs w:val="28"/>
          <w:rtl/>
          <w:lang w:bidi="fa-IR"/>
        </w:rPr>
      </w:pPr>
      <w:r w:rsidRPr="000607BA">
        <w:rPr>
          <w:rFonts w:hint="cs"/>
          <w:b/>
          <w:bCs/>
          <w:sz w:val="28"/>
          <w:szCs w:val="28"/>
          <w:rtl/>
          <w:lang w:bidi="fa-IR"/>
        </w:rPr>
        <w:t>نتایج و بحث</w:t>
      </w:r>
    </w:p>
    <w:p w14:paraId="2A01970E" w14:textId="77777777" w:rsidR="00865D70" w:rsidRPr="000607BA" w:rsidRDefault="00865D70" w:rsidP="000607BA">
      <w:pPr>
        <w:jc w:val="both"/>
        <w:rPr>
          <w:b/>
          <w:bCs/>
          <w:sz w:val="28"/>
          <w:szCs w:val="28"/>
          <w:rtl/>
          <w:lang w:bidi="fa-IR"/>
        </w:rPr>
      </w:pPr>
      <w:r w:rsidRPr="000607BA">
        <w:rPr>
          <w:rFonts w:hint="cs"/>
          <w:b/>
          <w:bCs/>
          <w:sz w:val="28"/>
          <w:szCs w:val="28"/>
          <w:rtl/>
          <w:lang w:bidi="fa-IR"/>
        </w:rPr>
        <w:t>ترکیب مواد غذایی</w:t>
      </w:r>
    </w:p>
    <w:p w14:paraId="1A0CB068" w14:textId="77777777" w:rsidR="00865D70" w:rsidRDefault="00E04ED0" w:rsidP="000607BA">
      <w:pPr>
        <w:jc w:val="both"/>
        <w:rPr>
          <w:sz w:val="28"/>
          <w:szCs w:val="28"/>
          <w:rtl/>
          <w:lang w:bidi="fa-IR"/>
        </w:rPr>
      </w:pPr>
      <w:r w:rsidRPr="000607BA">
        <w:rPr>
          <w:rFonts w:hint="cs"/>
          <w:sz w:val="28"/>
          <w:szCs w:val="28"/>
          <w:rtl/>
          <w:lang w:bidi="fa-IR"/>
        </w:rPr>
        <w:t xml:space="preserve">ترکیب شیمیایی </w:t>
      </w:r>
      <w:r w:rsidRPr="000607BA">
        <w:rPr>
          <w:sz w:val="28"/>
          <w:szCs w:val="28"/>
          <w:lang w:bidi="fa-IR"/>
        </w:rPr>
        <w:t>TMR</w:t>
      </w:r>
      <w:r w:rsidRPr="000607BA">
        <w:rPr>
          <w:rFonts w:hint="cs"/>
          <w:sz w:val="28"/>
          <w:szCs w:val="28"/>
          <w:rtl/>
          <w:lang w:bidi="fa-IR"/>
        </w:rPr>
        <w:t xml:space="preserve"> (جدول 3) به طور کلی در بین رژیم های غذایی مختلف، مشابه بود، بجز </w:t>
      </w:r>
      <w:r w:rsidRPr="000607BA">
        <w:rPr>
          <w:sz w:val="28"/>
          <w:szCs w:val="28"/>
          <w:lang w:bidi="fa-IR"/>
        </w:rPr>
        <w:t>CP</w:t>
      </w:r>
      <w:r w:rsidRPr="000607BA">
        <w:rPr>
          <w:rFonts w:hint="cs"/>
          <w:sz w:val="28"/>
          <w:szCs w:val="28"/>
          <w:rtl/>
          <w:lang w:bidi="fa-IR"/>
        </w:rPr>
        <w:t xml:space="preserve"> که برای </w:t>
      </w:r>
      <w:r w:rsidRPr="000607BA">
        <w:rPr>
          <w:sz w:val="28"/>
          <w:szCs w:val="28"/>
          <w:lang w:bidi="fa-IR"/>
        </w:rPr>
        <w:t>MEG</w:t>
      </w:r>
      <w:r w:rsidRPr="000607BA">
        <w:rPr>
          <w:rFonts w:hint="cs"/>
          <w:sz w:val="28"/>
          <w:szCs w:val="28"/>
          <w:rtl/>
          <w:lang w:bidi="fa-IR"/>
        </w:rPr>
        <w:t xml:space="preserve"> در مقایسه با </w:t>
      </w:r>
      <w:r w:rsidRPr="000607BA">
        <w:rPr>
          <w:sz w:val="28"/>
          <w:szCs w:val="28"/>
          <w:lang w:bidi="fa-IR"/>
        </w:rPr>
        <w:t>FLA</w:t>
      </w:r>
      <w:r w:rsidRPr="000607BA">
        <w:rPr>
          <w:rFonts w:hint="cs"/>
          <w:sz w:val="28"/>
          <w:szCs w:val="28"/>
          <w:rtl/>
          <w:lang w:bidi="fa-IR"/>
        </w:rPr>
        <w:t xml:space="preserve">، </w:t>
      </w:r>
      <w:r w:rsidRPr="000607BA">
        <w:rPr>
          <w:sz w:val="28"/>
          <w:szCs w:val="28"/>
          <w:lang w:bidi="fa-IR"/>
        </w:rPr>
        <w:t>SUN</w:t>
      </w:r>
      <w:r w:rsidRPr="000607BA">
        <w:rPr>
          <w:rFonts w:hint="cs"/>
          <w:sz w:val="28"/>
          <w:szCs w:val="28"/>
          <w:rtl/>
          <w:lang w:bidi="fa-IR"/>
        </w:rPr>
        <w:t xml:space="preserve"> و </w:t>
      </w:r>
      <w:r w:rsidRPr="000607BA">
        <w:rPr>
          <w:sz w:val="28"/>
          <w:szCs w:val="28"/>
          <w:lang w:bidi="fa-IR"/>
        </w:rPr>
        <w:t>CON</w:t>
      </w:r>
      <w:r w:rsidRPr="000607BA">
        <w:rPr>
          <w:rFonts w:hint="cs"/>
          <w:sz w:val="28"/>
          <w:szCs w:val="28"/>
          <w:rtl/>
          <w:lang w:bidi="fa-IR"/>
        </w:rPr>
        <w:t xml:space="preserve"> بزرگتر بود. همانطور که انتظار میرفت غلظت عصاره اتر برای رژیم غذایی کنترل از همه پایین تر بود. ترکیب </w:t>
      </w:r>
      <w:r w:rsidRPr="000607BA">
        <w:rPr>
          <w:rFonts w:hint="cs"/>
          <w:sz w:val="28"/>
          <w:szCs w:val="28"/>
          <w:lang w:bidi="fa-IR"/>
        </w:rPr>
        <w:t>FA</w:t>
      </w:r>
      <w:r w:rsidRPr="000607BA">
        <w:rPr>
          <w:rFonts w:hint="cs"/>
          <w:sz w:val="28"/>
          <w:szCs w:val="28"/>
          <w:rtl/>
          <w:lang w:bidi="fa-IR"/>
        </w:rPr>
        <w:t xml:space="preserve"> کنسانتره ها در بین </w:t>
      </w:r>
      <w:r w:rsidRPr="000607BA">
        <w:rPr>
          <w:sz w:val="28"/>
          <w:szCs w:val="28"/>
          <w:lang w:bidi="fa-IR"/>
        </w:rPr>
        <w:t>TMR</w:t>
      </w:r>
      <w:r w:rsidRPr="000607BA">
        <w:rPr>
          <w:rFonts w:hint="cs"/>
          <w:sz w:val="28"/>
          <w:szCs w:val="28"/>
          <w:rtl/>
          <w:lang w:bidi="fa-IR"/>
        </w:rPr>
        <w:t xml:space="preserve"> (جدول 3) متفاوت بود و اهداف تنظیمی ما را منعکس می ساخت. غلظت های </w:t>
      </w:r>
      <w:r w:rsidRPr="000607BA">
        <w:rPr>
          <w:sz w:val="28"/>
          <w:szCs w:val="28"/>
          <w:lang w:bidi="fa-IR"/>
        </w:rPr>
        <w:t>C16:0</w:t>
      </w:r>
      <w:r w:rsidRPr="000607BA">
        <w:rPr>
          <w:rFonts w:hint="cs"/>
          <w:sz w:val="28"/>
          <w:szCs w:val="28"/>
          <w:rtl/>
          <w:lang w:bidi="fa-IR"/>
        </w:rPr>
        <w:t xml:space="preserve"> و </w:t>
      </w:r>
      <w:r w:rsidRPr="000607BA">
        <w:rPr>
          <w:sz w:val="28"/>
          <w:szCs w:val="28"/>
          <w:lang w:bidi="fa-IR"/>
        </w:rPr>
        <w:t>C18:0</w:t>
      </w:r>
      <w:r w:rsidRPr="000607BA">
        <w:rPr>
          <w:rFonts w:hint="cs"/>
          <w:sz w:val="28"/>
          <w:szCs w:val="28"/>
          <w:rtl/>
          <w:lang w:bidi="fa-IR"/>
        </w:rPr>
        <w:t xml:space="preserve"> برای </w:t>
      </w:r>
      <w:r w:rsidRPr="000607BA">
        <w:rPr>
          <w:sz w:val="28"/>
          <w:szCs w:val="28"/>
          <w:lang w:bidi="fa-IR"/>
        </w:rPr>
        <w:t>MEG</w:t>
      </w:r>
      <w:r w:rsidRPr="000607BA">
        <w:rPr>
          <w:rFonts w:hint="cs"/>
          <w:sz w:val="28"/>
          <w:szCs w:val="28"/>
          <w:rtl/>
          <w:lang w:bidi="fa-IR"/>
        </w:rPr>
        <w:t xml:space="preserve"> از همه بالاتر بودند و غلظت های </w:t>
      </w:r>
      <w:r w:rsidRPr="000607BA">
        <w:rPr>
          <w:sz w:val="28"/>
          <w:szCs w:val="28"/>
          <w:lang w:bidi="fa-IR"/>
        </w:rPr>
        <w:t>C18:3</w:t>
      </w:r>
      <w:r w:rsidRPr="000607BA">
        <w:rPr>
          <w:rFonts w:hint="cs"/>
          <w:sz w:val="28"/>
          <w:szCs w:val="28"/>
          <w:rtl/>
          <w:lang w:bidi="fa-IR"/>
        </w:rPr>
        <w:t xml:space="preserve"> برای </w:t>
      </w:r>
      <w:r w:rsidRPr="000607BA">
        <w:rPr>
          <w:sz w:val="28"/>
          <w:szCs w:val="28"/>
          <w:lang w:bidi="fa-IR"/>
        </w:rPr>
        <w:t>FLA</w:t>
      </w:r>
      <w:r w:rsidRPr="000607BA">
        <w:rPr>
          <w:rFonts w:hint="cs"/>
          <w:sz w:val="28"/>
          <w:szCs w:val="28"/>
          <w:rtl/>
          <w:lang w:bidi="fa-IR"/>
        </w:rPr>
        <w:t xml:space="preserve"> از همه بالاتر بود. غلظت </w:t>
      </w:r>
      <w:r w:rsidRPr="000607BA">
        <w:rPr>
          <w:sz w:val="28"/>
          <w:szCs w:val="28"/>
          <w:lang w:bidi="fa-IR"/>
        </w:rPr>
        <w:t>C18:2</w:t>
      </w:r>
      <w:r w:rsidRPr="000607BA">
        <w:rPr>
          <w:rFonts w:hint="cs"/>
          <w:sz w:val="28"/>
          <w:szCs w:val="28"/>
          <w:rtl/>
          <w:lang w:bidi="fa-IR"/>
        </w:rPr>
        <w:t xml:space="preserve"> برای </w:t>
      </w:r>
      <w:r w:rsidRPr="000607BA">
        <w:rPr>
          <w:sz w:val="28"/>
          <w:szCs w:val="28"/>
          <w:lang w:bidi="fa-IR"/>
        </w:rPr>
        <w:t>SUN</w:t>
      </w:r>
      <w:r w:rsidRPr="000607BA">
        <w:rPr>
          <w:rFonts w:hint="cs"/>
          <w:sz w:val="28"/>
          <w:szCs w:val="28"/>
          <w:rtl/>
          <w:lang w:bidi="fa-IR"/>
        </w:rPr>
        <w:t xml:space="preserve"> بالا بود چون تخمه آفتابگردان غنی از اسید لینولئیک است. همچنین </w:t>
      </w:r>
      <w:r w:rsidRPr="000607BA">
        <w:rPr>
          <w:sz w:val="28"/>
          <w:szCs w:val="28"/>
          <w:lang w:bidi="fa-IR"/>
        </w:rPr>
        <w:t>CON</w:t>
      </w:r>
      <w:r w:rsidRPr="000607BA">
        <w:rPr>
          <w:rFonts w:hint="cs"/>
          <w:sz w:val="28"/>
          <w:szCs w:val="28"/>
          <w:rtl/>
          <w:lang w:bidi="fa-IR"/>
        </w:rPr>
        <w:t xml:space="preserve"> حاوی درصد بالایی از </w:t>
      </w:r>
      <w:r w:rsidRPr="000607BA">
        <w:rPr>
          <w:sz w:val="28"/>
          <w:szCs w:val="28"/>
          <w:lang w:bidi="fa-IR"/>
        </w:rPr>
        <w:t>C18:2</w:t>
      </w:r>
      <w:r w:rsidRPr="000607BA">
        <w:rPr>
          <w:rFonts w:hint="cs"/>
          <w:sz w:val="28"/>
          <w:szCs w:val="28"/>
          <w:rtl/>
          <w:lang w:bidi="fa-IR"/>
        </w:rPr>
        <w:t xml:space="preserve"> بود که نشان دهنده اسید چرب اصلی در برگ ذرت بود.</w:t>
      </w:r>
    </w:p>
    <w:p w14:paraId="73D841B9" w14:textId="77777777" w:rsidR="00582B85" w:rsidRPr="000607BA" w:rsidRDefault="00582B85" w:rsidP="000607BA">
      <w:pPr>
        <w:jc w:val="both"/>
        <w:rPr>
          <w:sz w:val="28"/>
          <w:szCs w:val="28"/>
          <w:rtl/>
          <w:lang w:bidi="fa-IR"/>
        </w:rPr>
      </w:pPr>
    </w:p>
    <w:p w14:paraId="4A5E3C09" w14:textId="77777777" w:rsidR="00E04ED0" w:rsidRPr="000607BA" w:rsidRDefault="00E04ED0" w:rsidP="000607BA">
      <w:pPr>
        <w:jc w:val="both"/>
        <w:rPr>
          <w:b/>
          <w:bCs/>
          <w:sz w:val="28"/>
          <w:szCs w:val="28"/>
          <w:rtl/>
          <w:lang w:bidi="fa-IR"/>
        </w:rPr>
      </w:pPr>
      <w:r w:rsidRPr="000607BA">
        <w:rPr>
          <w:rFonts w:hint="cs"/>
          <w:b/>
          <w:bCs/>
          <w:sz w:val="28"/>
          <w:szCs w:val="28"/>
          <w:rtl/>
          <w:lang w:bidi="fa-IR"/>
        </w:rPr>
        <w:t>مصرف غذا</w:t>
      </w:r>
    </w:p>
    <w:p w14:paraId="1C31F96B" w14:textId="77777777" w:rsidR="008805F7" w:rsidRPr="000607BA" w:rsidRDefault="008805F7" w:rsidP="00582B85">
      <w:pPr>
        <w:jc w:val="both"/>
        <w:rPr>
          <w:sz w:val="28"/>
          <w:szCs w:val="28"/>
          <w:rtl/>
          <w:lang w:bidi="fa-IR"/>
        </w:rPr>
      </w:pPr>
      <w:r w:rsidRPr="000607BA">
        <w:rPr>
          <w:sz w:val="28"/>
          <w:szCs w:val="28"/>
          <w:lang w:bidi="fa-IR"/>
        </w:rPr>
        <w:t>DMI</w:t>
      </w:r>
      <w:r w:rsidRPr="000607BA">
        <w:rPr>
          <w:rFonts w:hint="cs"/>
          <w:sz w:val="28"/>
          <w:szCs w:val="28"/>
          <w:rtl/>
          <w:lang w:bidi="fa-IR"/>
        </w:rPr>
        <w:t xml:space="preserve"> کلی در بین آزمایشات مشابه بود (جدول 4). این با نتایج پژوهش آلن (2002) مطابقت دارد که محاسبه کرده بود اضافه سازی </w:t>
      </w:r>
      <w:r w:rsidRPr="000607BA">
        <w:rPr>
          <w:rFonts w:hint="cs"/>
          <w:sz w:val="28"/>
          <w:szCs w:val="28"/>
          <w:lang w:bidi="fa-IR"/>
        </w:rPr>
        <w:t>FA</w:t>
      </w:r>
      <w:r w:rsidRPr="000607BA">
        <w:rPr>
          <w:rFonts w:hint="cs"/>
          <w:sz w:val="28"/>
          <w:szCs w:val="28"/>
          <w:rtl/>
          <w:lang w:bidi="fa-IR"/>
        </w:rPr>
        <w:t xml:space="preserve"> از دانه های روغنی سبب یک تأثیر درجه دوم بر روی </w:t>
      </w:r>
      <w:r w:rsidRPr="000607BA">
        <w:rPr>
          <w:sz w:val="28"/>
          <w:szCs w:val="28"/>
          <w:lang w:bidi="fa-IR"/>
        </w:rPr>
        <w:t>DMI</w:t>
      </w:r>
      <w:r w:rsidRPr="000607BA">
        <w:rPr>
          <w:rFonts w:hint="cs"/>
          <w:sz w:val="28"/>
          <w:szCs w:val="28"/>
          <w:rtl/>
          <w:lang w:bidi="fa-IR"/>
        </w:rPr>
        <w:t xml:space="preserve"> میگردد به طوری که کمترین تأثیر را در حدود اضافه سازی 3.0 درصد از </w:t>
      </w:r>
      <w:r w:rsidRPr="000607BA">
        <w:rPr>
          <w:rFonts w:hint="cs"/>
          <w:sz w:val="28"/>
          <w:szCs w:val="28"/>
          <w:lang w:bidi="fa-IR"/>
        </w:rPr>
        <w:t>FA</w:t>
      </w:r>
      <w:r w:rsidRPr="000607BA">
        <w:rPr>
          <w:rFonts w:hint="cs"/>
          <w:sz w:val="28"/>
          <w:szCs w:val="28"/>
          <w:rtl/>
          <w:lang w:bidi="fa-IR"/>
        </w:rPr>
        <w:t xml:space="preserve"> خواهد داشت که تفاضل بین غلظت عصاره اتر رژیم غذایی کنترل (3.6 درصد) و رژیم های غذایی حاوی دانه های روغنی (6.6 و 6.7 درصد بترتیب برای </w:t>
      </w:r>
      <w:r w:rsidRPr="000607BA">
        <w:rPr>
          <w:sz w:val="28"/>
          <w:szCs w:val="28"/>
          <w:lang w:bidi="fa-IR"/>
        </w:rPr>
        <w:t>FLA</w:t>
      </w:r>
      <w:r w:rsidRPr="000607BA">
        <w:rPr>
          <w:rFonts w:hint="cs"/>
          <w:sz w:val="28"/>
          <w:szCs w:val="28"/>
          <w:rtl/>
          <w:lang w:bidi="fa-IR"/>
        </w:rPr>
        <w:t xml:space="preserve"> و </w:t>
      </w:r>
      <w:r w:rsidRPr="000607BA">
        <w:rPr>
          <w:sz w:val="28"/>
          <w:szCs w:val="28"/>
          <w:lang w:bidi="fa-IR"/>
        </w:rPr>
        <w:t>SUN</w:t>
      </w:r>
      <w:r w:rsidRPr="000607BA">
        <w:rPr>
          <w:rFonts w:hint="cs"/>
          <w:sz w:val="28"/>
          <w:szCs w:val="28"/>
          <w:rtl/>
          <w:lang w:bidi="fa-IR"/>
        </w:rPr>
        <w:t xml:space="preserve">) خواهد بود. </w:t>
      </w:r>
      <w:r w:rsidRPr="000607BA">
        <w:rPr>
          <w:sz w:val="28"/>
          <w:szCs w:val="28"/>
          <w:lang w:bidi="fa-IR"/>
        </w:rPr>
        <w:t>DMI</w:t>
      </w:r>
      <w:r w:rsidRPr="000607BA">
        <w:rPr>
          <w:rFonts w:hint="cs"/>
          <w:sz w:val="28"/>
          <w:szCs w:val="28"/>
          <w:rtl/>
          <w:lang w:bidi="fa-IR"/>
        </w:rPr>
        <w:t xml:space="preserve"> </w:t>
      </w:r>
      <w:r w:rsidRPr="000607BA">
        <w:rPr>
          <w:rFonts w:hint="cs"/>
          <w:sz w:val="28"/>
          <w:szCs w:val="28"/>
          <w:rtl/>
          <w:lang w:bidi="fa-IR"/>
        </w:rPr>
        <w:lastRenderedPageBreak/>
        <w:t xml:space="preserve">مشابهی برای گاوهایی با شیردهی اولیه گزارش شده است که از نمکهای کلسیم روغن پالم تغذیه میکردند و همچنین گاوهایی که رژیم غذایی شان از 10 درصد از تخم بزرک سالم تشکیل میشد (پتیت 2002). به علاوه تغذیه از حدود 10 درصد از تخمه آفتابگردان در رژیم غذایی هیچ تأثیری بر روی </w:t>
      </w:r>
      <w:r w:rsidRPr="000607BA">
        <w:rPr>
          <w:sz w:val="28"/>
          <w:szCs w:val="28"/>
          <w:lang w:bidi="fa-IR"/>
        </w:rPr>
        <w:t>DMI</w:t>
      </w:r>
      <w:r w:rsidRPr="000607BA">
        <w:rPr>
          <w:rFonts w:hint="cs"/>
          <w:sz w:val="28"/>
          <w:szCs w:val="28"/>
          <w:rtl/>
          <w:lang w:bidi="fa-IR"/>
        </w:rPr>
        <w:t xml:space="preserve"> گاوها ندارد (رافالوسکی و پارک 1982) اگرچه </w:t>
      </w:r>
      <w:r w:rsidRPr="000607BA">
        <w:rPr>
          <w:sz w:val="28"/>
          <w:szCs w:val="28"/>
          <w:lang w:bidi="fa-IR"/>
        </w:rPr>
        <w:t>DMI</w:t>
      </w:r>
      <w:r w:rsidRPr="000607BA">
        <w:rPr>
          <w:rFonts w:hint="cs"/>
          <w:sz w:val="28"/>
          <w:szCs w:val="28"/>
          <w:rtl/>
          <w:lang w:bidi="fa-IR"/>
        </w:rPr>
        <w:t xml:space="preserve"> بزرگتر برای گاوهایی با شیردهی میانی که از تخم بزرک تغذیه می کردند در مقایسه با گاوهایی که از تخمه آفتابگردان سالم تغذیه میکردند قبلاً گزارش شده است (پتیت 2003).</w:t>
      </w:r>
    </w:p>
    <w:p w14:paraId="443A30AC" w14:textId="77777777" w:rsidR="00126969" w:rsidRDefault="00432C2A" w:rsidP="00582B85">
      <w:pPr>
        <w:jc w:val="center"/>
        <w:rPr>
          <w:sz w:val="28"/>
          <w:szCs w:val="28"/>
          <w:vertAlign w:val="superscript"/>
          <w:rtl/>
          <w:lang w:bidi="fa-IR"/>
        </w:rPr>
      </w:pPr>
      <w:r w:rsidRPr="000607BA">
        <w:rPr>
          <w:rFonts w:hint="cs"/>
          <w:sz w:val="28"/>
          <w:szCs w:val="28"/>
          <w:rtl/>
          <w:lang w:bidi="fa-IR"/>
        </w:rPr>
        <w:t xml:space="preserve">جدول 4. مصرف مواد غذایی، قابلیت هضم، تولید شیر، و ترکیب شیر گاوهای هلشتاین که از یک رژیم غذایی ترکیبی کلی بر مبنای ماگالاک </w:t>
      </w:r>
      <w:r w:rsidRPr="000607BA">
        <w:rPr>
          <w:sz w:val="28"/>
          <w:szCs w:val="28"/>
          <w:lang w:bidi="fa-IR"/>
        </w:rPr>
        <w:t>(MEG)</w:t>
      </w:r>
      <w:r w:rsidRPr="000607BA">
        <w:rPr>
          <w:rFonts w:hint="cs"/>
          <w:sz w:val="28"/>
          <w:szCs w:val="28"/>
          <w:rtl/>
          <w:lang w:bidi="fa-IR"/>
        </w:rPr>
        <w:t xml:space="preserve">، تخم بزرک دستکاری نشده </w:t>
      </w:r>
      <w:r w:rsidRPr="000607BA">
        <w:rPr>
          <w:sz w:val="28"/>
          <w:szCs w:val="28"/>
          <w:lang w:bidi="fa-IR"/>
        </w:rPr>
        <w:t>(FLA)</w:t>
      </w:r>
      <w:r w:rsidRPr="000607BA">
        <w:rPr>
          <w:rFonts w:hint="cs"/>
          <w:sz w:val="28"/>
          <w:szCs w:val="28"/>
          <w:rtl/>
          <w:lang w:bidi="fa-IR"/>
        </w:rPr>
        <w:t xml:space="preserve">، تخمه آفتابگردان سالم دستکاری نشده </w:t>
      </w:r>
      <w:r w:rsidRPr="000607BA">
        <w:rPr>
          <w:sz w:val="28"/>
          <w:szCs w:val="28"/>
          <w:lang w:bidi="fa-IR"/>
        </w:rPr>
        <w:t>(SUN)</w:t>
      </w:r>
      <w:r w:rsidRPr="000607BA">
        <w:rPr>
          <w:rFonts w:hint="cs"/>
          <w:sz w:val="28"/>
          <w:szCs w:val="28"/>
          <w:rtl/>
          <w:lang w:bidi="fa-IR"/>
        </w:rPr>
        <w:t xml:space="preserve"> یا مکمل بدون چربی </w:t>
      </w:r>
      <w:r w:rsidRPr="000607BA">
        <w:rPr>
          <w:sz w:val="28"/>
          <w:szCs w:val="28"/>
          <w:lang w:bidi="fa-IR"/>
        </w:rPr>
        <w:t>(CON)</w:t>
      </w:r>
      <w:r w:rsidRPr="000607BA">
        <w:rPr>
          <w:rFonts w:hint="cs"/>
          <w:sz w:val="28"/>
          <w:szCs w:val="28"/>
          <w:rtl/>
          <w:lang w:bidi="fa-IR"/>
        </w:rPr>
        <w:t xml:space="preserve"> تغذیه میکردند.</w:t>
      </w:r>
      <w:r w:rsidRPr="000607BA">
        <w:rPr>
          <w:rFonts w:hint="cs"/>
          <w:sz w:val="28"/>
          <w:szCs w:val="28"/>
          <w:vertAlign w:val="superscript"/>
          <w:rtl/>
          <w:lang w:bidi="fa-IR"/>
        </w:rPr>
        <w:t>1</w:t>
      </w:r>
    </w:p>
    <w:p w14:paraId="076A162C" w14:textId="77777777" w:rsidR="00126969" w:rsidRPr="000607BA" w:rsidRDefault="00FD4603" w:rsidP="00FD4603">
      <w:pPr>
        <w:jc w:val="center"/>
        <w:rPr>
          <w:sz w:val="28"/>
          <w:szCs w:val="28"/>
          <w:vertAlign w:val="superscript"/>
          <w:rtl/>
          <w:lang w:bidi="fa-IR"/>
        </w:rPr>
      </w:pPr>
      <w:r>
        <w:rPr>
          <w:noProof/>
        </w:rPr>
        <w:drawing>
          <wp:inline distT="0" distB="0" distL="0" distR="0" wp14:anchorId="56DA541A" wp14:editId="10D94563">
            <wp:extent cx="4667250" cy="404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7250" cy="4048125"/>
                    </a:xfrm>
                    <a:prstGeom prst="rect">
                      <a:avLst/>
                    </a:prstGeom>
                  </pic:spPr>
                </pic:pic>
              </a:graphicData>
            </a:graphic>
          </wp:inline>
        </w:drawing>
      </w:r>
    </w:p>
    <w:p w14:paraId="0BE147BE" w14:textId="77777777" w:rsidR="00432C2A" w:rsidRPr="000607BA" w:rsidRDefault="00432C2A" w:rsidP="00582B85">
      <w:pPr>
        <w:jc w:val="center"/>
        <w:rPr>
          <w:sz w:val="28"/>
          <w:szCs w:val="28"/>
          <w:rtl/>
          <w:lang w:bidi="fa-IR"/>
        </w:rPr>
      </w:pPr>
      <w:proofErr w:type="spellStart"/>
      <w:proofErr w:type="gramStart"/>
      <w:r w:rsidRPr="000607BA">
        <w:rPr>
          <w:sz w:val="28"/>
          <w:szCs w:val="28"/>
          <w:vertAlign w:val="superscript"/>
          <w:lang w:bidi="fa-IR"/>
        </w:rPr>
        <w:t>a,b</w:t>
      </w:r>
      <w:proofErr w:type="gramEnd"/>
      <w:r w:rsidRPr="000607BA">
        <w:rPr>
          <w:sz w:val="28"/>
          <w:szCs w:val="28"/>
          <w:vertAlign w:val="superscript"/>
          <w:lang w:bidi="fa-IR"/>
        </w:rPr>
        <w:t>,c</w:t>
      </w:r>
      <w:proofErr w:type="spellEnd"/>
      <w:r w:rsidRPr="000607BA">
        <w:rPr>
          <w:rFonts w:hint="cs"/>
          <w:sz w:val="28"/>
          <w:szCs w:val="28"/>
          <w:rtl/>
          <w:lang w:bidi="fa-IR"/>
        </w:rPr>
        <w:t xml:space="preserve"> مقادیر میانگین یک ردیف بدون بالانویس مشترک متفاوت می باشد </w:t>
      </w:r>
      <w:r w:rsidRPr="000607BA">
        <w:rPr>
          <w:sz w:val="28"/>
          <w:szCs w:val="28"/>
          <w:lang w:bidi="fa-IR"/>
        </w:rPr>
        <w:t>(P &lt; 0.05)</w:t>
      </w:r>
      <w:r w:rsidRPr="000607BA">
        <w:rPr>
          <w:rFonts w:hint="cs"/>
          <w:sz w:val="28"/>
          <w:szCs w:val="28"/>
          <w:rtl/>
          <w:lang w:bidi="fa-IR"/>
        </w:rPr>
        <w:t>.</w:t>
      </w:r>
    </w:p>
    <w:p w14:paraId="5C89E883" w14:textId="77777777" w:rsidR="00432C2A" w:rsidRDefault="00432C2A" w:rsidP="00582B85">
      <w:pPr>
        <w:jc w:val="center"/>
        <w:rPr>
          <w:sz w:val="28"/>
          <w:szCs w:val="28"/>
          <w:rtl/>
          <w:lang w:bidi="fa-IR"/>
        </w:rPr>
      </w:pPr>
      <w:r w:rsidRPr="000607BA">
        <w:rPr>
          <w:rFonts w:hint="cs"/>
          <w:sz w:val="28"/>
          <w:szCs w:val="28"/>
          <w:vertAlign w:val="superscript"/>
          <w:rtl/>
          <w:lang w:bidi="fa-IR"/>
        </w:rPr>
        <w:t>1</w:t>
      </w:r>
      <w:r w:rsidRPr="000607BA">
        <w:rPr>
          <w:rFonts w:hint="cs"/>
          <w:sz w:val="28"/>
          <w:szCs w:val="28"/>
          <w:rtl/>
          <w:lang w:bidi="fa-IR"/>
        </w:rPr>
        <w:t xml:space="preserve"> میانگین کوچکترین مربع با </w:t>
      </w:r>
      <w:r w:rsidRPr="000607BA">
        <w:rPr>
          <w:sz w:val="28"/>
          <w:szCs w:val="28"/>
          <w:lang w:bidi="fa-IR"/>
        </w:rPr>
        <w:t>SE</w:t>
      </w:r>
      <w:r w:rsidRPr="000607BA">
        <w:rPr>
          <w:rFonts w:hint="cs"/>
          <w:sz w:val="28"/>
          <w:szCs w:val="28"/>
          <w:rtl/>
          <w:lang w:bidi="fa-IR"/>
        </w:rPr>
        <w:t xml:space="preserve"> ادغام شده.</w:t>
      </w:r>
    </w:p>
    <w:p w14:paraId="31A9D50A" w14:textId="77777777" w:rsidR="00582B85" w:rsidRPr="000607BA" w:rsidRDefault="00582B85" w:rsidP="00582B85">
      <w:pPr>
        <w:jc w:val="center"/>
        <w:rPr>
          <w:sz w:val="28"/>
          <w:szCs w:val="28"/>
          <w:rtl/>
          <w:lang w:bidi="fa-IR"/>
        </w:rPr>
      </w:pPr>
    </w:p>
    <w:p w14:paraId="5B5EA63D" w14:textId="77777777" w:rsidR="00432C2A" w:rsidRPr="000607BA" w:rsidRDefault="00432C2A" w:rsidP="000607BA">
      <w:pPr>
        <w:jc w:val="both"/>
        <w:rPr>
          <w:b/>
          <w:bCs/>
          <w:sz w:val="28"/>
          <w:szCs w:val="28"/>
          <w:rtl/>
          <w:lang w:bidi="fa-IR"/>
        </w:rPr>
      </w:pPr>
      <w:r w:rsidRPr="000607BA">
        <w:rPr>
          <w:rFonts w:hint="cs"/>
          <w:b/>
          <w:bCs/>
          <w:sz w:val="28"/>
          <w:szCs w:val="28"/>
          <w:rtl/>
          <w:lang w:bidi="fa-IR"/>
        </w:rPr>
        <w:lastRenderedPageBreak/>
        <w:t xml:space="preserve">قابلیت هضم رژیم غذایی و تعادل </w:t>
      </w:r>
      <w:r w:rsidRPr="000607BA">
        <w:rPr>
          <w:b/>
          <w:bCs/>
          <w:sz w:val="28"/>
          <w:szCs w:val="28"/>
          <w:lang w:bidi="fa-IR"/>
        </w:rPr>
        <w:t>N</w:t>
      </w:r>
    </w:p>
    <w:p w14:paraId="591C688C" w14:textId="77777777" w:rsidR="00432C2A" w:rsidRPr="000607BA" w:rsidRDefault="00BF715A" w:rsidP="000607BA">
      <w:pPr>
        <w:jc w:val="both"/>
        <w:rPr>
          <w:sz w:val="28"/>
          <w:szCs w:val="28"/>
          <w:rtl/>
          <w:lang w:bidi="fa-IR"/>
        </w:rPr>
      </w:pPr>
      <w:r w:rsidRPr="000607BA">
        <w:rPr>
          <w:rFonts w:hint="cs"/>
          <w:sz w:val="28"/>
          <w:szCs w:val="28"/>
          <w:rtl/>
          <w:lang w:bidi="fa-IR"/>
        </w:rPr>
        <w:t xml:space="preserve">قابلیت های هضم آشکار </w:t>
      </w:r>
      <w:r w:rsidRPr="000607BA">
        <w:rPr>
          <w:sz w:val="28"/>
          <w:szCs w:val="28"/>
          <w:lang w:bidi="fa-IR"/>
        </w:rPr>
        <w:t>DM</w:t>
      </w:r>
      <w:r w:rsidRPr="000607BA">
        <w:rPr>
          <w:rFonts w:hint="cs"/>
          <w:sz w:val="28"/>
          <w:szCs w:val="28"/>
          <w:rtl/>
          <w:lang w:bidi="fa-IR"/>
        </w:rPr>
        <w:t xml:space="preserve">، </w:t>
      </w:r>
      <w:r w:rsidRPr="000607BA">
        <w:rPr>
          <w:sz w:val="28"/>
          <w:szCs w:val="28"/>
          <w:lang w:bidi="fa-IR"/>
        </w:rPr>
        <w:t>CP</w:t>
      </w:r>
      <w:r w:rsidRPr="000607BA">
        <w:rPr>
          <w:rFonts w:hint="cs"/>
          <w:sz w:val="28"/>
          <w:szCs w:val="28"/>
          <w:rtl/>
          <w:lang w:bidi="fa-IR"/>
        </w:rPr>
        <w:t xml:space="preserve">، </w:t>
      </w:r>
      <w:r w:rsidRPr="000607BA">
        <w:rPr>
          <w:sz w:val="28"/>
          <w:szCs w:val="28"/>
          <w:lang w:bidi="fa-IR"/>
        </w:rPr>
        <w:t>ADF</w:t>
      </w:r>
      <w:r w:rsidRPr="000607BA">
        <w:rPr>
          <w:rFonts w:hint="cs"/>
          <w:sz w:val="28"/>
          <w:szCs w:val="28"/>
          <w:rtl/>
          <w:lang w:bidi="fa-IR"/>
        </w:rPr>
        <w:t xml:space="preserve">، </w:t>
      </w:r>
      <w:r w:rsidRPr="000607BA">
        <w:rPr>
          <w:sz w:val="28"/>
          <w:szCs w:val="28"/>
          <w:lang w:bidi="fa-IR"/>
        </w:rPr>
        <w:t>NDF</w:t>
      </w:r>
      <w:r w:rsidRPr="000607BA">
        <w:rPr>
          <w:rFonts w:hint="cs"/>
          <w:sz w:val="28"/>
          <w:szCs w:val="28"/>
          <w:rtl/>
          <w:lang w:bidi="fa-IR"/>
        </w:rPr>
        <w:t xml:space="preserve"> و انرژی در بین آزمایشات مختلف، مشابه بودند (جدول 4). قابلیت های هضم مشابه </w:t>
      </w:r>
      <w:r w:rsidRPr="000607BA">
        <w:rPr>
          <w:sz w:val="28"/>
          <w:szCs w:val="28"/>
          <w:lang w:bidi="fa-IR"/>
        </w:rPr>
        <w:t>DM</w:t>
      </w:r>
      <w:r w:rsidRPr="000607BA">
        <w:rPr>
          <w:rFonts w:hint="cs"/>
          <w:sz w:val="28"/>
          <w:szCs w:val="28"/>
          <w:rtl/>
          <w:lang w:bidi="fa-IR"/>
        </w:rPr>
        <w:t xml:space="preserve"> و </w:t>
      </w:r>
      <w:r w:rsidRPr="000607BA">
        <w:rPr>
          <w:sz w:val="28"/>
          <w:szCs w:val="28"/>
          <w:lang w:bidi="fa-IR"/>
        </w:rPr>
        <w:t>CP</w:t>
      </w:r>
      <w:r w:rsidRPr="000607BA">
        <w:rPr>
          <w:rFonts w:hint="cs"/>
          <w:sz w:val="28"/>
          <w:szCs w:val="28"/>
          <w:rtl/>
          <w:lang w:bidi="fa-IR"/>
        </w:rPr>
        <w:t xml:space="preserve"> برای گاوهایی با شیردهی اولیه گزارش شده اند که از نمک های کلسیم روغن پالم و تخم بزرک سالم تغذیه میکردند، اگرچه قابلیت های هضم </w:t>
      </w:r>
      <w:r w:rsidRPr="000607BA">
        <w:rPr>
          <w:sz w:val="28"/>
          <w:szCs w:val="28"/>
          <w:lang w:bidi="fa-IR"/>
        </w:rPr>
        <w:t>ADF</w:t>
      </w:r>
      <w:r w:rsidRPr="000607BA">
        <w:rPr>
          <w:rFonts w:hint="cs"/>
          <w:sz w:val="28"/>
          <w:szCs w:val="28"/>
          <w:rtl/>
          <w:lang w:bidi="fa-IR"/>
        </w:rPr>
        <w:t xml:space="preserve"> و </w:t>
      </w:r>
      <w:r w:rsidRPr="000607BA">
        <w:rPr>
          <w:sz w:val="28"/>
          <w:szCs w:val="28"/>
          <w:lang w:bidi="fa-IR"/>
        </w:rPr>
        <w:t>NDF</w:t>
      </w:r>
      <w:r w:rsidRPr="000607BA">
        <w:rPr>
          <w:rFonts w:hint="cs"/>
          <w:sz w:val="28"/>
          <w:szCs w:val="28"/>
          <w:rtl/>
          <w:lang w:bidi="fa-IR"/>
        </w:rPr>
        <w:t xml:space="preserve"> برای گاوهایی که از تخم بزرک تغذیه می کردند کمتر بود (پتیت 2002). به علاوه پتیت (2003) قابلیت های هضم </w:t>
      </w:r>
      <w:r w:rsidRPr="000607BA">
        <w:rPr>
          <w:sz w:val="28"/>
          <w:szCs w:val="28"/>
          <w:lang w:bidi="fa-IR"/>
        </w:rPr>
        <w:t>DM</w:t>
      </w:r>
      <w:r w:rsidRPr="000607BA">
        <w:rPr>
          <w:rFonts w:hint="cs"/>
          <w:sz w:val="28"/>
          <w:szCs w:val="28"/>
          <w:rtl/>
          <w:lang w:bidi="fa-IR"/>
        </w:rPr>
        <w:t xml:space="preserve">، </w:t>
      </w:r>
      <w:r w:rsidRPr="000607BA">
        <w:rPr>
          <w:sz w:val="28"/>
          <w:szCs w:val="28"/>
          <w:lang w:bidi="fa-IR"/>
        </w:rPr>
        <w:t>ADF</w:t>
      </w:r>
      <w:r w:rsidRPr="000607BA">
        <w:rPr>
          <w:rFonts w:hint="cs"/>
          <w:sz w:val="28"/>
          <w:szCs w:val="28"/>
          <w:rtl/>
          <w:lang w:bidi="fa-IR"/>
        </w:rPr>
        <w:t xml:space="preserve"> و </w:t>
      </w:r>
      <w:r w:rsidRPr="000607BA">
        <w:rPr>
          <w:sz w:val="28"/>
          <w:szCs w:val="28"/>
          <w:lang w:bidi="fa-IR"/>
        </w:rPr>
        <w:t>NDF</w:t>
      </w:r>
      <w:r w:rsidRPr="000607BA">
        <w:rPr>
          <w:rFonts w:hint="cs"/>
          <w:sz w:val="28"/>
          <w:szCs w:val="28"/>
          <w:rtl/>
          <w:lang w:bidi="fa-IR"/>
        </w:rPr>
        <w:t xml:space="preserve"> مشابهی را برای گاوهایی با شیردهی میانی گزارش کرده است که از تخمه آفتابگردان سالم، یا تخم بزرک سالم تغذیه می کردند، اگرچه قابلیت هضم </w:t>
      </w:r>
      <w:r w:rsidRPr="000607BA">
        <w:rPr>
          <w:sz w:val="28"/>
          <w:szCs w:val="28"/>
          <w:lang w:bidi="fa-IR"/>
        </w:rPr>
        <w:t>CP</w:t>
      </w:r>
      <w:r w:rsidRPr="000607BA">
        <w:rPr>
          <w:rFonts w:hint="cs"/>
          <w:sz w:val="28"/>
          <w:szCs w:val="28"/>
          <w:rtl/>
          <w:lang w:bidi="fa-IR"/>
        </w:rPr>
        <w:t xml:space="preserve"> برای گاوهایی که از رژیم غذایی قبلی تغذیه میکردند بزرگتر بود. فقدان تأثیرات مهم بر روی قابلیت های هضم </w:t>
      </w:r>
      <w:r w:rsidRPr="000607BA">
        <w:rPr>
          <w:sz w:val="28"/>
          <w:szCs w:val="28"/>
          <w:lang w:bidi="fa-IR"/>
        </w:rPr>
        <w:t>DM</w:t>
      </w:r>
      <w:r w:rsidRPr="000607BA">
        <w:rPr>
          <w:rFonts w:hint="cs"/>
          <w:sz w:val="28"/>
          <w:szCs w:val="28"/>
          <w:rtl/>
          <w:lang w:bidi="fa-IR"/>
        </w:rPr>
        <w:t xml:space="preserve">، </w:t>
      </w:r>
      <w:r w:rsidRPr="000607BA">
        <w:rPr>
          <w:sz w:val="28"/>
          <w:szCs w:val="28"/>
          <w:lang w:bidi="fa-IR"/>
        </w:rPr>
        <w:t>CP</w:t>
      </w:r>
      <w:r w:rsidRPr="000607BA">
        <w:rPr>
          <w:rFonts w:hint="cs"/>
          <w:sz w:val="28"/>
          <w:szCs w:val="28"/>
          <w:rtl/>
          <w:lang w:bidi="fa-IR"/>
        </w:rPr>
        <w:t xml:space="preserve">، </w:t>
      </w:r>
      <w:r w:rsidRPr="000607BA">
        <w:rPr>
          <w:sz w:val="28"/>
          <w:szCs w:val="28"/>
          <w:lang w:bidi="fa-IR"/>
        </w:rPr>
        <w:t>ADF</w:t>
      </w:r>
      <w:r w:rsidRPr="000607BA">
        <w:rPr>
          <w:rFonts w:hint="cs"/>
          <w:sz w:val="28"/>
          <w:szCs w:val="28"/>
          <w:rtl/>
          <w:lang w:bidi="fa-IR"/>
        </w:rPr>
        <w:t xml:space="preserve"> و </w:t>
      </w:r>
      <w:r w:rsidRPr="000607BA">
        <w:rPr>
          <w:sz w:val="28"/>
          <w:szCs w:val="28"/>
          <w:lang w:bidi="fa-IR"/>
        </w:rPr>
        <w:t>NDF</w:t>
      </w:r>
      <w:r w:rsidRPr="000607BA">
        <w:rPr>
          <w:rFonts w:hint="cs"/>
          <w:sz w:val="28"/>
          <w:szCs w:val="28"/>
          <w:rtl/>
          <w:lang w:bidi="fa-IR"/>
        </w:rPr>
        <w:t xml:space="preserve"> با نتایج بدست آمده از این مطالعات مطابقت دارد که در آنها، گاوها از مکمل های چربی بی اثر شکمبه ای تغذیه می کردند پگرامر 1988؛ اسکاف و کلارک 1989)؛ این مطالعات نشان داده اند که مکمل های چربی مبتنی بر نمکهای کلسیم روغن پالم، تخم بزرک سالم و تخمه آفتابگردان سالم، اختلالی در فرآیندهای گوارشی نرمال ایجاد نمی کنند. قابلیت هضم خیلی کمتر برای عصاره اتر با رژیم غذایی </w:t>
      </w:r>
      <w:r w:rsidRPr="000607BA">
        <w:rPr>
          <w:rFonts w:hint="cs"/>
          <w:sz w:val="28"/>
          <w:szCs w:val="28"/>
          <w:lang w:bidi="fa-IR"/>
        </w:rPr>
        <w:t>CON</w:t>
      </w:r>
      <w:r w:rsidRPr="000607BA">
        <w:rPr>
          <w:rFonts w:hint="cs"/>
          <w:sz w:val="28"/>
          <w:szCs w:val="28"/>
          <w:rtl/>
          <w:lang w:bidi="fa-IR"/>
        </w:rPr>
        <w:t xml:space="preserve"> در مقایسه با رژیم های غذایی </w:t>
      </w:r>
      <w:r w:rsidRPr="000607BA">
        <w:rPr>
          <w:rFonts w:hint="cs"/>
          <w:sz w:val="28"/>
          <w:szCs w:val="28"/>
          <w:lang w:bidi="fa-IR"/>
        </w:rPr>
        <w:t>MEG</w:t>
      </w:r>
      <w:r w:rsidRPr="000607BA">
        <w:rPr>
          <w:rFonts w:hint="cs"/>
          <w:sz w:val="28"/>
          <w:szCs w:val="28"/>
          <w:rtl/>
          <w:lang w:bidi="fa-IR"/>
        </w:rPr>
        <w:t xml:space="preserve"> و </w:t>
      </w:r>
      <w:r w:rsidRPr="000607BA">
        <w:rPr>
          <w:rFonts w:hint="cs"/>
          <w:sz w:val="28"/>
          <w:szCs w:val="28"/>
          <w:lang w:bidi="fa-IR"/>
        </w:rPr>
        <w:t>SUN</w:t>
      </w:r>
      <w:r w:rsidRPr="000607BA">
        <w:rPr>
          <w:rFonts w:hint="cs"/>
          <w:sz w:val="28"/>
          <w:szCs w:val="28"/>
          <w:rtl/>
          <w:lang w:bidi="fa-IR"/>
        </w:rPr>
        <w:t xml:space="preserve"> مشاهده شد. چربی در رژیم غذایی </w:t>
      </w:r>
      <w:r w:rsidRPr="000607BA">
        <w:rPr>
          <w:rFonts w:hint="cs"/>
          <w:sz w:val="28"/>
          <w:szCs w:val="28"/>
          <w:lang w:bidi="fa-IR"/>
        </w:rPr>
        <w:t>CON</w:t>
      </w:r>
      <w:r w:rsidRPr="000607BA">
        <w:rPr>
          <w:rFonts w:hint="cs"/>
          <w:sz w:val="28"/>
          <w:szCs w:val="28"/>
          <w:rtl/>
          <w:lang w:bidi="fa-IR"/>
        </w:rPr>
        <w:t xml:space="preserve"> در مقایسه با رژیم های غذایی </w:t>
      </w:r>
      <w:r w:rsidRPr="000607BA">
        <w:rPr>
          <w:rFonts w:hint="cs"/>
          <w:sz w:val="28"/>
          <w:szCs w:val="28"/>
          <w:lang w:bidi="fa-IR"/>
        </w:rPr>
        <w:t>MEG</w:t>
      </w:r>
      <w:r w:rsidRPr="000607BA">
        <w:rPr>
          <w:rFonts w:hint="cs"/>
          <w:sz w:val="28"/>
          <w:szCs w:val="28"/>
          <w:rtl/>
          <w:lang w:bidi="fa-IR"/>
        </w:rPr>
        <w:t xml:space="preserve"> و </w:t>
      </w:r>
      <w:r w:rsidRPr="000607BA">
        <w:rPr>
          <w:rFonts w:hint="cs"/>
          <w:sz w:val="28"/>
          <w:szCs w:val="28"/>
          <w:lang w:bidi="fa-IR"/>
        </w:rPr>
        <w:t>SUN</w:t>
      </w:r>
      <w:r w:rsidRPr="000607BA">
        <w:rPr>
          <w:rFonts w:hint="cs"/>
          <w:sz w:val="28"/>
          <w:szCs w:val="28"/>
          <w:rtl/>
          <w:lang w:bidi="fa-IR"/>
        </w:rPr>
        <w:t xml:space="preserve"> حاوی لیپید غیرمغذی بیشتری (همچون موم ها) بود، که این مسئله به قابلیت هضم پایین تر عصاره اتر کمک کرده است. در چندین آزمایش گزارش شد که استفاده از نمکهای کلسیم </w:t>
      </w:r>
      <w:r w:rsidRPr="000607BA">
        <w:rPr>
          <w:rFonts w:hint="cs"/>
          <w:sz w:val="28"/>
          <w:szCs w:val="28"/>
          <w:lang w:bidi="fa-IR"/>
        </w:rPr>
        <w:t>FA</w:t>
      </w:r>
      <w:r w:rsidRPr="000607BA">
        <w:rPr>
          <w:rFonts w:hint="cs"/>
          <w:sz w:val="28"/>
          <w:szCs w:val="28"/>
          <w:rtl/>
          <w:lang w:bidi="fa-IR"/>
        </w:rPr>
        <w:t xml:space="preserve"> دارای زنجیره بلند به عنوان مکمل، سبب تقویت قابلیت هضم چربی میشود (گرامر 1988؛ اشنایدر و همکارانش 1988) که این به علت رقیق شدگی چربی هایی با قابلیت هضم بالا در رژیم های غذایی از طریق کمکهای لیپیدهایی با قابلیت هضم ضعیف غیر از </w:t>
      </w:r>
      <w:r w:rsidRPr="000607BA">
        <w:rPr>
          <w:rFonts w:hint="cs"/>
          <w:sz w:val="28"/>
          <w:szCs w:val="28"/>
          <w:lang w:bidi="fa-IR"/>
        </w:rPr>
        <w:t>FA</w:t>
      </w:r>
      <w:r w:rsidRPr="000607BA">
        <w:rPr>
          <w:rFonts w:hint="cs"/>
          <w:sz w:val="28"/>
          <w:szCs w:val="28"/>
          <w:rtl/>
          <w:lang w:bidi="fa-IR"/>
        </w:rPr>
        <w:t xml:space="preserve"> است (گارسیا بوجالیل و همکارانش 1998). این غیرمحتمل به نظر میرسد که پایین ترین قابلیت هضم عصاره اتر در رژیم غذایی </w:t>
      </w:r>
      <w:r w:rsidRPr="000607BA">
        <w:rPr>
          <w:rFonts w:hint="cs"/>
          <w:sz w:val="28"/>
          <w:szCs w:val="28"/>
          <w:lang w:bidi="fa-IR"/>
        </w:rPr>
        <w:t>CON</w:t>
      </w:r>
      <w:r w:rsidRPr="000607BA">
        <w:rPr>
          <w:rFonts w:hint="cs"/>
          <w:sz w:val="28"/>
          <w:szCs w:val="28"/>
          <w:rtl/>
          <w:lang w:bidi="fa-IR"/>
        </w:rPr>
        <w:t xml:space="preserve"> مربوط به عملکرد معیوب شکمبه باشد چون هیچ تأثیری بر روی </w:t>
      </w:r>
      <w:r w:rsidRPr="000607BA">
        <w:rPr>
          <w:rFonts w:hint="cs"/>
          <w:sz w:val="28"/>
          <w:szCs w:val="28"/>
          <w:lang w:bidi="fa-IR"/>
        </w:rPr>
        <w:t>DMI</w:t>
      </w:r>
      <w:r w:rsidRPr="000607BA">
        <w:rPr>
          <w:rFonts w:hint="cs"/>
          <w:sz w:val="28"/>
          <w:szCs w:val="28"/>
          <w:rtl/>
          <w:lang w:bidi="fa-IR"/>
        </w:rPr>
        <w:t xml:space="preserve"> نداشت. پتیت (2002) گزارش کرده است که گاوهایی که از تخم بزرک سالم تغذیه میکردند در مقایسه با گاوهایی که از نمکهای کلسیم روغن پالم تغذیه می کردند، قابلیت هضم عصاره اتر پایین تری داشتند. عین این جهت در مطالعه حاضر نیز مشاهده شد، اگرچه تفاوتی که مشاهده شد معنی دار نبود.</w:t>
      </w:r>
    </w:p>
    <w:p w14:paraId="31E39C66" w14:textId="77777777" w:rsidR="00BF715A" w:rsidRPr="000607BA" w:rsidRDefault="00BF715A" w:rsidP="000607BA">
      <w:pPr>
        <w:jc w:val="both"/>
        <w:rPr>
          <w:sz w:val="28"/>
          <w:szCs w:val="28"/>
          <w:rtl/>
          <w:lang w:bidi="fa-IR"/>
        </w:rPr>
      </w:pPr>
      <w:r w:rsidRPr="000607BA">
        <w:rPr>
          <w:rFonts w:hint="cs"/>
          <w:sz w:val="28"/>
          <w:szCs w:val="28"/>
          <w:rtl/>
          <w:lang w:bidi="fa-IR"/>
        </w:rPr>
        <w:lastRenderedPageBreak/>
        <w:t xml:space="preserve">ورودی و خروجی </w:t>
      </w:r>
      <w:r w:rsidRPr="000607BA">
        <w:rPr>
          <w:sz w:val="28"/>
          <w:szCs w:val="28"/>
          <w:lang w:bidi="fa-IR"/>
        </w:rPr>
        <w:t>N</w:t>
      </w:r>
      <w:r w:rsidRPr="000607BA">
        <w:rPr>
          <w:rFonts w:hint="cs"/>
          <w:sz w:val="28"/>
          <w:szCs w:val="28"/>
          <w:rtl/>
          <w:lang w:bidi="fa-IR"/>
        </w:rPr>
        <w:t xml:space="preserve"> در مدفوع در بین آزمایشات مختلف، مشابه بود (جدول 4). خروجی </w:t>
      </w:r>
      <w:r w:rsidRPr="000607BA">
        <w:rPr>
          <w:sz w:val="28"/>
          <w:szCs w:val="28"/>
          <w:lang w:bidi="fa-IR"/>
        </w:rPr>
        <w:t>N</w:t>
      </w:r>
      <w:r w:rsidR="00916E7B" w:rsidRPr="000607BA">
        <w:rPr>
          <w:rFonts w:hint="cs"/>
          <w:sz w:val="28"/>
          <w:szCs w:val="28"/>
          <w:rtl/>
          <w:lang w:bidi="fa-IR"/>
        </w:rPr>
        <w:t xml:space="preserve"> در ادرار برای گاوهایی که از </w:t>
      </w:r>
      <w:r w:rsidR="00916E7B" w:rsidRPr="000607BA">
        <w:rPr>
          <w:rFonts w:hint="cs"/>
          <w:sz w:val="28"/>
          <w:szCs w:val="28"/>
          <w:lang w:bidi="fa-IR"/>
        </w:rPr>
        <w:t>MEG</w:t>
      </w:r>
      <w:r w:rsidR="00916E7B" w:rsidRPr="000607BA">
        <w:rPr>
          <w:rFonts w:hint="cs"/>
          <w:sz w:val="28"/>
          <w:szCs w:val="28"/>
          <w:rtl/>
          <w:lang w:bidi="fa-IR"/>
        </w:rPr>
        <w:t xml:space="preserve"> تغذیه میکردند </w:t>
      </w:r>
      <w:r w:rsidR="00916E7B" w:rsidRPr="000607BA">
        <w:rPr>
          <w:sz w:val="28"/>
          <w:szCs w:val="28"/>
          <w:lang w:bidi="fa-IR"/>
        </w:rPr>
        <w:t>(251 g/d)</w:t>
      </w:r>
      <w:r w:rsidR="00916E7B" w:rsidRPr="000607BA">
        <w:rPr>
          <w:rFonts w:hint="cs"/>
          <w:sz w:val="28"/>
          <w:szCs w:val="28"/>
          <w:rtl/>
          <w:lang w:bidi="fa-IR"/>
        </w:rPr>
        <w:t xml:space="preserve"> در مقایسه با گاوهایی که از </w:t>
      </w:r>
      <w:r w:rsidR="00916E7B" w:rsidRPr="000607BA">
        <w:rPr>
          <w:rFonts w:hint="cs"/>
          <w:sz w:val="28"/>
          <w:szCs w:val="28"/>
          <w:lang w:bidi="fa-IR"/>
        </w:rPr>
        <w:t>SUN</w:t>
      </w:r>
      <w:r w:rsidR="00916E7B" w:rsidRPr="000607BA">
        <w:rPr>
          <w:rFonts w:hint="cs"/>
          <w:sz w:val="28"/>
          <w:szCs w:val="28"/>
          <w:rtl/>
          <w:lang w:bidi="fa-IR"/>
        </w:rPr>
        <w:t xml:space="preserve"> تغذیه می کردند </w:t>
      </w:r>
      <w:r w:rsidR="00916E7B" w:rsidRPr="000607BA">
        <w:rPr>
          <w:sz w:val="28"/>
          <w:szCs w:val="28"/>
          <w:lang w:bidi="fa-IR"/>
        </w:rPr>
        <w:t>(196 g/d)</w:t>
      </w:r>
      <w:r w:rsidR="00916E7B" w:rsidRPr="000607BA">
        <w:rPr>
          <w:rFonts w:hint="cs"/>
          <w:sz w:val="28"/>
          <w:szCs w:val="28"/>
          <w:rtl/>
          <w:lang w:bidi="fa-IR"/>
        </w:rPr>
        <w:t xml:space="preserve">، خیلی بزرگتر بود. مکمل غذایی روغن تخمه آفتابگردان (6 درصد از </w:t>
      </w:r>
      <w:r w:rsidR="00916E7B" w:rsidRPr="000607BA">
        <w:rPr>
          <w:sz w:val="28"/>
          <w:szCs w:val="28"/>
          <w:lang w:bidi="fa-IR"/>
        </w:rPr>
        <w:t>DM</w:t>
      </w:r>
      <w:r w:rsidR="00916E7B" w:rsidRPr="000607BA">
        <w:rPr>
          <w:rFonts w:hint="cs"/>
          <w:sz w:val="28"/>
          <w:szCs w:val="28"/>
          <w:rtl/>
          <w:lang w:bidi="fa-IR"/>
        </w:rPr>
        <w:t xml:space="preserve">) سبب کاهش تعداد پروتوزوا در مایع شکمبه گوسفندان شد (ایوان و همکارانش 2001) و این نشان میداد که روغن آفتابگردان یک عنصر تشکیل دهنده غذایی برای کنترل جمعیت پروتوزوا در جانوران نشخوارکننده، و همچنین برای افزایش کارایی بهره برداری از پروتئین رژیم غذایی است. روغن بدست آمده از تخمه آفتابگردان در طی هضم میتواند سبب کاهش افت پروتئین رژیم غذایی توسط میکروب های شکمبه شود و باعث کاهش افت </w:t>
      </w:r>
      <w:r w:rsidR="00916E7B" w:rsidRPr="000607BA">
        <w:rPr>
          <w:sz w:val="28"/>
          <w:szCs w:val="28"/>
          <w:lang w:bidi="fa-IR"/>
        </w:rPr>
        <w:t>N</w:t>
      </w:r>
      <w:r w:rsidR="00916E7B" w:rsidRPr="000607BA">
        <w:rPr>
          <w:rFonts w:hint="cs"/>
          <w:sz w:val="28"/>
          <w:szCs w:val="28"/>
          <w:rtl/>
          <w:lang w:bidi="fa-IR"/>
        </w:rPr>
        <w:t xml:space="preserve"> ادراری گردد </w:t>
      </w:r>
      <w:r w:rsidR="00916E7B" w:rsidRPr="000607BA">
        <w:rPr>
          <w:rFonts w:ascii="Arial" w:hAnsi="Arial" w:cs="Arial" w:hint="cs"/>
          <w:sz w:val="28"/>
          <w:szCs w:val="28"/>
          <w:rtl/>
          <w:lang w:bidi="fa-IR"/>
        </w:rPr>
        <w:t>–</w:t>
      </w:r>
      <w:r w:rsidR="00916E7B" w:rsidRPr="000607BA">
        <w:rPr>
          <w:rFonts w:hint="cs"/>
          <w:sz w:val="28"/>
          <w:szCs w:val="28"/>
          <w:rtl/>
          <w:lang w:bidi="fa-IR"/>
        </w:rPr>
        <w:t xml:space="preserve"> همانطور که در آزمایش حاضر برای گاوهایی که از </w:t>
      </w:r>
      <w:r w:rsidR="00916E7B" w:rsidRPr="000607BA">
        <w:rPr>
          <w:rFonts w:hint="cs"/>
          <w:sz w:val="28"/>
          <w:szCs w:val="28"/>
          <w:lang w:bidi="fa-IR"/>
        </w:rPr>
        <w:t>SUN</w:t>
      </w:r>
      <w:r w:rsidR="00916E7B" w:rsidRPr="000607BA">
        <w:rPr>
          <w:rFonts w:hint="cs"/>
          <w:sz w:val="28"/>
          <w:szCs w:val="28"/>
          <w:rtl/>
          <w:lang w:bidi="fa-IR"/>
        </w:rPr>
        <w:t xml:space="preserve"> تغذیه میکنند در مقایسه با گاوهایی که از نمکهای کلسیم بی اثر شکمبه روغن پالم تغذیه میکنند، مشاهده میشود. خروجی مشابه </w:t>
      </w:r>
      <w:r w:rsidR="00916E7B" w:rsidRPr="000607BA">
        <w:rPr>
          <w:sz w:val="28"/>
          <w:szCs w:val="28"/>
          <w:lang w:bidi="fa-IR"/>
        </w:rPr>
        <w:t>N</w:t>
      </w:r>
      <w:r w:rsidR="00916E7B" w:rsidRPr="000607BA">
        <w:rPr>
          <w:rFonts w:hint="cs"/>
          <w:sz w:val="28"/>
          <w:szCs w:val="28"/>
          <w:rtl/>
          <w:lang w:bidi="fa-IR"/>
        </w:rPr>
        <w:t xml:space="preserve"> در ادرار برای گاوهایی که از تخم بزرک سالم و تخمه آفتابگردان سالم تغذیه می کنند قبلاً توسط پتیت (2003) گزارش شده است.</w:t>
      </w:r>
    </w:p>
    <w:p w14:paraId="03F3D138" w14:textId="77777777" w:rsidR="00916E7B" w:rsidRDefault="00460AD5" w:rsidP="000607BA">
      <w:pPr>
        <w:jc w:val="both"/>
        <w:rPr>
          <w:sz w:val="28"/>
          <w:szCs w:val="28"/>
          <w:rtl/>
          <w:lang w:bidi="fa-IR"/>
        </w:rPr>
      </w:pPr>
      <w:r w:rsidRPr="000607BA">
        <w:rPr>
          <w:rFonts w:hint="cs"/>
          <w:sz w:val="28"/>
          <w:szCs w:val="28"/>
          <w:rtl/>
          <w:lang w:bidi="fa-IR"/>
        </w:rPr>
        <w:t xml:space="preserve">خروجی </w:t>
      </w:r>
      <w:r w:rsidRPr="000607BA">
        <w:rPr>
          <w:sz w:val="28"/>
          <w:szCs w:val="28"/>
          <w:lang w:bidi="fa-IR"/>
        </w:rPr>
        <w:t>N</w:t>
      </w:r>
      <w:r w:rsidRPr="000607BA">
        <w:rPr>
          <w:rFonts w:hint="cs"/>
          <w:sz w:val="28"/>
          <w:szCs w:val="28"/>
          <w:rtl/>
          <w:lang w:bidi="fa-IR"/>
        </w:rPr>
        <w:t xml:space="preserve"> در شیر برای رژیم غذایی </w:t>
      </w:r>
      <w:r w:rsidRPr="000607BA">
        <w:rPr>
          <w:rFonts w:hint="cs"/>
          <w:sz w:val="28"/>
          <w:szCs w:val="28"/>
          <w:lang w:bidi="fa-IR"/>
        </w:rPr>
        <w:t>FLA</w:t>
      </w:r>
      <w:r w:rsidRPr="000607BA">
        <w:rPr>
          <w:sz w:val="28"/>
          <w:szCs w:val="28"/>
          <w:lang w:bidi="fa-IR"/>
        </w:rPr>
        <w:t xml:space="preserve"> (194 g/d)</w:t>
      </w:r>
      <w:r w:rsidRPr="000607BA">
        <w:rPr>
          <w:rFonts w:hint="cs"/>
          <w:sz w:val="28"/>
          <w:szCs w:val="28"/>
          <w:rtl/>
          <w:lang w:bidi="fa-IR"/>
        </w:rPr>
        <w:t xml:space="preserve"> در مقایسه با رژیم غذای </w:t>
      </w:r>
      <w:r w:rsidRPr="000607BA">
        <w:rPr>
          <w:rFonts w:hint="cs"/>
          <w:sz w:val="28"/>
          <w:szCs w:val="28"/>
          <w:lang w:bidi="fa-IR"/>
        </w:rPr>
        <w:t>SUN</w:t>
      </w:r>
      <w:r w:rsidRPr="000607BA">
        <w:rPr>
          <w:sz w:val="28"/>
          <w:szCs w:val="28"/>
          <w:lang w:bidi="fa-IR"/>
        </w:rPr>
        <w:t xml:space="preserve"> (150 g/d)</w:t>
      </w:r>
      <w:r w:rsidRPr="000607BA">
        <w:rPr>
          <w:rFonts w:hint="cs"/>
          <w:sz w:val="28"/>
          <w:szCs w:val="28"/>
          <w:rtl/>
          <w:lang w:bidi="fa-IR"/>
        </w:rPr>
        <w:t xml:space="preserve"> و </w:t>
      </w:r>
      <w:r w:rsidRPr="000607BA">
        <w:rPr>
          <w:rFonts w:hint="cs"/>
          <w:sz w:val="28"/>
          <w:szCs w:val="28"/>
          <w:lang w:bidi="fa-IR"/>
        </w:rPr>
        <w:t>CON</w:t>
      </w:r>
      <w:r w:rsidRPr="000607BA">
        <w:rPr>
          <w:sz w:val="28"/>
          <w:szCs w:val="28"/>
          <w:lang w:bidi="fa-IR"/>
        </w:rPr>
        <w:t xml:space="preserve"> (151 g/d)</w:t>
      </w:r>
      <w:r w:rsidRPr="000607BA">
        <w:rPr>
          <w:rFonts w:hint="cs"/>
          <w:sz w:val="28"/>
          <w:szCs w:val="28"/>
          <w:rtl/>
          <w:lang w:bidi="fa-IR"/>
        </w:rPr>
        <w:t xml:space="preserve"> بزرگتر بود که این تا حدودی بخاطر بازده شیر بیشتر برای گاوهایی است که از </w:t>
      </w:r>
      <w:r w:rsidRPr="000607BA">
        <w:rPr>
          <w:rFonts w:hint="cs"/>
          <w:sz w:val="28"/>
          <w:szCs w:val="28"/>
          <w:lang w:bidi="fa-IR"/>
        </w:rPr>
        <w:t>FLA</w:t>
      </w:r>
      <w:r w:rsidRPr="000607BA">
        <w:rPr>
          <w:rFonts w:hint="cs"/>
          <w:sz w:val="28"/>
          <w:szCs w:val="28"/>
          <w:rtl/>
          <w:lang w:bidi="fa-IR"/>
        </w:rPr>
        <w:t xml:space="preserve"> تغذیه می کنند. خروجی کلی </w:t>
      </w:r>
      <w:r w:rsidRPr="000607BA">
        <w:rPr>
          <w:sz w:val="28"/>
          <w:szCs w:val="28"/>
          <w:lang w:bidi="fa-IR"/>
        </w:rPr>
        <w:t>N</w:t>
      </w:r>
      <w:r w:rsidRPr="000607BA">
        <w:rPr>
          <w:rFonts w:hint="cs"/>
          <w:sz w:val="28"/>
          <w:szCs w:val="28"/>
          <w:rtl/>
          <w:lang w:bidi="fa-IR"/>
        </w:rPr>
        <w:t xml:space="preserve"> برای گاوهایی که از </w:t>
      </w:r>
      <w:r w:rsidRPr="000607BA">
        <w:rPr>
          <w:rFonts w:hint="cs"/>
          <w:sz w:val="28"/>
          <w:szCs w:val="28"/>
          <w:lang w:bidi="fa-IR"/>
        </w:rPr>
        <w:t>SUN</w:t>
      </w:r>
      <w:r w:rsidRPr="000607BA">
        <w:rPr>
          <w:rFonts w:hint="cs"/>
          <w:sz w:val="28"/>
          <w:szCs w:val="28"/>
          <w:rtl/>
          <w:lang w:bidi="fa-IR"/>
        </w:rPr>
        <w:t xml:space="preserve"> تغذیه می کردند در مقایسه با گاوهایی که از رژیم های غذایی دیگر تغذیه می کردند، خیلی کمتر بود که این احتمالاً به علت ترکیبی از کاهش در افت </w:t>
      </w:r>
      <w:r w:rsidRPr="000607BA">
        <w:rPr>
          <w:sz w:val="28"/>
          <w:szCs w:val="28"/>
          <w:lang w:bidi="fa-IR"/>
        </w:rPr>
        <w:t>N</w:t>
      </w:r>
      <w:r w:rsidRPr="000607BA">
        <w:rPr>
          <w:rFonts w:hint="cs"/>
          <w:sz w:val="28"/>
          <w:szCs w:val="28"/>
          <w:rtl/>
          <w:lang w:bidi="fa-IR"/>
        </w:rPr>
        <w:t xml:space="preserve"> رژیم غذایی توسط میکروب های شکمبه و خروجی </w:t>
      </w:r>
      <w:r w:rsidRPr="000607BA">
        <w:rPr>
          <w:sz w:val="28"/>
          <w:szCs w:val="28"/>
          <w:lang w:bidi="fa-IR"/>
        </w:rPr>
        <w:t>N</w:t>
      </w:r>
      <w:r w:rsidRPr="000607BA">
        <w:rPr>
          <w:rFonts w:hint="cs"/>
          <w:sz w:val="28"/>
          <w:szCs w:val="28"/>
          <w:rtl/>
          <w:lang w:bidi="fa-IR"/>
        </w:rPr>
        <w:t xml:space="preserve"> در شیر بعد از بازده شیر کمتر است. حفظ </w:t>
      </w:r>
      <w:r w:rsidRPr="000607BA">
        <w:rPr>
          <w:sz w:val="28"/>
          <w:szCs w:val="28"/>
          <w:lang w:bidi="fa-IR"/>
        </w:rPr>
        <w:t>N</w:t>
      </w:r>
      <w:r w:rsidRPr="000607BA">
        <w:rPr>
          <w:rFonts w:hint="cs"/>
          <w:sz w:val="28"/>
          <w:szCs w:val="28"/>
          <w:rtl/>
          <w:lang w:bidi="fa-IR"/>
        </w:rPr>
        <w:t xml:space="preserve"> </w:t>
      </w:r>
      <w:r w:rsidRPr="000607BA">
        <w:rPr>
          <w:rFonts w:ascii="Arial" w:hAnsi="Arial" w:cs="Arial" w:hint="cs"/>
          <w:sz w:val="28"/>
          <w:szCs w:val="28"/>
          <w:rtl/>
          <w:lang w:bidi="fa-IR"/>
        </w:rPr>
        <w:t>–</w:t>
      </w:r>
      <w:r w:rsidRPr="000607BA">
        <w:rPr>
          <w:rFonts w:hint="cs"/>
          <w:sz w:val="28"/>
          <w:szCs w:val="28"/>
          <w:rtl/>
          <w:lang w:bidi="fa-IR"/>
        </w:rPr>
        <w:t xml:space="preserve"> که به صورت درصدی از ورودی </w:t>
      </w:r>
      <w:r w:rsidRPr="000607BA">
        <w:rPr>
          <w:sz w:val="28"/>
          <w:szCs w:val="28"/>
          <w:lang w:bidi="fa-IR"/>
        </w:rPr>
        <w:t>N</w:t>
      </w:r>
      <w:r w:rsidRPr="000607BA">
        <w:rPr>
          <w:rFonts w:hint="cs"/>
          <w:sz w:val="28"/>
          <w:szCs w:val="28"/>
          <w:rtl/>
          <w:lang w:bidi="fa-IR"/>
        </w:rPr>
        <w:t xml:space="preserve"> یا بر حسب گرم در روز بیان می شود </w:t>
      </w:r>
      <w:r w:rsidRPr="000607BA">
        <w:rPr>
          <w:rFonts w:ascii="Arial" w:hAnsi="Arial" w:cs="Arial" w:hint="cs"/>
          <w:sz w:val="28"/>
          <w:szCs w:val="28"/>
          <w:rtl/>
          <w:lang w:bidi="fa-IR"/>
        </w:rPr>
        <w:t>–</w:t>
      </w:r>
      <w:r w:rsidRPr="000607BA">
        <w:rPr>
          <w:rFonts w:hint="cs"/>
          <w:sz w:val="28"/>
          <w:szCs w:val="28"/>
          <w:rtl/>
          <w:lang w:bidi="fa-IR"/>
        </w:rPr>
        <w:t xml:space="preserve"> در بین آزمایشات مختلف مشابه بود.</w:t>
      </w:r>
    </w:p>
    <w:p w14:paraId="3BAE14DB" w14:textId="77777777" w:rsidR="00582B85" w:rsidRPr="000607BA" w:rsidRDefault="00582B85" w:rsidP="000607BA">
      <w:pPr>
        <w:jc w:val="both"/>
        <w:rPr>
          <w:sz w:val="28"/>
          <w:szCs w:val="28"/>
          <w:rtl/>
          <w:lang w:bidi="fa-IR"/>
        </w:rPr>
      </w:pPr>
    </w:p>
    <w:p w14:paraId="2062E24A" w14:textId="77777777" w:rsidR="00460AD5" w:rsidRPr="000607BA" w:rsidRDefault="00460AD5" w:rsidP="000607BA">
      <w:pPr>
        <w:jc w:val="both"/>
        <w:rPr>
          <w:b/>
          <w:bCs/>
          <w:sz w:val="28"/>
          <w:szCs w:val="28"/>
          <w:rtl/>
          <w:lang w:bidi="fa-IR"/>
        </w:rPr>
      </w:pPr>
      <w:r w:rsidRPr="000607BA">
        <w:rPr>
          <w:rFonts w:hint="cs"/>
          <w:b/>
          <w:bCs/>
          <w:sz w:val="28"/>
          <w:szCs w:val="28"/>
          <w:rtl/>
          <w:lang w:bidi="fa-IR"/>
        </w:rPr>
        <w:t>تولید و ترکیب شیر</w:t>
      </w:r>
    </w:p>
    <w:p w14:paraId="0C8FE45D" w14:textId="77777777" w:rsidR="00460AD5" w:rsidRPr="000607BA" w:rsidRDefault="00553C4D" w:rsidP="000607BA">
      <w:pPr>
        <w:jc w:val="both"/>
        <w:rPr>
          <w:sz w:val="28"/>
          <w:szCs w:val="28"/>
          <w:rtl/>
          <w:lang w:bidi="fa-IR"/>
        </w:rPr>
      </w:pPr>
      <w:r w:rsidRPr="000607BA">
        <w:rPr>
          <w:rFonts w:hint="cs"/>
          <w:sz w:val="28"/>
          <w:szCs w:val="28"/>
          <w:rtl/>
          <w:lang w:bidi="fa-IR"/>
        </w:rPr>
        <w:t xml:space="preserve">بازده شیر و بازده </w:t>
      </w:r>
      <w:r w:rsidRPr="000607BA">
        <w:rPr>
          <w:sz w:val="28"/>
          <w:szCs w:val="28"/>
          <w:lang w:bidi="fa-IR"/>
        </w:rPr>
        <w:t>4% FCM</w:t>
      </w:r>
      <w:r w:rsidRPr="000607BA">
        <w:rPr>
          <w:rFonts w:hint="cs"/>
          <w:sz w:val="28"/>
          <w:szCs w:val="28"/>
          <w:rtl/>
          <w:lang w:bidi="fa-IR"/>
        </w:rPr>
        <w:t xml:space="preserve"> (جدول 4) برای گاوهایی که از رژیم های غذایی </w:t>
      </w:r>
      <w:r w:rsidRPr="000607BA">
        <w:rPr>
          <w:rFonts w:hint="cs"/>
          <w:sz w:val="28"/>
          <w:szCs w:val="28"/>
          <w:lang w:bidi="fa-IR"/>
        </w:rPr>
        <w:t>MEG</w:t>
      </w:r>
      <w:r w:rsidRPr="000607BA">
        <w:rPr>
          <w:rFonts w:hint="cs"/>
          <w:sz w:val="28"/>
          <w:szCs w:val="28"/>
          <w:rtl/>
          <w:lang w:bidi="fa-IR"/>
        </w:rPr>
        <w:t xml:space="preserve"> و </w:t>
      </w:r>
      <w:r w:rsidRPr="000607BA">
        <w:rPr>
          <w:rFonts w:hint="cs"/>
          <w:sz w:val="28"/>
          <w:szCs w:val="28"/>
          <w:lang w:bidi="fa-IR"/>
        </w:rPr>
        <w:t>FLA</w:t>
      </w:r>
      <w:r w:rsidRPr="000607BA">
        <w:rPr>
          <w:rFonts w:hint="cs"/>
          <w:sz w:val="28"/>
          <w:szCs w:val="28"/>
          <w:rtl/>
          <w:lang w:bidi="fa-IR"/>
        </w:rPr>
        <w:t xml:space="preserve"> تغذیه میکردند در مقایسه با گاوهایی که از رژیم های غذایی </w:t>
      </w:r>
      <w:r w:rsidRPr="000607BA">
        <w:rPr>
          <w:rFonts w:hint="cs"/>
          <w:sz w:val="28"/>
          <w:szCs w:val="28"/>
          <w:lang w:bidi="fa-IR"/>
        </w:rPr>
        <w:t>SUN</w:t>
      </w:r>
      <w:r w:rsidRPr="000607BA">
        <w:rPr>
          <w:rFonts w:hint="cs"/>
          <w:sz w:val="28"/>
          <w:szCs w:val="28"/>
          <w:rtl/>
          <w:lang w:bidi="fa-IR"/>
        </w:rPr>
        <w:t xml:space="preserve"> و </w:t>
      </w:r>
      <w:r w:rsidRPr="000607BA">
        <w:rPr>
          <w:rFonts w:hint="cs"/>
          <w:sz w:val="28"/>
          <w:szCs w:val="28"/>
          <w:lang w:bidi="fa-IR"/>
        </w:rPr>
        <w:t>CON</w:t>
      </w:r>
      <w:r w:rsidRPr="000607BA">
        <w:rPr>
          <w:rFonts w:hint="cs"/>
          <w:sz w:val="28"/>
          <w:szCs w:val="28"/>
          <w:rtl/>
          <w:lang w:bidi="fa-IR"/>
        </w:rPr>
        <w:t xml:space="preserve"> تغذیه میکردند، بزرگتر بود. مصرف انرژی قابل هضم (داده های مربوط به آن نشان داده نشده است) که از داده های قابلیت هضم محاسبه شده بود دارای میانگین های </w:t>
      </w:r>
      <w:r w:rsidRPr="000607BA">
        <w:rPr>
          <w:sz w:val="28"/>
          <w:szCs w:val="28"/>
          <w:lang w:bidi="fa-IR"/>
        </w:rPr>
        <w:t>59.4</w:t>
      </w:r>
      <w:r w:rsidRPr="000607BA">
        <w:rPr>
          <w:rFonts w:hint="cs"/>
          <w:sz w:val="28"/>
          <w:szCs w:val="28"/>
          <w:rtl/>
          <w:lang w:bidi="fa-IR"/>
        </w:rPr>
        <w:t xml:space="preserve"> ، </w:t>
      </w:r>
      <w:r w:rsidRPr="000607BA">
        <w:rPr>
          <w:sz w:val="28"/>
          <w:szCs w:val="28"/>
          <w:lang w:bidi="fa-IR"/>
        </w:rPr>
        <w:lastRenderedPageBreak/>
        <w:t>56.4</w:t>
      </w:r>
      <w:r w:rsidRPr="000607BA">
        <w:rPr>
          <w:rFonts w:hint="cs"/>
          <w:sz w:val="28"/>
          <w:szCs w:val="28"/>
          <w:rtl/>
          <w:lang w:bidi="fa-IR"/>
        </w:rPr>
        <w:t xml:space="preserve"> ، </w:t>
      </w:r>
      <w:r w:rsidRPr="000607BA">
        <w:rPr>
          <w:sz w:val="28"/>
          <w:szCs w:val="28"/>
          <w:lang w:bidi="fa-IR"/>
        </w:rPr>
        <w:t>55.0</w:t>
      </w:r>
      <w:r w:rsidRPr="000607BA">
        <w:rPr>
          <w:rFonts w:hint="cs"/>
          <w:sz w:val="28"/>
          <w:szCs w:val="28"/>
          <w:rtl/>
          <w:lang w:bidi="fa-IR"/>
        </w:rPr>
        <w:t xml:space="preserve"> و </w:t>
      </w:r>
      <w:r w:rsidRPr="000607BA">
        <w:rPr>
          <w:sz w:val="28"/>
          <w:szCs w:val="28"/>
          <w:lang w:bidi="fa-IR"/>
        </w:rPr>
        <w:t xml:space="preserve">61.9 </w:t>
      </w:r>
      <w:proofErr w:type="spellStart"/>
      <w:r w:rsidRPr="000607BA">
        <w:rPr>
          <w:sz w:val="28"/>
          <w:szCs w:val="28"/>
          <w:lang w:bidi="fa-IR"/>
        </w:rPr>
        <w:t>Mcal</w:t>
      </w:r>
      <w:proofErr w:type="spellEnd"/>
      <w:r w:rsidRPr="000607BA">
        <w:rPr>
          <w:sz w:val="28"/>
          <w:szCs w:val="28"/>
          <w:lang w:bidi="fa-IR"/>
        </w:rPr>
        <w:t>/d</w:t>
      </w:r>
      <w:r w:rsidRPr="000607BA">
        <w:rPr>
          <w:rFonts w:hint="cs"/>
          <w:sz w:val="28"/>
          <w:szCs w:val="28"/>
          <w:rtl/>
          <w:lang w:bidi="fa-IR"/>
        </w:rPr>
        <w:t xml:space="preserve"> بترتیب برای گاوهایی که از </w:t>
      </w:r>
      <w:r w:rsidRPr="000607BA">
        <w:rPr>
          <w:rFonts w:hint="cs"/>
          <w:sz w:val="28"/>
          <w:szCs w:val="28"/>
          <w:lang w:bidi="fa-IR"/>
        </w:rPr>
        <w:t>MEG</w:t>
      </w:r>
      <w:r w:rsidRPr="000607BA">
        <w:rPr>
          <w:rFonts w:hint="cs"/>
          <w:sz w:val="28"/>
          <w:szCs w:val="28"/>
          <w:rtl/>
          <w:lang w:bidi="fa-IR"/>
        </w:rPr>
        <w:t xml:space="preserve">، </w:t>
      </w:r>
      <w:r w:rsidRPr="000607BA">
        <w:rPr>
          <w:rFonts w:hint="cs"/>
          <w:sz w:val="28"/>
          <w:szCs w:val="28"/>
          <w:lang w:bidi="fa-IR"/>
        </w:rPr>
        <w:t>FLA</w:t>
      </w:r>
      <w:r w:rsidRPr="000607BA">
        <w:rPr>
          <w:rFonts w:hint="cs"/>
          <w:sz w:val="28"/>
          <w:szCs w:val="28"/>
          <w:rtl/>
          <w:lang w:bidi="fa-IR"/>
        </w:rPr>
        <w:t xml:space="preserve">، </w:t>
      </w:r>
      <w:r w:rsidRPr="000607BA">
        <w:rPr>
          <w:rFonts w:hint="cs"/>
          <w:sz w:val="28"/>
          <w:szCs w:val="28"/>
          <w:lang w:bidi="fa-IR"/>
        </w:rPr>
        <w:t>SUN</w:t>
      </w:r>
      <w:r w:rsidRPr="000607BA">
        <w:rPr>
          <w:rFonts w:hint="cs"/>
          <w:sz w:val="28"/>
          <w:szCs w:val="28"/>
          <w:rtl/>
          <w:lang w:bidi="fa-IR"/>
        </w:rPr>
        <w:t xml:space="preserve"> و </w:t>
      </w:r>
      <w:r w:rsidRPr="000607BA">
        <w:rPr>
          <w:rFonts w:hint="cs"/>
          <w:sz w:val="28"/>
          <w:szCs w:val="28"/>
          <w:lang w:bidi="fa-IR"/>
        </w:rPr>
        <w:t>CON</w:t>
      </w:r>
      <w:r w:rsidRPr="000607BA">
        <w:rPr>
          <w:rFonts w:hint="cs"/>
          <w:sz w:val="28"/>
          <w:szCs w:val="28"/>
          <w:rtl/>
          <w:lang w:bidi="fa-IR"/>
        </w:rPr>
        <w:t xml:space="preserve"> تغذیه میکردند بود. با توجه به اینکه گاوهایی که از </w:t>
      </w:r>
      <w:r w:rsidRPr="000607BA">
        <w:rPr>
          <w:rFonts w:hint="cs"/>
          <w:sz w:val="28"/>
          <w:szCs w:val="28"/>
          <w:lang w:bidi="fa-IR"/>
        </w:rPr>
        <w:t>MEG</w:t>
      </w:r>
      <w:r w:rsidRPr="000607BA">
        <w:rPr>
          <w:rFonts w:hint="cs"/>
          <w:sz w:val="28"/>
          <w:szCs w:val="28"/>
          <w:rtl/>
          <w:lang w:bidi="fa-IR"/>
        </w:rPr>
        <w:t xml:space="preserve"> و </w:t>
      </w:r>
      <w:r w:rsidRPr="000607BA">
        <w:rPr>
          <w:rFonts w:hint="cs"/>
          <w:sz w:val="28"/>
          <w:szCs w:val="28"/>
          <w:lang w:bidi="fa-IR"/>
        </w:rPr>
        <w:t>FLA</w:t>
      </w:r>
      <w:r w:rsidRPr="000607BA">
        <w:rPr>
          <w:rFonts w:hint="cs"/>
          <w:sz w:val="28"/>
          <w:szCs w:val="28"/>
          <w:rtl/>
          <w:lang w:bidi="fa-IR"/>
        </w:rPr>
        <w:t xml:space="preserve"> تغذیه میکردند در مقایسه با گاوهایی که از </w:t>
      </w:r>
      <w:r w:rsidRPr="000607BA">
        <w:rPr>
          <w:rFonts w:hint="cs"/>
          <w:sz w:val="28"/>
          <w:szCs w:val="28"/>
          <w:lang w:bidi="fa-IR"/>
        </w:rPr>
        <w:t>SUN</w:t>
      </w:r>
      <w:r w:rsidRPr="000607BA">
        <w:rPr>
          <w:rFonts w:hint="cs"/>
          <w:sz w:val="28"/>
          <w:szCs w:val="28"/>
          <w:rtl/>
          <w:lang w:bidi="fa-IR"/>
        </w:rPr>
        <w:t xml:space="preserve"> و </w:t>
      </w:r>
      <w:r w:rsidRPr="000607BA">
        <w:rPr>
          <w:rFonts w:hint="cs"/>
          <w:sz w:val="28"/>
          <w:szCs w:val="28"/>
          <w:lang w:bidi="fa-IR"/>
        </w:rPr>
        <w:t>CON</w:t>
      </w:r>
      <w:r w:rsidRPr="000607BA">
        <w:rPr>
          <w:rFonts w:hint="cs"/>
          <w:sz w:val="28"/>
          <w:szCs w:val="28"/>
          <w:rtl/>
          <w:lang w:bidi="fa-IR"/>
        </w:rPr>
        <w:t xml:space="preserve"> تغذیه می کردند حدوداً 7 درصد شیر بیشتری را تولید می کردند، بنابراین هر روز به </w:t>
      </w:r>
      <w:r w:rsidRPr="000607BA">
        <w:rPr>
          <w:sz w:val="28"/>
          <w:szCs w:val="28"/>
          <w:lang w:bidi="fa-IR"/>
        </w:rPr>
        <w:t xml:space="preserve">9 </w:t>
      </w:r>
      <w:proofErr w:type="spellStart"/>
      <w:r w:rsidRPr="000607BA">
        <w:rPr>
          <w:sz w:val="28"/>
          <w:szCs w:val="28"/>
          <w:lang w:bidi="fa-IR"/>
        </w:rPr>
        <w:t>Mcal</w:t>
      </w:r>
      <w:proofErr w:type="spellEnd"/>
      <w:r w:rsidRPr="000607BA">
        <w:rPr>
          <w:rFonts w:hint="cs"/>
          <w:sz w:val="28"/>
          <w:szCs w:val="28"/>
          <w:rtl/>
          <w:lang w:bidi="fa-IR"/>
        </w:rPr>
        <w:t xml:space="preserve"> بیشتر از </w:t>
      </w:r>
      <w:r w:rsidRPr="000607BA">
        <w:rPr>
          <w:sz w:val="28"/>
          <w:szCs w:val="28"/>
          <w:lang w:bidi="fa-IR"/>
        </w:rPr>
        <w:t>DE</w:t>
      </w:r>
      <w:r w:rsidRPr="000607BA">
        <w:rPr>
          <w:rFonts w:hint="cs"/>
          <w:sz w:val="28"/>
          <w:szCs w:val="28"/>
          <w:rtl/>
          <w:lang w:bidi="fa-IR"/>
        </w:rPr>
        <w:t xml:space="preserve"> نیاز داشتند تا بتوانند این الزامات را برآورده سازند </w:t>
      </w:r>
      <w:r w:rsidRPr="000607BA">
        <w:rPr>
          <w:sz w:val="28"/>
          <w:szCs w:val="28"/>
          <w:lang w:bidi="fa-IR"/>
        </w:rPr>
        <w:t>(NRC, 1989)</w:t>
      </w:r>
      <w:r w:rsidRPr="000607BA">
        <w:rPr>
          <w:rFonts w:hint="cs"/>
          <w:sz w:val="28"/>
          <w:szCs w:val="28"/>
          <w:rtl/>
          <w:lang w:bidi="fa-IR"/>
        </w:rPr>
        <w:t xml:space="preserve">. </w:t>
      </w:r>
      <w:r w:rsidR="00EF1E84" w:rsidRPr="000607BA">
        <w:rPr>
          <w:rFonts w:hint="cs"/>
          <w:sz w:val="28"/>
          <w:szCs w:val="28"/>
          <w:rtl/>
          <w:lang w:bidi="fa-IR"/>
        </w:rPr>
        <w:t xml:space="preserve">گاوهایی که </w:t>
      </w:r>
      <w:r w:rsidR="00EF1E84" w:rsidRPr="000607BA">
        <w:rPr>
          <w:rFonts w:hint="cs"/>
          <w:sz w:val="28"/>
          <w:szCs w:val="28"/>
          <w:lang w:bidi="fa-IR"/>
        </w:rPr>
        <w:t>MEG</w:t>
      </w:r>
      <w:r w:rsidR="00EF1E84" w:rsidRPr="000607BA">
        <w:rPr>
          <w:rFonts w:hint="cs"/>
          <w:sz w:val="28"/>
          <w:szCs w:val="28"/>
          <w:rtl/>
          <w:lang w:bidi="fa-IR"/>
        </w:rPr>
        <w:t xml:space="preserve"> و </w:t>
      </w:r>
      <w:r w:rsidR="00EF1E84" w:rsidRPr="000607BA">
        <w:rPr>
          <w:rFonts w:hint="cs"/>
          <w:sz w:val="28"/>
          <w:szCs w:val="28"/>
          <w:lang w:bidi="fa-IR"/>
        </w:rPr>
        <w:t>FLA</w:t>
      </w:r>
      <w:r w:rsidR="00EF1E84" w:rsidRPr="000607BA">
        <w:rPr>
          <w:rFonts w:hint="cs"/>
          <w:sz w:val="28"/>
          <w:szCs w:val="28"/>
          <w:rtl/>
          <w:lang w:bidi="fa-IR"/>
        </w:rPr>
        <w:t xml:space="preserve"> را مصرف میکردند بترتیب در روز 25 و 30 گرم </w:t>
      </w:r>
      <w:r w:rsidR="00EF1E84" w:rsidRPr="000607BA">
        <w:rPr>
          <w:sz w:val="28"/>
          <w:szCs w:val="28"/>
          <w:lang w:bidi="fa-IR"/>
        </w:rPr>
        <w:t>N</w:t>
      </w:r>
      <w:r w:rsidR="00EF1E84" w:rsidRPr="000607BA">
        <w:rPr>
          <w:rFonts w:hint="cs"/>
          <w:sz w:val="28"/>
          <w:szCs w:val="28"/>
          <w:rtl/>
          <w:lang w:bidi="fa-IR"/>
        </w:rPr>
        <w:t xml:space="preserve"> از دست می دادند که این نشان دهنده کمی بیش از 1 کیلوگرم افت در </w:t>
      </w:r>
      <w:r w:rsidR="00EF1E84" w:rsidRPr="000607BA">
        <w:rPr>
          <w:sz w:val="28"/>
          <w:szCs w:val="28"/>
          <w:lang w:bidi="fa-IR"/>
        </w:rPr>
        <w:t>BW</w:t>
      </w:r>
      <w:r w:rsidR="00EF1E84" w:rsidRPr="000607BA">
        <w:rPr>
          <w:rFonts w:hint="cs"/>
          <w:sz w:val="28"/>
          <w:szCs w:val="28"/>
          <w:rtl/>
          <w:lang w:bidi="fa-IR"/>
        </w:rPr>
        <w:t xml:space="preserve"> است اگر فرض کنیم که 145 گرم </w:t>
      </w:r>
      <w:r w:rsidR="00EF1E84" w:rsidRPr="000607BA">
        <w:rPr>
          <w:sz w:val="28"/>
          <w:szCs w:val="28"/>
          <w:lang w:bidi="fa-IR"/>
        </w:rPr>
        <w:t>CP</w:t>
      </w:r>
      <w:r w:rsidR="00EF1E84" w:rsidRPr="000607BA">
        <w:rPr>
          <w:rFonts w:hint="cs"/>
          <w:sz w:val="28"/>
          <w:szCs w:val="28"/>
          <w:rtl/>
          <w:lang w:bidi="fa-IR"/>
        </w:rPr>
        <w:t xml:space="preserve"> برابر با 1 کیلوگرم افت </w:t>
      </w:r>
      <w:r w:rsidR="00EF1E84" w:rsidRPr="000607BA">
        <w:rPr>
          <w:sz w:val="28"/>
          <w:szCs w:val="28"/>
          <w:lang w:bidi="fa-IR"/>
        </w:rPr>
        <w:t>BW</w:t>
      </w:r>
      <w:r w:rsidR="00EF1E84" w:rsidRPr="000607BA">
        <w:rPr>
          <w:rFonts w:hint="cs"/>
          <w:sz w:val="28"/>
          <w:szCs w:val="28"/>
          <w:rtl/>
          <w:lang w:bidi="fa-IR"/>
        </w:rPr>
        <w:t xml:space="preserve"> است </w:t>
      </w:r>
      <w:r w:rsidR="00EF1E84" w:rsidRPr="000607BA">
        <w:rPr>
          <w:sz w:val="28"/>
          <w:szCs w:val="28"/>
          <w:lang w:bidi="fa-IR"/>
        </w:rPr>
        <w:t>(NRC, 1989)</w:t>
      </w:r>
      <w:r w:rsidR="00EF1E84" w:rsidRPr="000607BA">
        <w:rPr>
          <w:rFonts w:hint="cs"/>
          <w:sz w:val="28"/>
          <w:szCs w:val="28"/>
          <w:rtl/>
          <w:lang w:bidi="fa-IR"/>
        </w:rPr>
        <w:t xml:space="preserve">. </w:t>
      </w:r>
      <w:r w:rsidR="00AC2383" w:rsidRPr="000607BA">
        <w:rPr>
          <w:rFonts w:hint="cs"/>
          <w:sz w:val="28"/>
          <w:szCs w:val="28"/>
          <w:rtl/>
          <w:lang w:bidi="fa-IR"/>
        </w:rPr>
        <w:t xml:space="preserve">بنابراین گاوهایی که از </w:t>
      </w:r>
      <w:r w:rsidR="00AC2383" w:rsidRPr="000607BA">
        <w:rPr>
          <w:rFonts w:hint="cs"/>
          <w:sz w:val="28"/>
          <w:szCs w:val="28"/>
          <w:lang w:bidi="fa-IR"/>
        </w:rPr>
        <w:t>MEG</w:t>
      </w:r>
      <w:r w:rsidR="00AC2383" w:rsidRPr="000607BA">
        <w:rPr>
          <w:rFonts w:hint="cs"/>
          <w:sz w:val="28"/>
          <w:szCs w:val="28"/>
          <w:rtl/>
          <w:lang w:bidi="fa-IR"/>
        </w:rPr>
        <w:t xml:space="preserve"> و </w:t>
      </w:r>
      <w:r w:rsidR="00AC2383" w:rsidRPr="000607BA">
        <w:rPr>
          <w:rFonts w:hint="cs"/>
          <w:sz w:val="28"/>
          <w:szCs w:val="28"/>
          <w:lang w:bidi="fa-IR"/>
        </w:rPr>
        <w:t>FLA</w:t>
      </w:r>
      <w:r w:rsidR="00AC2383" w:rsidRPr="000607BA">
        <w:rPr>
          <w:rFonts w:hint="cs"/>
          <w:sz w:val="28"/>
          <w:szCs w:val="28"/>
          <w:rtl/>
          <w:lang w:bidi="fa-IR"/>
        </w:rPr>
        <w:t xml:space="preserve"> تغذیه میکردند از ذخایر پروتئین خود برای افزایش بازده شیر استفاده میکردند. این با نتایج پژوهش پتیت (2002) مطابقت دارد؛ او پیشنهاد کرده است که </w:t>
      </w:r>
      <w:r w:rsidR="006111DC" w:rsidRPr="000607BA">
        <w:rPr>
          <w:rFonts w:hint="cs"/>
          <w:sz w:val="28"/>
          <w:szCs w:val="28"/>
          <w:rtl/>
          <w:lang w:bidi="fa-IR"/>
        </w:rPr>
        <w:t>بسیج چربی</w:t>
      </w:r>
      <w:r w:rsidR="006111DC" w:rsidRPr="000607BA">
        <w:rPr>
          <w:rStyle w:val="FootnoteReference"/>
          <w:sz w:val="28"/>
          <w:szCs w:val="28"/>
          <w:rtl/>
          <w:lang w:bidi="fa-IR"/>
        </w:rPr>
        <w:footnoteReference w:id="7"/>
      </w:r>
      <w:r w:rsidR="00AC2383" w:rsidRPr="000607BA">
        <w:rPr>
          <w:rFonts w:hint="cs"/>
          <w:sz w:val="28"/>
          <w:szCs w:val="28"/>
          <w:rtl/>
          <w:lang w:bidi="fa-IR"/>
        </w:rPr>
        <w:t xml:space="preserve"> بیشتر میتواند به افزایش بازده شیر گاوهایی که از نمکهای کلسیم روغن پالم تغذیه میکنند، کمک کند. قبلاً گزارش شده است که گاوهایی با شیردهی میانی و الزامات انرژی کمتر که از تخم بزرک سالم یا تخمه آفتابگردان تغذیه میکردند بازده های شیر مشابهی داشتند (پتیت 2003)، اگرچه گاوهایی با شیردهی اولیه که از تخم بزرک تغذیه میکردند در مقایسه با گاوهایی که از نمکهای کلسیم روغن پالم تغذیه می کردند، در روز 2.2 کیلوگرم شیر بیشتری تولید میکردند (پتیت 2002).</w:t>
      </w:r>
    </w:p>
    <w:p w14:paraId="07386F19" w14:textId="77777777" w:rsidR="00B53151" w:rsidRPr="000607BA" w:rsidRDefault="00D22BBE" w:rsidP="00582B85">
      <w:pPr>
        <w:jc w:val="both"/>
        <w:rPr>
          <w:sz w:val="28"/>
          <w:szCs w:val="28"/>
          <w:rtl/>
          <w:lang w:bidi="fa-IR"/>
        </w:rPr>
      </w:pPr>
      <w:r w:rsidRPr="000607BA">
        <w:rPr>
          <w:rFonts w:hint="cs"/>
          <w:sz w:val="28"/>
          <w:szCs w:val="28"/>
          <w:rtl/>
          <w:lang w:bidi="fa-IR"/>
        </w:rPr>
        <w:t xml:space="preserve">غلظت های چربی و لاکتوز در شیر در بین آزمایشات مختلف مشابه بود، همانطور که قبلاً برای گاوهایی با شیردهی میانی گزارش شده است که از </w:t>
      </w:r>
      <w:r w:rsidR="00B53151" w:rsidRPr="000607BA">
        <w:rPr>
          <w:rFonts w:hint="cs"/>
          <w:sz w:val="28"/>
          <w:szCs w:val="28"/>
          <w:rtl/>
          <w:lang w:bidi="fa-IR"/>
        </w:rPr>
        <w:t>تخم بزرک سالم و تخمه آفتابگردان سالم</w:t>
      </w:r>
      <w:r w:rsidRPr="000607BA">
        <w:rPr>
          <w:rFonts w:hint="cs"/>
          <w:sz w:val="28"/>
          <w:szCs w:val="28"/>
          <w:rtl/>
          <w:lang w:bidi="fa-IR"/>
        </w:rPr>
        <w:t xml:space="preserve"> تغذیه می کردند</w:t>
      </w:r>
      <w:r w:rsidR="00B53151" w:rsidRPr="000607BA">
        <w:rPr>
          <w:rFonts w:hint="cs"/>
          <w:sz w:val="28"/>
          <w:szCs w:val="28"/>
          <w:rtl/>
          <w:lang w:bidi="fa-IR"/>
        </w:rPr>
        <w:t xml:space="preserve"> (پتیت 2003) یا برای گاوهایی با شیردهی میانی که از نمکهای کلسیم روغن پالم و تخم بزرک عمل آوری شده با فرمالدیید تغذیه میکردند (پتیت و همکارانش 2002). غلظت پروتئین شیر توسط تغذیه از نمکهای کلسیم روغن پالم (آزمایش </w:t>
      </w:r>
      <w:r w:rsidR="00B53151" w:rsidRPr="000607BA">
        <w:rPr>
          <w:rFonts w:hint="cs"/>
          <w:sz w:val="28"/>
          <w:szCs w:val="28"/>
          <w:lang w:bidi="fa-IR"/>
        </w:rPr>
        <w:t>MEG</w:t>
      </w:r>
      <w:r w:rsidR="00B53151" w:rsidRPr="000607BA">
        <w:rPr>
          <w:rFonts w:hint="cs"/>
          <w:sz w:val="28"/>
          <w:szCs w:val="28"/>
          <w:rtl/>
          <w:lang w:bidi="fa-IR"/>
        </w:rPr>
        <w:t xml:space="preserve">) در مقایسه با مصرف مکمل بدون چربی (بترتیب 3.68 و 3.92 درصد) تا حد زیادی کاهش می یافت، همانطور که قبلاً توسط گارسیا بوجالیل و همکارانش (1998) گزارش شده است. غلظت پروتئین در شیر برای گاوهایی که رژیم های غذایی </w:t>
      </w:r>
      <w:r w:rsidR="00B53151" w:rsidRPr="000607BA">
        <w:rPr>
          <w:rFonts w:hint="cs"/>
          <w:sz w:val="28"/>
          <w:szCs w:val="28"/>
          <w:lang w:bidi="fa-IR"/>
        </w:rPr>
        <w:t>FLA</w:t>
      </w:r>
      <w:r w:rsidR="00B53151" w:rsidRPr="000607BA">
        <w:rPr>
          <w:rFonts w:hint="cs"/>
          <w:sz w:val="28"/>
          <w:szCs w:val="28"/>
          <w:rtl/>
          <w:lang w:bidi="fa-IR"/>
        </w:rPr>
        <w:t xml:space="preserve"> و </w:t>
      </w:r>
      <w:r w:rsidR="00B53151" w:rsidRPr="000607BA">
        <w:rPr>
          <w:rFonts w:hint="cs"/>
          <w:sz w:val="28"/>
          <w:szCs w:val="28"/>
          <w:lang w:bidi="fa-IR"/>
        </w:rPr>
        <w:t>SUN</w:t>
      </w:r>
      <w:r w:rsidR="00B53151" w:rsidRPr="000607BA">
        <w:rPr>
          <w:rFonts w:hint="cs"/>
          <w:sz w:val="28"/>
          <w:szCs w:val="28"/>
          <w:rtl/>
          <w:lang w:bidi="fa-IR"/>
        </w:rPr>
        <w:t xml:space="preserve"> را مصرف میکردند یکسان بود، و این غلظت برای گاوهایی که </w:t>
      </w:r>
      <w:r w:rsidR="00B53151" w:rsidRPr="000607BA">
        <w:rPr>
          <w:rFonts w:hint="cs"/>
          <w:sz w:val="28"/>
          <w:szCs w:val="28"/>
          <w:lang w:bidi="fa-IR"/>
        </w:rPr>
        <w:t>FLA</w:t>
      </w:r>
      <w:r w:rsidR="00B53151" w:rsidRPr="000607BA">
        <w:rPr>
          <w:rFonts w:hint="cs"/>
          <w:sz w:val="28"/>
          <w:szCs w:val="28"/>
          <w:rtl/>
          <w:lang w:bidi="fa-IR"/>
        </w:rPr>
        <w:t xml:space="preserve"> و </w:t>
      </w:r>
      <w:r w:rsidR="00B53151" w:rsidRPr="000607BA">
        <w:rPr>
          <w:rFonts w:hint="cs"/>
          <w:sz w:val="28"/>
          <w:szCs w:val="28"/>
          <w:lang w:bidi="fa-IR"/>
        </w:rPr>
        <w:t>CON</w:t>
      </w:r>
      <w:r w:rsidR="00B53151" w:rsidRPr="000607BA">
        <w:rPr>
          <w:rFonts w:hint="cs"/>
          <w:sz w:val="28"/>
          <w:szCs w:val="28"/>
          <w:rtl/>
          <w:lang w:bidi="fa-IR"/>
        </w:rPr>
        <w:t xml:space="preserve"> را مصرف میکردند نیز یکسان بود. قبلاً گزارش شده است که تغذیه از تخم بزرک سالم در مقایسه با نمکهای کلسیم روغن پالم </w:t>
      </w:r>
      <w:r w:rsidR="00B53151" w:rsidRPr="000607BA">
        <w:rPr>
          <w:rFonts w:hint="cs"/>
          <w:sz w:val="28"/>
          <w:szCs w:val="28"/>
          <w:rtl/>
          <w:lang w:bidi="fa-IR"/>
        </w:rPr>
        <w:lastRenderedPageBreak/>
        <w:t xml:space="preserve">سبب افزایش درصد پروتئین شیر می گردد (پتیت 2002). به طور میانگین درصدهای پروتئین شیر برای تمام آزمایشات بالا بود، احتمالاً به این دلیل که گاوها حاوی گونه ژنتیکی </w:t>
      </w:r>
      <w:r w:rsidR="00B53151" w:rsidRPr="000607BA">
        <w:rPr>
          <w:sz w:val="28"/>
          <w:szCs w:val="28"/>
          <w:lang w:bidi="fa-IR"/>
        </w:rPr>
        <w:t>B</w:t>
      </w:r>
      <w:r w:rsidR="00B53151" w:rsidRPr="000607BA">
        <w:rPr>
          <w:rFonts w:hint="cs"/>
          <w:sz w:val="28"/>
          <w:szCs w:val="28"/>
          <w:rtl/>
          <w:lang w:bidi="fa-IR"/>
        </w:rPr>
        <w:t xml:space="preserve"> برای </w:t>
      </w:r>
      <w:r w:rsidR="00B53151" w:rsidRPr="000607BA">
        <w:rPr>
          <w:sz w:val="28"/>
          <w:szCs w:val="28"/>
          <w:lang w:bidi="fa-IR"/>
        </w:rPr>
        <w:t>κ</w:t>
      </w:r>
      <w:r w:rsidR="00B53151" w:rsidRPr="000607BA">
        <w:rPr>
          <w:rFonts w:hint="cs"/>
          <w:sz w:val="28"/>
          <w:szCs w:val="28"/>
          <w:rtl/>
          <w:lang w:bidi="fa-IR"/>
        </w:rPr>
        <w:t xml:space="preserve">-کازئین بودند. به طور کلی بازده های چربی، پروتئین و لاکتوز برای گاوهایی که رژیم های غذایی </w:t>
      </w:r>
      <w:r w:rsidR="00B53151" w:rsidRPr="000607BA">
        <w:rPr>
          <w:rFonts w:hint="cs"/>
          <w:sz w:val="28"/>
          <w:szCs w:val="28"/>
          <w:lang w:bidi="fa-IR"/>
        </w:rPr>
        <w:t>MEG</w:t>
      </w:r>
      <w:r w:rsidR="00B53151" w:rsidRPr="000607BA">
        <w:rPr>
          <w:rFonts w:hint="cs"/>
          <w:sz w:val="28"/>
          <w:szCs w:val="28"/>
          <w:rtl/>
          <w:lang w:bidi="fa-IR"/>
        </w:rPr>
        <w:t xml:space="preserve"> و </w:t>
      </w:r>
      <w:r w:rsidR="00B53151" w:rsidRPr="000607BA">
        <w:rPr>
          <w:rFonts w:hint="cs"/>
          <w:sz w:val="28"/>
          <w:szCs w:val="28"/>
          <w:lang w:bidi="fa-IR"/>
        </w:rPr>
        <w:t>FLA</w:t>
      </w:r>
      <w:r w:rsidR="00B53151" w:rsidRPr="000607BA">
        <w:rPr>
          <w:rFonts w:hint="cs"/>
          <w:sz w:val="28"/>
          <w:szCs w:val="28"/>
          <w:rtl/>
          <w:lang w:bidi="fa-IR"/>
        </w:rPr>
        <w:t xml:space="preserve"> را مصرف می کردند در مقایسه با گاوهایی که از رژیم های غذایی </w:t>
      </w:r>
      <w:r w:rsidR="00B53151" w:rsidRPr="000607BA">
        <w:rPr>
          <w:rFonts w:hint="cs"/>
          <w:sz w:val="28"/>
          <w:szCs w:val="28"/>
          <w:lang w:bidi="fa-IR"/>
        </w:rPr>
        <w:t>SUN</w:t>
      </w:r>
      <w:r w:rsidR="00B53151" w:rsidRPr="000607BA">
        <w:rPr>
          <w:rFonts w:hint="cs"/>
          <w:sz w:val="28"/>
          <w:szCs w:val="28"/>
          <w:rtl/>
          <w:lang w:bidi="fa-IR"/>
        </w:rPr>
        <w:t xml:space="preserve"> و </w:t>
      </w:r>
      <w:r w:rsidR="00B53151" w:rsidRPr="000607BA">
        <w:rPr>
          <w:rFonts w:hint="cs"/>
          <w:sz w:val="28"/>
          <w:szCs w:val="28"/>
          <w:lang w:bidi="fa-IR"/>
        </w:rPr>
        <w:t>CON</w:t>
      </w:r>
      <w:r w:rsidR="00B53151" w:rsidRPr="000607BA">
        <w:rPr>
          <w:rFonts w:hint="cs"/>
          <w:sz w:val="28"/>
          <w:szCs w:val="28"/>
          <w:rtl/>
          <w:lang w:bidi="fa-IR"/>
        </w:rPr>
        <w:t xml:space="preserve"> تغذیه میکردند، خیلی بالاتر بود که این منجر به بازده شیر بیشتری می گردد که با استفاده از این آزمایشات مشاهده می شود.</w:t>
      </w:r>
    </w:p>
    <w:p w14:paraId="1B0AC51C" w14:textId="77777777" w:rsidR="00B53151" w:rsidRDefault="00B53151" w:rsidP="00582B85">
      <w:pPr>
        <w:jc w:val="center"/>
        <w:rPr>
          <w:sz w:val="28"/>
          <w:szCs w:val="28"/>
          <w:vertAlign w:val="superscript"/>
          <w:rtl/>
          <w:lang w:bidi="fa-IR"/>
        </w:rPr>
      </w:pPr>
      <w:r w:rsidRPr="000607BA">
        <w:rPr>
          <w:rFonts w:hint="cs"/>
          <w:sz w:val="28"/>
          <w:szCs w:val="28"/>
          <w:rtl/>
          <w:lang w:bidi="fa-IR"/>
        </w:rPr>
        <w:t>جدول 5. ترکیب اسید چرب شیر گاوهای هلشتاین که از رژیم غذایی ترکیبی کلی مبتنی بر مگالاک (</w:t>
      </w:r>
      <w:r w:rsidRPr="000607BA">
        <w:rPr>
          <w:rFonts w:hint="cs"/>
          <w:sz w:val="28"/>
          <w:szCs w:val="28"/>
          <w:lang w:bidi="fa-IR"/>
        </w:rPr>
        <w:t>MEG</w:t>
      </w:r>
      <w:r w:rsidRPr="000607BA">
        <w:rPr>
          <w:rFonts w:hint="cs"/>
          <w:sz w:val="28"/>
          <w:szCs w:val="28"/>
          <w:rtl/>
          <w:lang w:bidi="fa-IR"/>
        </w:rPr>
        <w:t>)، تخم بزرک سالم دستکاری نشده (</w:t>
      </w:r>
      <w:r w:rsidRPr="000607BA">
        <w:rPr>
          <w:rFonts w:hint="cs"/>
          <w:sz w:val="28"/>
          <w:szCs w:val="28"/>
          <w:lang w:bidi="fa-IR"/>
        </w:rPr>
        <w:t>FLA</w:t>
      </w:r>
      <w:r w:rsidRPr="000607BA">
        <w:rPr>
          <w:rFonts w:hint="cs"/>
          <w:sz w:val="28"/>
          <w:szCs w:val="28"/>
          <w:rtl/>
          <w:lang w:bidi="fa-IR"/>
        </w:rPr>
        <w:t>)، تخمه آفتابگردان سالم دستکاری نشده (</w:t>
      </w:r>
      <w:r w:rsidRPr="000607BA">
        <w:rPr>
          <w:rFonts w:hint="cs"/>
          <w:sz w:val="28"/>
          <w:szCs w:val="28"/>
          <w:lang w:bidi="fa-IR"/>
        </w:rPr>
        <w:t>SUN</w:t>
      </w:r>
      <w:r w:rsidRPr="000607BA">
        <w:rPr>
          <w:rFonts w:hint="cs"/>
          <w:sz w:val="28"/>
          <w:szCs w:val="28"/>
          <w:rtl/>
          <w:lang w:bidi="fa-IR"/>
        </w:rPr>
        <w:t>)، یا مکمل بدون چربی (</w:t>
      </w:r>
      <w:r w:rsidRPr="000607BA">
        <w:rPr>
          <w:rFonts w:hint="cs"/>
          <w:sz w:val="28"/>
          <w:szCs w:val="28"/>
          <w:lang w:bidi="fa-IR"/>
        </w:rPr>
        <w:t>CON</w:t>
      </w:r>
      <w:r w:rsidRPr="000607BA">
        <w:rPr>
          <w:rFonts w:hint="cs"/>
          <w:sz w:val="28"/>
          <w:szCs w:val="28"/>
          <w:rtl/>
          <w:lang w:bidi="fa-IR"/>
        </w:rPr>
        <w:t>) تغذیه می کردند.</w:t>
      </w:r>
      <w:r w:rsidRPr="000607BA">
        <w:rPr>
          <w:rFonts w:hint="cs"/>
          <w:sz w:val="28"/>
          <w:szCs w:val="28"/>
          <w:vertAlign w:val="superscript"/>
          <w:rtl/>
          <w:lang w:bidi="fa-IR"/>
        </w:rPr>
        <w:t>1</w:t>
      </w:r>
    </w:p>
    <w:p w14:paraId="07389167" w14:textId="77777777" w:rsidR="00126969" w:rsidRPr="000607BA" w:rsidRDefault="00FD4603" w:rsidP="00FD4603">
      <w:pPr>
        <w:jc w:val="center"/>
        <w:rPr>
          <w:sz w:val="28"/>
          <w:szCs w:val="28"/>
          <w:rtl/>
          <w:lang w:bidi="fa-IR"/>
        </w:rPr>
      </w:pPr>
      <w:r>
        <w:rPr>
          <w:noProof/>
        </w:rPr>
        <w:drawing>
          <wp:inline distT="0" distB="0" distL="0" distR="0" wp14:anchorId="7A479591" wp14:editId="2741DB21">
            <wp:extent cx="4248150" cy="3790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8150" cy="3790950"/>
                    </a:xfrm>
                    <a:prstGeom prst="rect">
                      <a:avLst/>
                    </a:prstGeom>
                  </pic:spPr>
                </pic:pic>
              </a:graphicData>
            </a:graphic>
          </wp:inline>
        </w:drawing>
      </w:r>
    </w:p>
    <w:p w14:paraId="202EC1CF" w14:textId="77777777" w:rsidR="00953D2F" w:rsidRPr="000607BA" w:rsidRDefault="00953D2F" w:rsidP="00582B85">
      <w:pPr>
        <w:jc w:val="center"/>
        <w:rPr>
          <w:sz w:val="28"/>
          <w:szCs w:val="28"/>
          <w:rtl/>
          <w:lang w:bidi="fa-IR"/>
        </w:rPr>
      </w:pPr>
      <w:proofErr w:type="spellStart"/>
      <w:proofErr w:type="gramStart"/>
      <w:r w:rsidRPr="000607BA">
        <w:rPr>
          <w:sz w:val="28"/>
          <w:szCs w:val="28"/>
          <w:vertAlign w:val="superscript"/>
          <w:lang w:bidi="fa-IR"/>
        </w:rPr>
        <w:t>a,b</w:t>
      </w:r>
      <w:proofErr w:type="gramEnd"/>
      <w:r w:rsidRPr="000607BA">
        <w:rPr>
          <w:sz w:val="28"/>
          <w:szCs w:val="28"/>
          <w:vertAlign w:val="superscript"/>
          <w:lang w:bidi="fa-IR"/>
        </w:rPr>
        <w:t>,c,d</w:t>
      </w:r>
      <w:proofErr w:type="spellEnd"/>
      <w:r w:rsidRPr="000607BA">
        <w:rPr>
          <w:rFonts w:hint="cs"/>
          <w:sz w:val="28"/>
          <w:szCs w:val="28"/>
          <w:rtl/>
          <w:lang w:bidi="fa-IR"/>
        </w:rPr>
        <w:t xml:space="preserve"> مقادیر میانگین در یک ردیف بدون اینکه بالانویس مشترک آنها متفاوت باشد </w:t>
      </w:r>
      <w:r w:rsidRPr="000607BA">
        <w:rPr>
          <w:sz w:val="28"/>
          <w:szCs w:val="28"/>
          <w:lang w:bidi="fa-IR"/>
        </w:rPr>
        <w:t>(P &lt; 0.05)</w:t>
      </w:r>
      <w:r w:rsidRPr="000607BA">
        <w:rPr>
          <w:rFonts w:hint="cs"/>
          <w:sz w:val="28"/>
          <w:szCs w:val="28"/>
          <w:rtl/>
          <w:lang w:bidi="fa-IR"/>
        </w:rPr>
        <w:t>.</w:t>
      </w:r>
    </w:p>
    <w:p w14:paraId="3CCDEE2D" w14:textId="77777777" w:rsidR="00953D2F" w:rsidRPr="000607BA" w:rsidRDefault="00953D2F" w:rsidP="00582B85">
      <w:pPr>
        <w:jc w:val="center"/>
        <w:rPr>
          <w:sz w:val="28"/>
          <w:szCs w:val="28"/>
          <w:rtl/>
          <w:lang w:bidi="fa-IR"/>
        </w:rPr>
      </w:pPr>
      <w:r w:rsidRPr="000607BA">
        <w:rPr>
          <w:rFonts w:hint="cs"/>
          <w:sz w:val="28"/>
          <w:szCs w:val="28"/>
          <w:vertAlign w:val="superscript"/>
          <w:rtl/>
          <w:lang w:bidi="fa-IR"/>
        </w:rPr>
        <w:t>1</w:t>
      </w:r>
      <w:r w:rsidRPr="000607BA">
        <w:rPr>
          <w:rFonts w:hint="cs"/>
          <w:sz w:val="28"/>
          <w:szCs w:val="28"/>
          <w:rtl/>
          <w:lang w:bidi="fa-IR"/>
        </w:rPr>
        <w:t xml:space="preserve"> مقادیر میانگین کوچکترین مربعات با </w:t>
      </w:r>
      <w:r w:rsidRPr="000607BA">
        <w:rPr>
          <w:sz w:val="28"/>
          <w:szCs w:val="28"/>
          <w:lang w:bidi="fa-IR"/>
        </w:rPr>
        <w:t>SE</w:t>
      </w:r>
      <w:r w:rsidRPr="000607BA">
        <w:rPr>
          <w:rFonts w:hint="cs"/>
          <w:sz w:val="28"/>
          <w:szCs w:val="28"/>
          <w:rtl/>
          <w:lang w:bidi="fa-IR"/>
        </w:rPr>
        <w:t xml:space="preserve"> ادغام شده.</w:t>
      </w:r>
    </w:p>
    <w:p w14:paraId="4337153B" w14:textId="77777777" w:rsidR="00D91BF5" w:rsidRPr="000607BA" w:rsidRDefault="00953D2F" w:rsidP="00582B85">
      <w:pPr>
        <w:jc w:val="center"/>
        <w:rPr>
          <w:sz w:val="28"/>
          <w:szCs w:val="28"/>
          <w:lang w:bidi="fa-IR"/>
        </w:rPr>
      </w:pPr>
      <w:r w:rsidRPr="000607BA">
        <w:rPr>
          <w:rFonts w:hint="cs"/>
          <w:sz w:val="28"/>
          <w:szCs w:val="28"/>
          <w:vertAlign w:val="superscript"/>
          <w:rtl/>
          <w:lang w:bidi="fa-IR"/>
        </w:rPr>
        <w:t>2</w:t>
      </w:r>
      <w:r w:rsidRPr="000607BA">
        <w:rPr>
          <w:rFonts w:hint="cs"/>
          <w:sz w:val="28"/>
          <w:szCs w:val="28"/>
          <w:rtl/>
          <w:lang w:bidi="fa-IR"/>
        </w:rPr>
        <w:t xml:space="preserve"> اشباع شده = </w:t>
      </w:r>
      <w:r w:rsidRPr="000607BA">
        <w:rPr>
          <w:sz w:val="28"/>
          <w:szCs w:val="28"/>
          <w:lang w:bidi="fa-IR"/>
        </w:rPr>
        <w:t>10:0 + 12:0 + 14:0 + 16:0 + 18:0</w:t>
      </w:r>
    </w:p>
    <w:p w14:paraId="33364CF4" w14:textId="77777777" w:rsidR="00953D2F" w:rsidRPr="000607BA" w:rsidRDefault="00953D2F" w:rsidP="00582B85">
      <w:pPr>
        <w:jc w:val="center"/>
        <w:rPr>
          <w:sz w:val="28"/>
          <w:szCs w:val="28"/>
          <w:rtl/>
          <w:lang w:bidi="fa-IR"/>
        </w:rPr>
      </w:pPr>
      <w:r w:rsidRPr="000607BA">
        <w:rPr>
          <w:rFonts w:hint="cs"/>
          <w:sz w:val="28"/>
          <w:szCs w:val="28"/>
          <w:rtl/>
          <w:lang w:bidi="fa-IR"/>
        </w:rPr>
        <w:lastRenderedPageBreak/>
        <w:t xml:space="preserve">اشباع نشده = </w:t>
      </w:r>
      <w:r w:rsidR="00D91BF5" w:rsidRPr="000607BA">
        <w:rPr>
          <w:sz w:val="28"/>
          <w:szCs w:val="28"/>
          <w:lang w:bidi="fa-IR"/>
        </w:rPr>
        <w:t>14:1 + 16:1 + 18:1n9trans + 18:1n9cis + 18:1cis11 + 18:2n6cis + 18:2n6trans + 18:3n3 + 20:3n6 + 20:4n6</w:t>
      </w:r>
      <w:r w:rsidR="00D91BF5" w:rsidRPr="000607BA">
        <w:rPr>
          <w:rFonts w:hint="cs"/>
          <w:sz w:val="28"/>
          <w:szCs w:val="28"/>
          <w:rtl/>
          <w:lang w:bidi="fa-IR"/>
        </w:rPr>
        <w:t xml:space="preserve"> و</w:t>
      </w:r>
    </w:p>
    <w:p w14:paraId="45330249" w14:textId="77777777" w:rsidR="00D91BF5" w:rsidRPr="000607BA" w:rsidRDefault="00D91BF5" w:rsidP="00582B85">
      <w:pPr>
        <w:jc w:val="center"/>
        <w:rPr>
          <w:sz w:val="28"/>
          <w:szCs w:val="28"/>
          <w:rtl/>
          <w:lang w:bidi="fa-IR"/>
        </w:rPr>
      </w:pPr>
      <w:r w:rsidRPr="000607BA">
        <w:rPr>
          <w:sz w:val="28"/>
          <w:szCs w:val="28"/>
          <w:lang w:bidi="fa-IR"/>
        </w:rPr>
        <w:t>PUFA</w:t>
      </w:r>
      <w:r w:rsidRPr="000607BA">
        <w:rPr>
          <w:rFonts w:hint="cs"/>
          <w:sz w:val="28"/>
          <w:szCs w:val="28"/>
          <w:rtl/>
          <w:lang w:bidi="fa-IR"/>
        </w:rPr>
        <w:t xml:space="preserve"> (چند غیراشباعی) = </w:t>
      </w:r>
      <w:r w:rsidRPr="000607BA">
        <w:rPr>
          <w:sz w:val="28"/>
          <w:szCs w:val="28"/>
          <w:lang w:bidi="fa-IR"/>
        </w:rPr>
        <w:t>18:2n6cis + 18:2n6trans + 18:3n3 + 20:3n6 +20:4n6</w:t>
      </w:r>
    </w:p>
    <w:p w14:paraId="50EB7599" w14:textId="77777777" w:rsidR="00175019" w:rsidRDefault="00175019" w:rsidP="00582B85">
      <w:pPr>
        <w:jc w:val="center"/>
        <w:rPr>
          <w:sz w:val="28"/>
          <w:szCs w:val="28"/>
          <w:vertAlign w:val="superscript"/>
          <w:rtl/>
          <w:lang w:bidi="fa-IR"/>
        </w:rPr>
      </w:pPr>
      <w:r w:rsidRPr="000607BA">
        <w:rPr>
          <w:rFonts w:hint="cs"/>
          <w:sz w:val="28"/>
          <w:szCs w:val="28"/>
          <w:rtl/>
          <w:lang w:bidi="fa-IR"/>
        </w:rPr>
        <w:t xml:space="preserve">جدول 6. ترکیب خون گاوهای هلشتاین که از یک </w:t>
      </w:r>
      <w:r w:rsidRPr="000607BA">
        <w:rPr>
          <w:sz w:val="28"/>
          <w:szCs w:val="28"/>
          <w:lang w:bidi="fa-IR"/>
        </w:rPr>
        <w:t>TMR</w:t>
      </w:r>
      <w:r w:rsidRPr="000607BA">
        <w:rPr>
          <w:rFonts w:hint="cs"/>
          <w:sz w:val="28"/>
          <w:szCs w:val="28"/>
          <w:rtl/>
          <w:lang w:bidi="fa-IR"/>
        </w:rPr>
        <w:t xml:space="preserve"> حاوی </w:t>
      </w:r>
      <w:r w:rsidR="008C3716" w:rsidRPr="000607BA">
        <w:rPr>
          <w:rFonts w:hint="cs"/>
          <w:sz w:val="28"/>
          <w:szCs w:val="28"/>
          <w:rtl/>
          <w:lang w:bidi="fa-IR"/>
        </w:rPr>
        <w:t>کنسانتره مبتنی بر ماگالاک (</w:t>
      </w:r>
      <w:r w:rsidR="008C3716" w:rsidRPr="000607BA">
        <w:rPr>
          <w:rFonts w:hint="cs"/>
          <w:sz w:val="28"/>
          <w:szCs w:val="28"/>
          <w:lang w:bidi="fa-IR"/>
        </w:rPr>
        <w:t>MEG</w:t>
      </w:r>
      <w:r w:rsidR="008C3716" w:rsidRPr="000607BA">
        <w:rPr>
          <w:rFonts w:hint="cs"/>
          <w:sz w:val="28"/>
          <w:szCs w:val="28"/>
          <w:rtl/>
          <w:lang w:bidi="fa-IR"/>
        </w:rPr>
        <w:t>)، تخم بزرک سالم دستکاری نشده (</w:t>
      </w:r>
      <w:r w:rsidR="008C3716" w:rsidRPr="000607BA">
        <w:rPr>
          <w:rFonts w:hint="cs"/>
          <w:sz w:val="28"/>
          <w:szCs w:val="28"/>
          <w:lang w:bidi="fa-IR"/>
        </w:rPr>
        <w:t>FLA</w:t>
      </w:r>
      <w:r w:rsidR="008C3716" w:rsidRPr="000607BA">
        <w:rPr>
          <w:rFonts w:hint="cs"/>
          <w:sz w:val="28"/>
          <w:szCs w:val="28"/>
          <w:rtl/>
          <w:lang w:bidi="fa-IR"/>
        </w:rPr>
        <w:t>)، تخمه آفتابگردان سالم دستکاری نشده (</w:t>
      </w:r>
      <w:r w:rsidR="008C3716" w:rsidRPr="000607BA">
        <w:rPr>
          <w:rFonts w:hint="cs"/>
          <w:sz w:val="28"/>
          <w:szCs w:val="28"/>
          <w:lang w:bidi="fa-IR"/>
        </w:rPr>
        <w:t>SUN</w:t>
      </w:r>
      <w:r w:rsidR="008C3716" w:rsidRPr="000607BA">
        <w:rPr>
          <w:rFonts w:hint="cs"/>
          <w:sz w:val="28"/>
          <w:szCs w:val="28"/>
          <w:rtl/>
          <w:lang w:bidi="fa-IR"/>
        </w:rPr>
        <w:t>)، یا مکمل بدون چربی (</w:t>
      </w:r>
      <w:r w:rsidR="008C3716" w:rsidRPr="000607BA">
        <w:rPr>
          <w:rFonts w:hint="cs"/>
          <w:sz w:val="28"/>
          <w:szCs w:val="28"/>
          <w:lang w:bidi="fa-IR"/>
        </w:rPr>
        <w:t>CON</w:t>
      </w:r>
      <w:r w:rsidR="008C3716" w:rsidRPr="000607BA">
        <w:rPr>
          <w:rFonts w:hint="cs"/>
          <w:sz w:val="28"/>
          <w:szCs w:val="28"/>
          <w:rtl/>
          <w:lang w:bidi="fa-IR"/>
        </w:rPr>
        <w:t>)</w:t>
      </w:r>
      <w:r w:rsidRPr="000607BA">
        <w:rPr>
          <w:rFonts w:hint="cs"/>
          <w:sz w:val="28"/>
          <w:szCs w:val="28"/>
          <w:rtl/>
          <w:lang w:bidi="fa-IR"/>
        </w:rPr>
        <w:t xml:space="preserve"> تغذیه می کردند</w:t>
      </w:r>
      <w:r w:rsidR="008C3716" w:rsidRPr="000607BA">
        <w:rPr>
          <w:rFonts w:hint="cs"/>
          <w:sz w:val="28"/>
          <w:szCs w:val="28"/>
          <w:rtl/>
          <w:lang w:bidi="fa-IR"/>
        </w:rPr>
        <w:t>.</w:t>
      </w:r>
      <w:r w:rsidR="008C3716" w:rsidRPr="000607BA">
        <w:rPr>
          <w:rFonts w:hint="cs"/>
          <w:sz w:val="28"/>
          <w:szCs w:val="28"/>
          <w:vertAlign w:val="superscript"/>
          <w:rtl/>
          <w:lang w:bidi="fa-IR"/>
        </w:rPr>
        <w:t>1</w:t>
      </w:r>
    </w:p>
    <w:p w14:paraId="740B4891" w14:textId="77777777" w:rsidR="00175019" w:rsidRPr="00FD4603" w:rsidRDefault="00FD4603" w:rsidP="00FD4603">
      <w:pPr>
        <w:jc w:val="center"/>
        <w:rPr>
          <w:sz w:val="28"/>
          <w:szCs w:val="28"/>
          <w:vertAlign w:val="superscript"/>
          <w:rtl/>
          <w:lang w:bidi="fa-IR"/>
        </w:rPr>
      </w:pPr>
      <w:r>
        <w:rPr>
          <w:noProof/>
        </w:rPr>
        <w:drawing>
          <wp:inline distT="0" distB="0" distL="0" distR="0" wp14:anchorId="248059C8" wp14:editId="6B010A7F">
            <wp:extent cx="4845842" cy="18685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46547" cy="1907389"/>
                    </a:xfrm>
                    <a:prstGeom prst="rect">
                      <a:avLst/>
                    </a:prstGeom>
                  </pic:spPr>
                </pic:pic>
              </a:graphicData>
            </a:graphic>
          </wp:inline>
        </w:drawing>
      </w:r>
    </w:p>
    <w:p w14:paraId="6FEBE8A5" w14:textId="77777777" w:rsidR="008C3716" w:rsidRPr="000607BA" w:rsidRDefault="008C3716" w:rsidP="00582B85">
      <w:pPr>
        <w:jc w:val="center"/>
        <w:rPr>
          <w:sz w:val="28"/>
          <w:szCs w:val="28"/>
          <w:rtl/>
          <w:lang w:bidi="fa-IR"/>
        </w:rPr>
      </w:pPr>
      <w:proofErr w:type="spellStart"/>
      <w:proofErr w:type="gramStart"/>
      <w:r w:rsidRPr="000607BA">
        <w:rPr>
          <w:sz w:val="28"/>
          <w:szCs w:val="28"/>
          <w:vertAlign w:val="superscript"/>
          <w:lang w:bidi="fa-IR"/>
        </w:rPr>
        <w:t>a,b</w:t>
      </w:r>
      <w:proofErr w:type="spellEnd"/>
      <w:proofErr w:type="gramEnd"/>
      <w:r w:rsidRPr="000607BA">
        <w:rPr>
          <w:rFonts w:hint="cs"/>
          <w:sz w:val="28"/>
          <w:szCs w:val="28"/>
          <w:rtl/>
          <w:lang w:bidi="fa-IR"/>
        </w:rPr>
        <w:t xml:space="preserve"> مقادیر میانگین در یک ردیف بدون اینکه بالانویس مشترک آنها متفاوت باشد </w:t>
      </w:r>
      <w:r w:rsidRPr="000607BA">
        <w:rPr>
          <w:sz w:val="28"/>
          <w:szCs w:val="28"/>
          <w:lang w:bidi="fa-IR"/>
        </w:rPr>
        <w:t>(P &lt; 0.05)</w:t>
      </w:r>
      <w:r w:rsidRPr="000607BA">
        <w:rPr>
          <w:rFonts w:hint="cs"/>
          <w:sz w:val="28"/>
          <w:szCs w:val="28"/>
          <w:rtl/>
          <w:lang w:bidi="fa-IR"/>
        </w:rPr>
        <w:t>.</w:t>
      </w:r>
    </w:p>
    <w:p w14:paraId="4848F974" w14:textId="77777777" w:rsidR="00582B85" w:rsidRDefault="00FE61A6" w:rsidP="00FD4603">
      <w:pPr>
        <w:jc w:val="center"/>
        <w:rPr>
          <w:sz w:val="28"/>
          <w:szCs w:val="28"/>
          <w:rtl/>
          <w:lang w:bidi="fa-IR"/>
        </w:rPr>
      </w:pPr>
      <w:r w:rsidRPr="000607BA">
        <w:rPr>
          <w:rFonts w:hint="cs"/>
          <w:sz w:val="28"/>
          <w:szCs w:val="28"/>
          <w:vertAlign w:val="superscript"/>
          <w:rtl/>
          <w:lang w:bidi="fa-IR"/>
        </w:rPr>
        <w:t>1</w:t>
      </w:r>
      <w:r w:rsidR="008C3716" w:rsidRPr="000607BA">
        <w:rPr>
          <w:rFonts w:hint="cs"/>
          <w:sz w:val="28"/>
          <w:szCs w:val="28"/>
          <w:rtl/>
          <w:lang w:bidi="fa-IR"/>
        </w:rPr>
        <w:t xml:space="preserve"> مقادیر میانگین </w:t>
      </w:r>
      <w:r w:rsidRPr="000607BA">
        <w:rPr>
          <w:rFonts w:hint="cs"/>
          <w:sz w:val="28"/>
          <w:szCs w:val="28"/>
          <w:rtl/>
          <w:lang w:bidi="fa-IR"/>
        </w:rPr>
        <w:t xml:space="preserve">با خطای معیار ادغامی </w:t>
      </w:r>
      <w:r w:rsidRPr="000607BA">
        <w:rPr>
          <w:sz w:val="28"/>
          <w:szCs w:val="28"/>
          <w:lang w:bidi="fa-IR"/>
        </w:rPr>
        <w:t>(SE)</w:t>
      </w:r>
      <w:r w:rsidRPr="000607BA">
        <w:rPr>
          <w:rFonts w:hint="cs"/>
          <w:sz w:val="28"/>
          <w:szCs w:val="28"/>
          <w:rtl/>
          <w:lang w:bidi="fa-IR"/>
        </w:rPr>
        <w:t>.</w:t>
      </w:r>
    </w:p>
    <w:p w14:paraId="3296A631" w14:textId="77777777" w:rsidR="00FD4603" w:rsidRDefault="00FD4603" w:rsidP="00FD4603">
      <w:pPr>
        <w:jc w:val="center"/>
        <w:rPr>
          <w:sz w:val="28"/>
          <w:szCs w:val="28"/>
          <w:rtl/>
          <w:lang w:bidi="fa-IR"/>
        </w:rPr>
      </w:pPr>
    </w:p>
    <w:p w14:paraId="5872717A" w14:textId="77777777" w:rsidR="00FD4603" w:rsidRDefault="00FD4603" w:rsidP="00FD4603">
      <w:pPr>
        <w:jc w:val="center"/>
        <w:rPr>
          <w:sz w:val="28"/>
          <w:szCs w:val="28"/>
          <w:rtl/>
          <w:lang w:bidi="fa-IR"/>
        </w:rPr>
      </w:pPr>
    </w:p>
    <w:p w14:paraId="397840B1" w14:textId="77777777" w:rsidR="00FD4603" w:rsidRDefault="00FD4603" w:rsidP="00FD4603">
      <w:pPr>
        <w:jc w:val="center"/>
        <w:rPr>
          <w:sz w:val="28"/>
          <w:szCs w:val="28"/>
          <w:rtl/>
          <w:lang w:bidi="fa-IR"/>
        </w:rPr>
      </w:pPr>
    </w:p>
    <w:p w14:paraId="5556AB4E" w14:textId="77777777" w:rsidR="00FD4603" w:rsidRDefault="00FD4603" w:rsidP="00FD4603">
      <w:pPr>
        <w:jc w:val="center"/>
        <w:rPr>
          <w:sz w:val="28"/>
          <w:szCs w:val="28"/>
          <w:rtl/>
          <w:lang w:bidi="fa-IR"/>
        </w:rPr>
      </w:pPr>
    </w:p>
    <w:p w14:paraId="78F6A37A" w14:textId="77777777" w:rsidR="00FD4603" w:rsidRDefault="00FD4603" w:rsidP="00FD4603">
      <w:pPr>
        <w:jc w:val="center"/>
        <w:rPr>
          <w:sz w:val="28"/>
          <w:szCs w:val="28"/>
          <w:rtl/>
          <w:lang w:bidi="fa-IR"/>
        </w:rPr>
      </w:pPr>
    </w:p>
    <w:p w14:paraId="28EA7EDA" w14:textId="77777777" w:rsidR="00FD4603" w:rsidRDefault="00FD4603" w:rsidP="00FD4603">
      <w:pPr>
        <w:jc w:val="center"/>
        <w:rPr>
          <w:sz w:val="28"/>
          <w:szCs w:val="28"/>
          <w:rtl/>
          <w:lang w:bidi="fa-IR"/>
        </w:rPr>
      </w:pPr>
    </w:p>
    <w:p w14:paraId="47112AAA" w14:textId="77777777" w:rsidR="00FD4603" w:rsidRDefault="00FD4603" w:rsidP="00FD4603">
      <w:pPr>
        <w:jc w:val="center"/>
        <w:rPr>
          <w:sz w:val="28"/>
          <w:szCs w:val="28"/>
          <w:rtl/>
          <w:lang w:bidi="fa-IR"/>
        </w:rPr>
      </w:pPr>
    </w:p>
    <w:p w14:paraId="789EA1CF" w14:textId="77777777" w:rsidR="00FD4603" w:rsidRDefault="00FD4603" w:rsidP="00FD4603">
      <w:pPr>
        <w:jc w:val="center"/>
        <w:rPr>
          <w:sz w:val="28"/>
          <w:szCs w:val="28"/>
          <w:rtl/>
          <w:lang w:bidi="fa-IR"/>
        </w:rPr>
      </w:pPr>
    </w:p>
    <w:p w14:paraId="78B26B2C" w14:textId="77777777" w:rsidR="00FD4603" w:rsidRPr="000607BA" w:rsidRDefault="00FD4603" w:rsidP="00FD4603">
      <w:pPr>
        <w:jc w:val="center"/>
        <w:rPr>
          <w:sz w:val="28"/>
          <w:szCs w:val="28"/>
          <w:rtl/>
          <w:lang w:bidi="fa-IR"/>
        </w:rPr>
      </w:pPr>
    </w:p>
    <w:p w14:paraId="6FC66341" w14:textId="77777777" w:rsidR="00FE61A6" w:rsidRPr="000607BA" w:rsidRDefault="00FE61A6" w:rsidP="00582B85">
      <w:pPr>
        <w:jc w:val="center"/>
        <w:rPr>
          <w:sz w:val="28"/>
          <w:szCs w:val="28"/>
          <w:vertAlign w:val="superscript"/>
          <w:rtl/>
          <w:lang w:bidi="fa-IR"/>
        </w:rPr>
      </w:pPr>
      <w:r w:rsidRPr="000607BA">
        <w:rPr>
          <w:rFonts w:hint="cs"/>
          <w:sz w:val="28"/>
          <w:szCs w:val="28"/>
          <w:rtl/>
          <w:lang w:bidi="fa-IR"/>
        </w:rPr>
        <w:t xml:space="preserve">جدول 7. ترکیب </w:t>
      </w:r>
      <w:r w:rsidR="00C23496" w:rsidRPr="000607BA">
        <w:rPr>
          <w:rFonts w:hint="cs"/>
          <w:sz w:val="28"/>
          <w:szCs w:val="28"/>
          <w:rtl/>
          <w:lang w:bidi="fa-IR"/>
        </w:rPr>
        <w:t>اسیدهای چرب پلاسمای گاوهای هلشتاین که از یک رژیم غذایی ترکیبی کلی مبتنی بر ماگالاک (</w:t>
      </w:r>
      <w:r w:rsidR="00C23496" w:rsidRPr="000607BA">
        <w:rPr>
          <w:rFonts w:hint="cs"/>
          <w:sz w:val="28"/>
          <w:szCs w:val="28"/>
          <w:lang w:bidi="fa-IR"/>
        </w:rPr>
        <w:t>MEG</w:t>
      </w:r>
      <w:r w:rsidR="00C23496" w:rsidRPr="000607BA">
        <w:rPr>
          <w:rFonts w:hint="cs"/>
          <w:sz w:val="28"/>
          <w:szCs w:val="28"/>
          <w:rtl/>
          <w:lang w:bidi="fa-IR"/>
        </w:rPr>
        <w:t>)، تخم بزرک سالم دستکاری نشده (</w:t>
      </w:r>
      <w:r w:rsidR="00C23496" w:rsidRPr="000607BA">
        <w:rPr>
          <w:rFonts w:hint="cs"/>
          <w:sz w:val="28"/>
          <w:szCs w:val="28"/>
          <w:lang w:bidi="fa-IR"/>
        </w:rPr>
        <w:t>FLA</w:t>
      </w:r>
      <w:r w:rsidR="00C23496" w:rsidRPr="000607BA">
        <w:rPr>
          <w:rFonts w:hint="cs"/>
          <w:sz w:val="28"/>
          <w:szCs w:val="28"/>
          <w:rtl/>
          <w:lang w:bidi="fa-IR"/>
        </w:rPr>
        <w:t>)، تخمه آفتابگردان سالم دستکاری نشده (</w:t>
      </w:r>
      <w:r w:rsidR="00C23496" w:rsidRPr="000607BA">
        <w:rPr>
          <w:rFonts w:hint="cs"/>
          <w:sz w:val="28"/>
          <w:szCs w:val="28"/>
          <w:lang w:bidi="fa-IR"/>
        </w:rPr>
        <w:t>SUN</w:t>
      </w:r>
      <w:r w:rsidR="00C23496" w:rsidRPr="000607BA">
        <w:rPr>
          <w:rFonts w:hint="cs"/>
          <w:sz w:val="28"/>
          <w:szCs w:val="28"/>
          <w:rtl/>
          <w:lang w:bidi="fa-IR"/>
        </w:rPr>
        <w:t>) یا مکمل بدون چربی (</w:t>
      </w:r>
      <w:r w:rsidR="00C23496" w:rsidRPr="000607BA">
        <w:rPr>
          <w:rFonts w:hint="cs"/>
          <w:sz w:val="28"/>
          <w:szCs w:val="28"/>
          <w:lang w:bidi="fa-IR"/>
        </w:rPr>
        <w:t>CON</w:t>
      </w:r>
      <w:r w:rsidR="00C23496" w:rsidRPr="000607BA">
        <w:rPr>
          <w:rFonts w:hint="cs"/>
          <w:sz w:val="28"/>
          <w:szCs w:val="28"/>
          <w:rtl/>
          <w:lang w:bidi="fa-IR"/>
        </w:rPr>
        <w:t>) تغذیه میکردند.</w:t>
      </w:r>
      <w:r w:rsidR="00C23496" w:rsidRPr="000607BA">
        <w:rPr>
          <w:rFonts w:hint="cs"/>
          <w:sz w:val="28"/>
          <w:szCs w:val="28"/>
          <w:vertAlign w:val="superscript"/>
          <w:rtl/>
          <w:lang w:bidi="fa-IR"/>
        </w:rPr>
        <w:t>1</w:t>
      </w:r>
    </w:p>
    <w:p w14:paraId="28DAA096" w14:textId="77777777" w:rsidR="00126969" w:rsidRPr="000607BA" w:rsidRDefault="00126969" w:rsidP="00582B85">
      <w:pPr>
        <w:jc w:val="center"/>
        <w:rPr>
          <w:sz w:val="28"/>
          <w:szCs w:val="28"/>
          <w:vertAlign w:val="superscript"/>
          <w:lang w:bidi="fa-IR"/>
        </w:rPr>
      </w:pPr>
      <w:r w:rsidRPr="000607BA">
        <w:rPr>
          <w:noProof/>
          <w:sz w:val="28"/>
          <w:szCs w:val="28"/>
          <w:lang w:bidi="fa-IR"/>
        </w:rPr>
        <w:drawing>
          <wp:inline distT="0" distB="0" distL="0" distR="0" wp14:anchorId="21FC96DC" wp14:editId="72343EF9">
            <wp:extent cx="4445052" cy="3786809"/>
            <wp:effectExtent l="0" t="0" r="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0681" cy="3825681"/>
                    </a:xfrm>
                    <a:prstGeom prst="rect">
                      <a:avLst/>
                    </a:prstGeom>
                  </pic:spPr>
                </pic:pic>
              </a:graphicData>
            </a:graphic>
          </wp:inline>
        </w:drawing>
      </w:r>
    </w:p>
    <w:p w14:paraId="664F6A97" w14:textId="77777777" w:rsidR="00384E4F" w:rsidRPr="000607BA" w:rsidRDefault="00384E4F" w:rsidP="00582B85">
      <w:pPr>
        <w:jc w:val="center"/>
        <w:rPr>
          <w:sz w:val="28"/>
          <w:szCs w:val="28"/>
          <w:rtl/>
          <w:lang w:bidi="fa-IR"/>
        </w:rPr>
      </w:pPr>
      <w:proofErr w:type="spellStart"/>
      <w:proofErr w:type="gramStart"/>
      <w:r w:rsidRPr="000607BA">
        <w:rPr>
          <w:sz w:val="28"/>
          <w:szCs w:val="28"/>
          <w:vertAlign w:val="superscript"/>
          <w:lang w:bidi="fa-IR"/>
        </w:rPr>
        <w:t>a,b</w:t>
      </w:r>
      <w:proofErr w:type="gramEnd"/>
      <w:r w:rsidRPr="000607BA">
        <w:rPr>
          <w:sz w:val="28"/>
          <w:szCs w:val="28"/>
          <w:vertAlign w:val="superscript"/>
          <w:lang w:bidi="fa-IR"/>
        </w:rPr>
        <w:t>,c,d</w:t>
      </w:r>
      <w:proofErr w:type="spellEnd"/>
      <w:r w:rsidRPr="000607BA">
        <w:rPr>
          <w:rFonts w:hint="cs"/>
          <w:sz w:val="28"/>
          <w:szCs w:val="28"/>
          <w:rtl/>
          <w:lang w:bidi="fa-IR"/>
        </w:rPr>
        <w:t xml:space="preserve"> مقادیر میانگین در یک ردیف بدون اینکه بالانویس مشترک آنها متفاوت باشد </w:t>
      </w:r>
      <w:r w:rsidRPr="000607BA">
        <w:rPr>
          <w:sz w:val="28"/>
          <w:szCs w:val="28"/>
          <w:lang w:bidi="fa-IR"/>
        </w:rPr>
        <w:t>(P &lt; 0.05)</w:t>
      </w:r>
      <w:r w:rsidRPr="000607BA">
        <w:rPr>
          <w:rFonts w:hint="cs"/>
          <w:sz w:val="28"/>
          <w:szCs w:val="28"/>
          <w:rtl/>
          <w:lang w:bidi="fa-IR"/>
        </w:rPr>
        <w:t>.</w:t>
      </w:r>
    </w:p>
    <w:p w14:paraId="0FB9035E" w14:textId="77777777" w:rsidR="00384E4F" w:rsidRPr="000607BA" w:rsidRDefault="00384E4F" w:rsidP="00582B85">
      <w:pPr>
        <w:jc w:val="center"/>
        <w:rPr>
          <w:sz w:val="28"/>
          <w:szCs w:val="28"/>
          <w:rtl/>
          <w:lang w:bidi="fa-IR"/>
        </w:rPr>
      </w:pPr>
      <w:r w:rsidRPr="000607BA">
        <w:rPr>
          <w:rFonts w:hint="cs"/>
          <w:sz w:val="28"/>
          <w:szCs w:val="28"/>
          <w:vertAlign w:val="superscript"/>
          <w:rtl/>
          <w:lang w:bidi="fa-IR"/>
        </w:rPr>
        <w:t>1</w:t>
      </w:r>
      <w:r w:rsidRPr="000607BA">
        <w:rPr>
          <w:rFonts w:hint="cs"/>
          <w:sz w:val="28"/>
          <w:szCs w:val="28"/>
          <w:rtl/>
          <w:lang w:bidi="fa-IR"/>
        </w:rPr>
        <w:t xml:space="preserve"> مقادیر میانگین کوچکترین مربعات با </w:t>
      </w:r>
      <w:r w:rsidRPr="000607BA">
        <w:rPr>
          <w:sz w:val="28"/>
          <w:szCs w:val="28"/>
          <w:lang w:bidi="fa-IR"/>
        </w:rPr>
        <w:t>SE</w:t>
      </w:r>
      <w:r w:rsidRPr="000607BA">
        <w:rPr>
          <w:rFonts w:hint="cs"/>
          <w:sz w:val="28"/>
          <w:szCs w:val="28"/>
          <w:rtl/>
          <w:lang w:bidi="fa-IR"/>
        </w:rPr>
        <w:t xml:space="preserve"> ادغام شده.</w:t>
      </w:r>
    </w:p>
    <w:p w14:paraId="47C2DED3" w14:textId="77777777" w:rsidR="00384E4F" w:rsidRPr="000607BA" w:rsidRDefault="00384E4F" w:rsidP="00582B85">
      <w:pPr>
        <w:jc w:val="center"/>
        <w:rPr>
          <w:sz w:val="28"/>
          <w:szCs w:val="28"/>
          <w:lang w:bidi="fa-IR"/>
        </w:rPr>
      </w:pPr>
      <w:r w:rsidRPr="000607BA">
        <w:rPr>
          <w:rFonts w:hint="cs"/>
          <w:sz w:val="28"/>
          <w:szCs w:val="28"/>
          <w:vertAlign w:val="superscript"/>
          <w:rtl/>
          <w:lang w:bidi="fa-IR"/>
        </w:rPr>
        <w:t>2</w:t>
      </w:r>
      <w:r w:rsidRPr="000607BA">
        <w:rPr>
          <w:rFonts w:hint="cs"/>
          <w:sz w:val="28"/>
          <w:szCs w:val="28"/>
          <w:rtl/>
          <w:lang w:bidi="fa-IR"/>
        </w:rPr>
        <w:t xml:space="preserve"> اشباع شده = </w:t>
      </w:r>
      <w:r w:rsidRPr="000607BA">
        <w:rPr>
          <w:sz w:val="28"/>
          <w:szCs w:val="28"/>
          <w:lang w:bidi="fa-IR"/>
        </w:rPr>
        <w:t>10:0 + 12:0 + 14:0 + 16:0 + 18:0</w:t>
      </w:r>
    </w:p>
    <w:p w14:paraId="19EB2EE7" w14:textId="77777777" w:rsidR="00384E4F" w:rsidRPr="000607BA" w:rsidRDefault="00384E4F" w:rsidP="00582B85">
      <w:pPr>
        <w:jc w:val="center"/>
        <w:rPr>
          <w:sz w:val="28"/>
          <w:szCs w:val="28"/>
          <w:rtl/>
          <w:lang w:bidi="fa-IR"/>
        </w:rPr>
      </w:pPr>
      <w:r w:rsidRPr="000607BA">
        <w:rPr>
          <w:rFonts w:hint="cs"/>
          <w:sz w:val="28"/>
          <w:szCs w:val="28"/>
          <w:rtl/>
          <w:lang w:bidi="fa-IR"/>
        </w:rPr>
        <w:t xml:space="preserve">اشباع نشده = </w:t>
      </w:r>
      <w:r w:rsidRPr="000607BA">
        <w:rPr>
          <w:sz w:val="28"/>
          <w:szCs w:val="28"/>
          <w:lang w:bidi="fa-IR"/>
        </w:rPr>
        <w:t>14:1 + 16:1 + 18:1n9trans + 18:1n9cis + 18:1cis11 + 18:2n6cis + 18:2n6trans + 18:3n3 + 20:3n6 + 20:4n6</w:t>
      </w:r>
      <w:r w:rsidRPr="000607BA">
        <w:rPr>
          <w:rFonts w:hint="cs"/>
          <w:sz w:val="28"/>
          <w:szCs w:val="28"/>
          <w:rtl/>
          <w:lang w:bidi="fa-IR"/>
        </w:rPr>
        <w:t xml:space="preserve"> و</w:t>
      </w:r>
    </w:p>
    <w:p w14:paraId="6E731D1F" w14:textId="77777777" w:rsidR="00175019" w:rsidRDefault="00384E4F" w:rsidP="00582B85">
      <w:pPr>
        <w:jc w:val="center"/>
        <w:rPr>
          <w:sz w:val="28"/>
          <w:szCs w:val="28"/>
          <w:rtl/>
          <w:lang w:bidi="fa-IR"/>
        </w:rPr>
      </w:pPr>
      <w:r w:rsidRPr="000607BA">
        <w:rPr>
          <w:sz w:val="28"/>
          <w:szCs w:val="28"/>
          <w:lang w:bidi="fa-IR"/>
        </w:rPr>
        <w:t>PUFA</w:t>
      </w:r>
      <w:r w:rsidRPr="000607BA">
        <w:rPr>
          <w:rFonts w:hint="cs"/>
          <w:sz w:val="28"/>
          <w:szCs w:val="28"/>
          <w:rtl/>
          <w:lang w:bidi="fa-IR"/>
        </w:rPr>
        <w:t xml:space="preserve"> (چند غیراشباعی) = </w:t>
      </w:r>
      <w:r w:rsidRPr="000607BA">
        <w:rPr>
          <w:sz w:val="28"/>
          <w:szCs w:val="28"/>
          <w:lang w:bidi="fa-IR"/>
        </w:rPr>
        <w:t>18:2n6cis + 18:2n6trans + 18:3n3 + 20:3n6 +20:4n6</w:t>
      </w:r>
    </w:p>
    <w:p w14:paraId="513119DC" w14:textId="77777777" w:rsidR="00582B85" w:rsidRDefault="00582B85" w:rsidP="00582B85">
      <w:pPr>
        <w:jc w:val="center"/>
        <w:rPr>
          <w:sz w:val="28"/>
          <w:szCs w:val="28"/>
          <w:rtl/>
          <w:lang w:bidi="fa-IR"/>
        </w:rPr>
      </w:pPr>
    </w:p>
    <w:p w14:paraId="63B9E077" w14:textId="77777777" w:rsidR="00B53151" w:rsidRPr="000607BA" w:rsidRDefault="00B53151" w:rsidP="000607BA">
      <w:pPr>
        <w:jc w:val="both"/>
        <w:rPr>
          <w:b/>
          <w:bCs/>
          <w:sz w:val="28"/>
          <w:szCs w:val="28"/>
          <w:rtl/>
          <w:lang w:bidi="fa-IR"/>
        </w:rPr>
      </w:pPr>
      <w:r w:rsidRPr="000607BA">
        <w:rPr>
          <w:rFonts w:hint="cs"/>
          <w:b/>
          <w:bCs/>
          <w:sz w:val="28"/>
          <w:szCs w:val="28"/>
          <w:rtl/>
          <w:lang w:bidi="fa-IR"/>
        </w:rPr>
        <w:lastRenderedPageBreak/>
        <w:t>اسیدهای چرب شیر</w:t>
      </w:r>
    </w:p>
    <w:p w14:paraId="6CE5235F" w14:textId="77777777" w:rsidR="00B53151" w:rsidRDefault="004D0719" w:rsidP="000607BA">
      <w:pPr>
        <w:jc w:val="both"/>
        <w:rPr>
          <w:sz w:val="28"/>
          <w:szCs w:val="28"/>
          <w:rtl/>
          <w:lang w:bidi="fa-IR"/>
        </w:rPr>
      </w:pPr>
      <w:r w:rsidRPr="000607BA">
        <w:rPr>
          <w:rFonts w:hint="cs"/>
          <w:sz w:val="28"/>
          <w:szCs w:val="28"/>
          <w:rtl/>
          <w:lang w:bidi="fa-IR"/>
        </w:rPr>
        <w:t xml:space="preserve">غلظت اسیدهای چرب شیر (جدول 5) برابر با </w:t>
      </w:r>
      <w:r w:rsidRPr="000607BA">
        <w:rPr>
          <w:sz w:val="28"/>
          <w:szCs w:val="28"/>
          <w:lang w:bidi="fa-IR"/>
        </w:rPr>
        <w:t>C10:0</w:t>
      </w:r>
      <w:r w:rsidRPr="000607BA">
        <w:rPr>
          <w:rFonts w:hint="cs"/>
          <w:sz w:val="28"/>
          <w:szCs w:val="28"/>
          <w:rtl/>
          <w:lang w:bidi="fa-IR"/>
        </w:rPr>
        <w:t xml:space="preserve"> ، </w:t>
      </w:r>
      <w:r w:rsidRPr="000607BA">
        <w:rPr>
          <w:sz w:val="28"/>
          <w:szCs w:val="28"/>
          <w:lang w:bidi="fa-IR"/>
        </w:rPr>
        <w:t>C12:0</w:t>
      </w:r>
      <w:r w:rsidRPr="000607BA">
        <w:rPr>
          <w:rFonts w:hint="cs"/>
          <w:sz w:val="28"/>
          <w:szCs w:val="28"/>
          <w:rtl/>
          <w:lang w:bidi="fa-IR"/>
        </w:rPr>
        <w:t xml:space="preserve"> و </w:t>
      </w:r>
      <w:r w:rsidRPr="000607BA">
        <w:rPr>
          <w:sz w:val="28"/>
          <w:szCs w:val="28"/>
          <w:lang w:bidi="fa-IR"/>
        </w:rPr>
        <w:t>C18:0</w:t>
      </w:r>
      <w:r w:rsidRPr="000607BA">
        <w:rPr>
          <w:rFonts w:hint="cs"/>
          <w:sz w:val="28"/>
          <w:szCs w:val="28"/>
          <w:rtl/>
          <w:lang w:bidi="fa-IR"/>
        </w:rPr>
        <w:t xml:space="preserve"> برای گاوهایی که از </w:t>
      </w:r>
      <w:r w:rsidRPr="000607BA">
        <w:rPr>
          <w:rFonts w:hint="cs"/>
          <w:sz w:val="28"/>
          <w:szCs w:val="28"/>
          <w:lang w:bidi="fa-IR"/>
        </w:rPr>
        <w:t>FLA</w:t>
      </w:r>
      <w:r w:rsidRPr="000607BA">
        <w:rPr>
          <w:rFonts w:hint="cs"/>
          <w:sz w:val="28"/>
          <w:szCs w:val="28"/>
          <w:rtl/>
          <w:lang w:bidi="fa-IR"/>
        </w:rPr>
        <w:t xml:space="preserve"> تغذیه میکردند در مقایسه با گاوهایی که از </w:t>
      </w:r>
      <w:r w:rsidRPr="000607BA">
        <w:rPr>
          <w:rFonts w:hint="cs"/>
          <w:sz w:val="28"/>
          <w:szCs w:val="28"/>
          <w:lang w:bidi="fa-IR"/>
        </w:rPr>
        <w:t>MEG</w:t>
      </w:r>
      <w:r w:rsidRPr="000607BA">
        <w:rPr>
          <w:rFonts w:hint="cs"/>
          <w:sz w:val="28"/>
          <w:szCs w:val="28"/>
          <w:rtl/>
          <w:lang w:bidi="fa-IR"/>
        </w:rPr>
        <w:t xml:space="preserve"> تغذیه میکردند، بالاتر بود در حالی که عکس این قضیه برای غلظت های </w:t>
      </w:r>
      <w:r w:rsidRPr="000607BA">
        <w:rPr>
          <w:sz w:val="28"/>
          <w:szCs w:val="28"/>
          <w:lang w:bidi="fa-IR"/>
        </w:rPr>
        <w:t>C16:0</w:t>
      </w:r>
      <w:r w:rsidRPr="000607BA">
        <w:rPr>
          <w:rFonts w:hint="cs"/>
          <w:sz w:val="28"/>
          <w:szCs w:val="28"/>
          <w:rtl/>
          <w:lang w:bidi="fa-IR"/>
        </w:rPr>
        <w:t xml:space="preserve"> مشاهده شد. این به طور کلی با نتایج پژوهش پتیت (2002) مطابقت دارد که تخم بزرک سالم و مگالاک را با هم مقایسه کرده بود. نسبت </w:t>
      </w:r>
      <w:r w:rsidRPr="000607BA">
        <w:rPr>
          <w:sz w:val="28"/>
          <w:szCs w:val="28"/>
          <w:lang w:bidi="fa-IR"/>
        </w:rPr>
        <w:t>C18:3</w:t>
      </w:r>
      <w:r w:rsidRPr="000607BA">
        <w:rPr>
          <w:rFonts w:hint="cs"/>
          <w:sz w:val="28"/>
          <w:szCs w:val="28"/>
          <w:rtl/>
          <w:lang w:bidi="fa-IR"/>
        </w:rPr>
        <w:t xml:space="preserve"> در شیر حتی برای رژیم غذایی </w:t>
      </w:r>
      <w:r w:rsidRPr="000607BA">
        <w:rPr>
          <w:rFonts w:hint="cs"/>
          <w:sz w:val="28"/>
          <w:szCs w:val="28"/>
          <w:lang w:bidi="fa-IR"/>
        </w:rPr>
        <w:t>MEG</w:t>
      </w:r>
      <w:r w:rsidRPr="000607BA">
        <w:rPr>
          <w:rFonts w:hint="cs"/>
          <w:sz w:val="28"/>
          <w:szCs w:val="28"/>
          <w:rtl/>
          <w:lang w:bidi="fa-IR"/>
        </w:rPr>
        <w:t xml:space="preserve"> نیز نسبتاً بالا بود که در آن، کنسانتره ها فقط سطوح پایینی از </w:t>
      </w:r>
      <w:r w:rsidRPr="000607BA">
        <w:rPr>
          <w:sz w:val="28"/>
          <w:szCs w:val="28"/>
          <w:lang w:bidi="fa-IR"/>
        </w:rPr>
        <w:t>C18:3</w:t>
      </w:r>
      <w:r w:rsidRPr="000607BA">
        <w:rPr>
          <w:rFonts w:hint="cs"/>
          <w:sz w:val="28"/>
          <w:szCs w:val="28"/>
          <w:rtl/>
          <w:lang w:bidi="fa-IR"/>
        </w:rPr>
        <w:t xml:space="preserve"> را تأمین میکردند و این احتمالاً بازتابی از نسبت بالاتر علوفه این رژیم های غذایی و سطوح بالاتر </w:t>
      </w:r>
      <w:r w:rsidRPr="000607BA">
        <w:rPr>
          <w:sz w:val="28"/>
          <w:szCs w:val="28"/>
          <w:lang w:bidi="fa-IR"/>
        </w:rPr>
        <w:t>C18:3</w:t>
      </w:r>
      <w:r w:rsidRPr="000607BA">
        <w:rPr>
          <w:rFonts w:hint="cs"/>
          <w:sz w:val="28"/>
          <w:szCs w:val="28"/>
          <w:rtl/>
          <w:lang w:bidi="fa-IR"/>
        </w:rPr>
        <w:t xml:space="preserve"> در علف نارس خواهد بود (دوهرست و کینگ 1998). تغییرات در ترکیب چربی شیر، تغییرات نوعی تحریک شده توسط تغذیه از چربیها بودند (کانت و همکارانش 1991؛ دراکلی و همکارانش 1992). گاوهایی که از </w:t>
      </w:r>
      <w:r w:rsidRPr="000607BA">
        <w:rPr>
          <w:rFonts w:hint="cs"/>
          <w:sz w:val="28"/>
          <w:szCs w:val="28"/>
          <w:lang w:bidi="fa-IR"/>
        </w:rPr>
        <w:t>SUN</w:t>
      </w:r>
      <w:r w:rsidRPr="000607BA">
        <w:rPr>
          <w:rFonts w:hint="cs"/>
          <w:sz w:val="28"/>
          <w:szCs w:val="28"/>
          <w:rtl/>
          <w:lang w:bidi="fa-IR"/>
        </w:rPr>
        <w:t xml:space="preserve"> تغذیه میکردند بیشترین غلظت </w:t>
      </w:r>
      <w:r w:rsidRPr="000607BA">
        <w:rPr>
          <w:sz w:val="28"/>
          <w:szCs w:val="28"/>
          <w:lang w:bidi="fa-IR"/>
        </w:rPr>
        <w:t>C18:2</w:t>
      </w:r>
      <w:r w:rsidRPr="000607BA">
        <w:rPr>
          <w:rFonts w:hint="cs"/>
          <w:sz w:val="28"/>
          <w:szCs w:val="28"/>
          <w:rtl/>
          <w:lang w:bidi="fa-IR"/>
        </w:rPr>
        <w:t xml:space="preserve"> در شیر را داشتند، که این میتواند از بیشترین غلظت </w:t>
      </w:r>
      <w:r w:rsidRPr="000607BA">
        <w:rPr>
          <w:sz w:val="28"/>
          <w:szCs w:val="28"/>
          <w:lang w:bidi="fa-IR"/>
        </w:rPr>
        <w:t>C18:2</w:t>
      </w:r>
      <w:r w:rsidRPr="000607BA">
        <w:rPr>
          <w:rFonts w:hint="cs"/>
          <w:sz w:val="28"/>
          <w:szCs w:val="28"/>
          <w:rtl/>
          <w:lang w:bidi="fa-IR"/>
        </w:rPr>
        <w:t xml:space="preserve"> در رژیم غذایی ناشی گشته باشد (جدول 3). غلظت های </w:t>
      </w:r>
      <w:r w:rsidRPr="000607BA">
        <w:rPr>
          <w:sz w:val="28"/>
          <w:szCs w:val="28"/>
          <w:lang w:bidi="fa-IR"/>
        </w:rPr>
        <w:t>n-3 FA</w:t>
      </w:r>
      <w:r w:rsidRPr="000607BA">
        <w:rPr>
          <w:rFonts w:hint="cs"/>
          <w:sz w:val="28"/>
          <w:szCs w:val="28"/>
          <w:rtl/>
          <w:lang w:bidi="fa-IR"/>
        </w:rPr>
        <w:t xml:space="preserve"> در شیر </w:t>
      </w:r>
      <w:r w:rsidR="00604019" w:rsidRPr="000607BA">
        <w:rPr>
          <w:rFonts w:hint="cs"/>
          <w:sz w:val="28"/>
          <w:szCs w:val="28"/>
          <w:rtl/>
          <w:lang w:bidi="fa-IR"/>
        </w:rPr>
        <w:t xml:space="preserve">برای گاوهایی که از رژیم غذایی </w:t>
      </w:r>
      <w:r w:rsidR="00604019" w:rsidRPr="000607BA">
        <w:rPr>
          <w:rFonts w:hint="cs"/>
          <w:sz w:val="28"/>
          <w:szCs w:val="28"/>
          <w:lang w:bidi="fa-IR"/>
        </w:rPr>
        <w:t>FLA</w:t>
      </w:r>
      <w:r w:rsidR="00604019" w:rsidRPr="000607BA">
        <w:rPr>
          <w:rFonts w:hint="cs"/>
          <w:sz w:val="28"/>
          <w:szCs w:val="28"/>
          <w:rtl/>
          <w:lang w:bidi="fa-IR"/>
        </w:rPr>
        <w:t xml:space="preserve"> تغذیه میکردند بالاترین مقدار بود؛ پتیت (2002) نیز قبلاً این مسئله را برای گاوهایی که از تخم بزرک سالم تغذیه میکردند گزارش کرده است و این غلظت ها برای گاوهایی که از رژیم غذایی </w:t>
      </w:r>
      <w:r w:rsidR="00604019" w:rsidRPr="000607BA">
        <w:rPr>
          <w:rFonts w:hint="cs"/>
          <w:sz w:val="28"/>
          <w:szCs w:val="28"/>
          <w:lang w:bidi="fa-IR"/>
        </w:rPr>
        <w:t>SUN</w:t>
      </w:r>
      <w:r w:rsidR="00604019" w:rsidRPr="000607BA">
        <w:rPr>
          <w:rFonts w:hint="cs"/>
          <w:sz w:val="28"/>
          <w:szCs w:val="28"/>
          <w:rtl/>
          <w:lang w:bidi="fa-IR"/>
        </w:rPr>
        <w:t xml:space="preserve"> تغذیه میکردند پایین ترین مقدار بود. غلظت های </w:t>
      </w:r>
      <w:r w:rsidR="000B1F48" w:rsidRPr="000607BA">
        <w:rPr>
          <w:sz w:val="28"/>
          <w:szCs w:val="28"/>
          <w:lang w:bidi="fa-IR"/>
        </w:rPr>
        <w:t>n-6 FA</w:t>
      </w:r>
      <w:r w:rsidR="000B1F48" w:rsidRPr="000607BA">
        <w:rPr>
          <w:rFonts w:hint="cs"/>
          <w:sz w:val="28"/>
          <w:szCs w:val="28"/>
          <w:rtl/>
          <w:lang w:bidi="fa-IR"/>
        </w:rPr>
        <w:t xml:space="preserve"> در شیر برای گاوهایی با رژیم غذایی </w:t>
      </w:r>
      <w:r w:rsidR="000B1F48" w:rsidRPr="000607BA">
        <w:rPr>
          <w:rFonts w:hint="cs"/>
          <w:sz w:val="28"/>
          <w:szCs w:val="28"/>
          <w:lang w:bidi="fa-IR"/>
        </w:rPr>
        <w:t>SUN</w:t>
      </w:r>
      <w:r w:rsidR="000B1F48" w:rsidRPr="000607BA">
        <w:rPr>
          <w:rFonts w:hint="cs"/>
          <w:sz w:val="28"/>
          <w:szCs w:val="28"/>
          <w:rtl/>
          <w:lang w:bidi="fa-IR"/>
        </w:rPr>
        <w:t xml:space="preserve"> در مقایسه با گاوهایی با رزیه های غذایی دیگر، بالاتر بود. نسبت </w:t>
      </w:r>
      <w:r w:rsidR="000B1F48" w:rsidRPr="000607BA">
        <w:rPr>
          <w:sz w:val="28"/>
          <w:szCs w:val="28"/>
          <w:lang w:bidi="fa-IR"/>
        </w:rPr>
        <w:t>n-6</w:t>
      </w:r>
      <w:r w:rsidR="000B1F48" w:rsidRPr="000607BA">
        <w:rPr>
          <w:rFonts w:hint="cs"/>
          <w:sz w:val="28"/>
          <w:szCs w:val="28"/>
          <w:rtl/>
          <w:lang w:bidi="fa-IR"/>
        </w:rPr>
        <w:t xml:space="preserve"> به </w:t>
      </w:r>
      <w:r w:rsidR="000B1F48" w:rsidRPr="000607BA">
        <w:rPr>
          <w:sz w:val="28"/>
          <w:szCs w:val="28"/>
          <w:lang w:bidi="fa-IR"/>
        </w:rPr>
        <w:t>n-3 FA</w:t>
      </w:r>
      <w:r w:rsidR="000B1F48" w:rsidRPr="000607BA">
        <w:rPr>
          <w:rFonts w:hint="cs"/>
          <w:sz w:val="28"/>
          <w:szCs w:val="28"/>
          <w:rtl/>
          <w:lang w:bidi="fa-IR"/>
        </w:rPr>
        <w:t xml:space="preserve"> در شیر تا حد زیادی تحت تأثیر رژیم غذایی قرار می گرفت و آزمایشات از بالاترین نسبت تا پایین ترین نسبت بشرح روبرو متغیر بودند: </w:t>
      </w:r>
      <w:r w:rsidR="000B1F48" w:rsidRPr="000607BA">
        <w:rPr>
          <w:sz w:val="28"/>
          <w:szCs w:val="28"/>
          <w:lang w:bidi="fa-IR"/>
        </w:rPr>
        <w:t>SUN &gt; CON = MEG &gt; FLA</w:t>
      </w:r>
      <w:r w:rsidR="000B1F48" w:rsidRPr="000607BA">
        <w:rPr>
          <w:rFonts w:hint="cs"/>
          <w:sz w:val="28"/>
          <w:szCs w:val="28"/>
          <w:rtl/>
          <w:lang w:bidi="fa-IR"/>
        </w:rPr>
        <w:t xml:space="preserve">. پتیت (2002) کاهش در نسبت </w:t>
      </w:r>
      <w:r w:rsidR="000B1F48" w:rsidRPr="000607BA">
        <w:rPr>
          <w:sz w:val="28"/>
          <w:szCs w:val="28"/>
          <w:lang w:bidi="fa-IR"/>
        </w:rPr>
        <w:t>n-6</w:t>
      </w:r>
      <w:r w:rsidR="000B1F48" w:rsidRPr="000607BA">
        <w:rPr>
          <w:rFonts w:hint="cs"/>
          <w:sz w:val="28"/>
          <w:szCs w:val="28"/>
          <w:rtl/>
          <w:lang w:bidi="fa-IR"/>
        </w:rPr>
        <w:t xml:space="preserve"> به </w:t>
      </w:r>
      <w:r w:rsidR="000B1F48" w:rsidRPr="000607BA">
        <w:rPr>
          <w:sz w:val="28"/>
          <w:szCs w:val="28"/>
          <w:lang w:bidi="fa-IR"/>
        </w:rPr>
        <w:t>n-3 FA</w:t>
      </w:r>
      <w:r w:rsidR="000B1F48" w:rsidRPr="000607BA">
        <w:rPr>
          <w:rFonts w:hint="cs"/>
          <w:sz w:val="28"/>
          <w:szCs w:val="28"/>
          <w:rtl/>
          <w:lang w:bidi="fa-IR"/>
        </w:rPr>
        <w:t xml:space="preserve"> در شیر را گزارش داده است، زمانی که گاوها از تخم بزرک سالم تغذیه میکنند، در مقایسه با زمانی که گاوها از نمک های کلسیم روغن پالم تغذیه میکنند؛ و مصرف تخم بزرک سالم در مقایسه با تخمه آفتابگردان سبب کاهش نسبت </w:t>
      </w:r>
      <w:r w:rsidR="000B1F48" w:rsidRPr="000607BA">
        <w:rPr>
          <w:sz w:val="28"/>
          <w:szCs w:val="28"/>
          <w:lang w:bidi="fa-IR"/>
        </w:rPr>
        <w:t>n-6</w:t>
      </w:r>
      <w:r w:rsidR="000B1F48" w:rsidRPr="000607BA">
        <w:rPr>
          <w:rFonts w:hint="cs"/>
          <w:sz w:val="28"/>
          <w:szCs w:val="28"/>
          <w:rtl/>
          <w:lang w:bidi="fa-IR"/>
        </w:rPr>
        <w:t xml:space="preserve"> به </w:t>
      </w:r>
      <w:r w:rsidR="000B1F48" w:rsidRPr="000607BA">
        <w:rPr>
          <w:sz w:val="28"/>
          <w:szCs w:val="28"/>
          <w:lang w:bidi="fa-IR"/>
        </w:rPr>
        <w:t>n-3 FA</w:t>
      </w:r>
      <w:r w:rsidR="000B1F48" w:rsidRPr="000607BA">
        <w:rPr>
          <w:rFonts w:hint="cs"/>
          <w:sz w:val="28"/>
          <w:szCs w:val="28"/>
          <w:rtl/>
          <w:lang w:bidi="fa-IR"/>
        </w:rPr>
        <w:t xml:space="preserve"> در شیر میشد (پتیت 2002).</w:t>
      </w:r>
    </w:p>
    <w:p w14:paraId="2D8AF42A" w14:textId="77777777" w:rsidR="00582B85" w:rsidRDefault="00582B85" w:rsidP="000607BA">
      <w:pPr>
        <w:jc w:val="both"/>
        <w:rPr>
          <w:sz w:val="28"/>
          <w:szCs w:val="28"/>
          <w:rtl/>
          <w:lang w:bidi="fa-IR"/>
        </w:rPr>
      </w:pPr>
    </w:p>
    <w:p w14:paraId="46C5C474" w14:textId="77777777" w:rsidR="00FD4603" w:rsidRDefault="00FD4603" w:rsidP="000607BA">
      <w:pPr>
        <w:jc w:val="both"/>
        <w:rPr>
          <w:sz w:val="28"/>
          <w:szCs w:val="28"/>
          <w:rtl/>
          <w:lang w:bidi="fa-IR"/>
        </w:rPr>
      </w:pPr>
    </w:p>
    <w:p w14:paraId="2C0E5DC6" w14:textId="77777777" w:rsidR="00FD4603" w:rsidRPr="000607BA" w:rsidRDefault="00FD4603" w:rsidP="000607BA">
      <w:pPr>
        <w:jc w:val="both"/>
        <w:rPr>
          <w:sz w:val="28"/>
          <w:szCs w:val="28"/>
          <w:rtl/>
          <w:lang w:bidi="fa-IR"/>
        </w:rPr>
      </w:pPr>
    </w:p>
    <w:p w14:paraId="3E304148" w14:textId="77777777" w:rsidR="000B1F48" w:rsidRPr="000607BA" w:rsidRDefault="009E5EBB" w:rsidP="000607BA">
      <w:pPr>
        <w:jc w:val="both"/>
        <w:rPr>
          <w:b/>
          <w:bCs/>
          <w:sz w:val="28"/>
          <w:szCs w:val="28"/>
          <w:rtl/>
          <w:lang w:bidi="fa-IR"/>
        </w:rPr>
      </w:pPr>
      <w:r w:rsidRPr="000607BA">
        <w:rPr>
          <w:rFonts w:hint="cs"/>
          <w:b/>
          <w:bCs/>
          <w:sz w:val="28"/>
          <w:szCs w:val="28"/>
          <w:rtl/>
          <w:lang w:bidi="fa-IR"/>
        </w:rPr>
        <w:lastRenderedPageBreak/>
        <w:t>تحلیل پلاسما</w:t>
      </w:r>
    </w:p>
    <w:p w14:paraId="5C454484" w14:textId="77777777" w:rsidR="003E0FC9" w:rsidRPr="000607BA" w:rsidRDefault="006111DC" w:rsidP="000607BA">
      <w:pPr>
        <w:jc w:val="both"/>
        <w:rPr>
          <w:sz w:val="28"/>
          <w:szCs w:val="28"/>
          <w:rtl/>
          <w:lang w:bidi="fa-IR"/>
        </w:rPr>
      </w:pPr>
      <w:r w:rsidRPr="000607BA">
        <w:rPr>
          <w:rFonts w:hint="cs"/>
          <w:sz w:val="28"/>
          <w:szCs w:val="28"/>
          <w:rtl/>
          <w:lang w:bidi="fa-IR"/>
        </w:rPr>
        <w:t xml:space="preserve">غلظت های پلاسمای </w:t>
      </w:r>
      <w:r w:rsidRPr="000607BA">
        <w:rPr>
          <w:sz w:val="28"/>
          <w:szCs w:val="28"/>
          <w:lang w:bidi="fa-IR"/>
        </w:rPr>
        <w:t>NEFA</w:t>
      </w:r>
      <w:r w:rsidRPr="000607BA">
        <w:rPr>
          <w:rFonts w:hint="cs"/>
          <w:sz w:val="28"/>
          <w:szCs w:val="28"/>
          <w:rtl/>
          <w:lang w:bidi="fa-IR"/>
        </w:rPr>
        <w:t xml:space="preserve"> دارای میانگین </w:t>
      </w:r>
      <w:r w:rsidRPr="000607BA">
        <w:rPr>
          <w:sz w:val="28"/>
          <w:szCs w:val="28"/>
          <w:lang w:bidi="fa-IR"/>
        </w:rPr>
        <w:t xml:space="preserve">155 </w:t>
      </w:r>
      <w:proofErr w:type="spellStart"/>
      <w:r w:rsidRPr="000607BA">
        <w:rPr>
          <w:sz w:val="28"/>
          <w:szCs w:val="28"/>
          <w:lang w:bidi="fa-IR"/>
        </w:rPr>
        <w:t>μeq</w:t>
      </w:r>
      <w:proofErr w:type="spellEnd"/>
      <w:r w:rsidRPr="000607BA">
        <w:rPr>
          <w:sz w:val="28"/>
          <w:szCs w:val="28"/>
          <w:lang w:bidi="fa-IR"/>
        </w:rPr>
        <w:t>/L</w:t>
      </w:r>
      <w:r w:rsidRPr="000607BA">
        <w:rPr>
          <w:rFonts w:hint="cs"/>
          <w:sz w:val="28"/>
          <w:szCs w:val="28"/>
          <w:rtl/>
          <w:lang w:bidi="fa-IR"/>
        </w:rPr>
        <w:t xml:space="preserve"> بود و آنها در بین آزمایشات مختلف مشابه بودند (جدول 6)، اگرچه زمانی که از چربی به عنوان مکمل استفاده میشود غلظت های </w:t>
      </w:r>
      <w:r w:rsidRPr="000607BA">
        <w:rPr>
          <w:sz w:val="28"/>
          <w:szCs w:val="28"/>
          <w:lang w:bidi="fa-IR"/>
        </w:rPr>
        <w:t>NEFA</w:t>
      </w:r>
      <w:r w:rsidRPr="000607BA">
        <w:rPr>
          <w:rFonts w:hint="cs"/>
          <w:sz w:val="28"/>
          <w:szCs w:val="28"/>
          <w:rtl/>
          <w:lang w:bidi="fa-IR"/>
        </w:rPr>
        <w:t xml:space="preserve"> در پلاسما معمولاً کاهش می یابد (گرامر و کارول 1991). با این حال جانسون و همکارانش (2002) هیچ تفاوت مهمی را در غلظت های </w:t>
      </w:r>
      <w:r w:rsidRPr="000607BA">
        <w:rPr>
          <w:sz w:val="28"/>
          <w:szCs w:val="28"/>
          <w:lang w:bidi="fa-IR"/>
        </w:rPr>
        <w:t>NEFA</w:t>
      </w:r>
      <w:r w:rsidRPr="000607BA">
        <w:rPr>
          <w:rFonts w:hint="cs"/>
          <w:sz w:val="28"/>
          <w:szCs w:val="28"/>
          <w:rtl/>
          <w:lang w:bidi="fa-IR"/>
        </w:rPr>
        <w:t xml:space="preserve"> سرم بین گاوهایی با تغذیه از رژیم غذایی کنترل و گاوهایی با تغذیه از یک رژیم غذایی تکمیل شده با 4.0 یا 5.6 درصد چربی به شکل دانه های روغنی، پیدا نکردند. غلظت های خون </w:t>
      </w:r>
      <w:r w:rsidRPr="000607BA">
        <w:rPr>
          <w:sz w:val="28"/>
          <w:szCs w:val="28"/>
          <w:lang w:bidi="fa-IR"/>
        </w:rPr>
        <w:t>NEFA</w:t>
      </w:r>
      <w:r w:rsidRPr="000607BA">
        <w:rPr>
          <w:rFonts w:hint="cs"/>
          <w:sz w:val="28"/>
          <w:szCs w:val="28"/>
          <w:rtl/>
          <w:lang w:bidi="fa-IR"/>
        </w:rPr>
        <w:t xml:space="preserve"> شاخصی از بسیج چربی بدن هستند (رابرتز و همکارانش 1981) و مربوط به تعادل انرژی گاوها هستند. ورودی </w:t>
      </w:r>
      <w:r w:rsidRPr="000607BA">
        <w:rPr>
          <w:sz w:val="28"/>
          <w:szCs w:val="28"/>
          <w:lang w:bidi="fa-IR"/>
        </w:rPr>
        <w:t>DM</w:t>
      </w:r>
      <w:r w:rsidRPr="000607BA">
        <w:rPr>
          <w:rFonts w:hint="cs"/>
          <w:sz w:val="28"/>
          <w:szCs w:val="28"/>
          <w:rtl/>
          <w:lang w:bidi="fa-IR"/>
        </w:rPr>
        <w:t xml:space="preserve"> در بین آزمایشات مختلف مشابه بود، اگرچه بازده شیر برای گاوهایی با تغذیه های </w:t>
      </w:r>
      <w:r w:rsidRPr="000607BA">
        <w:rPr>
          <w:rFonts w:hint="cs"/>
          <w:sz w:val="28"/>
          <w:szCs w:val="28"/>
          <w:lang w:bidi="fa-IR"/>
        </w:rPr>
        <w:t>MEG</w:t>
      </w:r>
      <w:r w:rsidRPr="000607BA">
        <w:rPr>
          <w:rFonts w:hint="cs"/>
          <w:sz w:val="28"/>
          <w:szCs w:val="28"/>
          <w:rtl/>
          <w:lang w:bidi="fa-IR"/>
        </w:rPr>
        <w:t xml:space="preserve"> و </w:t>
      </w:r>
      <w:r w:rsidRPr="000607BA">
        <w:rPr>
          <w:rFonts w:hint="cs"/>
          <w:sz w:val="28"/>
          <w:szCs w:val="28"/>
          <w:lang w:bidi="fa-IR"/>
        </w:rPr>
        <w:t>FLA</w:t>
      </w:r>
      <w:r w:rsidRPr="000607BA">
        <w:rPr>
          <w:rFonts w:hint="cs"/>
          <w:sz w:val="28"/>
          <w:szCs w:val="28"/>
          <w:rtl/>
          <w:lang w:bidi="fa-IR"/>
        </w:rPr>
        <w:t xml:space="preserve"> در مقایسه با گاوهایی با تغذیه های </w:t>
      </w:r>
      <w:r w:rsidRPr="000607BA">
        <w:rPr>
          <w:rFonts w:hint="cs"/>
          <w:sz w:val="28"/>
          <w:szCs w:val="28"/>
          <w:lang w:bidi="fa-IR"/>
        </w:rPr>
        <w:t>SUN</w:t>
      </w:r>
      <w:r w:rsidRPr="000607BA">
        <w:rPr>
          <w:rFonts w:hint="cs"/>
          <w:sz w:val="28"/>
          <w:szCs w:val="28"/>
          <w:rtl/>
          <w:lang w:bidi="fa-IR"/>
        </w:rPr>
        <w:t xml:space="preserve"> و </w:t>
      </w:r>
      <w:r w:rsidRPr="000607BA">
        <w:rPr>
          <w:rFonts w:hint="cs"/>
          <w:sz w:val="28"/>
          <w:szCs w:val="28"/>
          <w:lang w:bidi="fa-IR"/>
        </w:rPr>
        <w:t>CON</w:t>
      </w:r>
      <w:r w:rsidRPr="000607BA">
        <w:rPr>
          <w:rFonts w:hint="cs"/>
          <w:sz w:val="28"/>
          <w:szCs w:val="28"/>
          <w:rtl/>
          <w:lang w:bidi="fa-IR"/>
        </w:rPr>
        <w:t xml:space="preserve">، بالاتر بود و این نشان دهنده یک تعادل انرژی منفی بالاتر و یک کارایی انرژی بهتر برای گاوهایی با تغذیه های </w:t>
      </w:r>
      <w:r w:rsidRPr="000607BA">
        <w:rPr>
          <w:rFonts w:hint="cs"/>
          <w:sz w:val="28"/>
          <w:szCs w:val="28"/>
          <w:lang w:bidi="fa-IR"/>
        </w:rPr>
        <w:t>FLA</w:t>
      </w:r>
      <w:r w:rsidRPr="000607BA">
        <w:rPr>
          <w:rFonts w:hint="cs"/>
          <w:sz w:val="28"/>
          <w:szCs w:val="28"/>
          <w:rtl/>
          <w:lang w:bidi="fa-IR"/>
        </w:rPr>
        <w:t xml:space="preserve"> و </w:t>
      </w:r>
      <w:r w:rsidRPr="000607BA">
        <w:rPr>
          <w:rFonts w:hint="cs"/>
          <w:sz w:val="28"/>
          <w:szCs w:val="28"/>
          <w:lang w:bidi="fa-IR"/>
        </w:rPr>
        <w:t>MEG</w:t>
      </w:r>
      <w:r w:rsidRPr="000607BA">
        <w:rPr>
          <w:rFonts w:hint="cs"/>
          <w:sz w:val="28"/>
          <w:szCs w:val="28"/>
          <w:rtl/>
          <w:lang w:bidi="fa-IR"/>
        </w:rPr>
        <w:t xml:space="preserve"> در مقایسه با گاوهایی با تغذیه های </w:t>
      </w:r>
      <w:r w:rsidRPr="000607BA">
        <w:rPr>
          <w:rFonts w:hint="cs"/>
          <w:sz w:val="28"/>
          <w:szCs w:val="28"/>
          <w:lang w:bidi="fa-IR"/>
        </w:rPr>
        <w:t>SUN</w:t>
      </w:r>
      <w:r w:rsidRPr="000607BA">
        <w:rPr>
          <w:rFonts w:hint="cs"/>
          <w:sz w:val="28"/>
          <w:szCs w:val="28"/>
          <w:rtl/>
          <w:lang w:bidi="fa-IR"/>
        </w:rPr>
        <w:t xml:space="preserve"> و </w:t>
      </w:r>
      <w:r w:rsidRPr="000607BA">
        <w:rPr>
          <w:rFonts w:hint="cs"/>
          <w:sz w:val="28"/>
          <w:szCs w:val="28"/>
          <w:lang w:bidi="fa-IR"/>
        </w:rPr>
        <w:t>CON</w:t>
      </w:r>
      <w:r w:rsidRPr="000607BA">
        <w:rPr>
          <w:rFonts w:hint="cs"/>
          <w:sz w:val="28"/>
          <w:szCs w:val="28"/>
          <w:rtl/>
          <w:lang w:bidi="fa-IR"/>
        </w:rPr>
        <w:t xml:space="preserve"> است. فعالسازی گروهی از گیرنده های هورمون هسته ای </w:t>
      </w:r>
      <w:r w:rsidRPr="000607BA">
        <w:rPr>
          <w:rFonts w:ascii="Arial" w:hAnsi="Arial" w:cs="Arial" w:hint="cs"/>
          <w:sz w:val="28"/>
          <w:szCs w:val="28"/>
          <w:rtl/>
          <w:lang w:bidi="fa-IR"/>
        </w:rPr>
        <w:t>–</w:t>
      </w:r>
      <w:r w:rsidRPr="000607BA">
        <w:rPr>
          <w:rFonts w:hint="cs"/>
          <w:sz w:val="28"/>
          <w:szCs w:val="28"/>
          <w:rtl/>
          <w:lang w:bidi="fa-IR"/>
        </w:rPr>
        <w:t xml:space="preserve"> با نام گیرنده های فعال شده با تکثیرکننده پروکسی زوم </w:t>
      </w:r>
      <w:r w:rsidRPr="000607BA">
        <w:rPr>
          <w:rFonts w:ascii="Arial" w:hAnsi="Arial" w:cs="Arial" w:hint="cs"/>
          <w:sz w:val="28"/>
          <w:szCs w:val="28"/>
          <w:rtl/>
          <w:lang w:bidi="fa-IR"/>
        </w:rPr>
        <w:t>–</w:t>
      </w:r>
      <w:r w:rsidRPr="000607BA">
        <w:rPr>
          <w:rFonts w:hint="cs"/>
          <w:sz w:val="28"/>
          <w:szCs w:val="28"/>
          <w:rtl/>
          <w:lang w:bidi="fa-IR"/>
        </w:rPr>
        <w:t xml:space="preserve"> میتواند نقش مهمی در متابولیسم </w:t>
      </w:r>
      <w:r w:rsidRPr="000607BA">
        <w:rPr>
          <w:rFonts w:hint="cs"/>
          <w:sz w:val="28"/>
          <w:szCs w:val="28"/>
          <w:lang w:bidi="fa-IR"/>
        </w:rPr>
        <w:t>FA</w:t>
      </w:r>
      <w:r w:rsidRPr="000607BA">
        <w:rPr>
          <w:rFonts w:hint="cs"/>
          <w:sz w:val="28"/>
          <w:szCs w:val="28"/>
          <w:rtl/>
          <w:lang w:bidi="fa-IR"/>
        </w:rPr>
        <w:t xml:space="preserve"> داشته باشد (اسکونجانز و همکارانش 1996؛ دِسوِرگن و همکارانش 1998). غلظت های آنها </w:t>
      </w:r>
      <w:r w:rsidR="008740E8" w:rsidRPr="000607BA">
        <w:rPr>
          <w:rFonts w:hint="cs"/>
          <w:sz w:val="28"/>
          <w:szCs w:val="28"/>
          <w:rtl/>
          <w:lang w:bidi="fa-IR"/>
        </w:rPr>
        <w:t>را</w:t>
      </w:r>
      <w:r w:rsidRPr="000607BA">
        <w:rPr>
          <w:rFonts w:hint="cs"/>
          <w:sz w:val="28"/>
          <w:szCs w:val="28"/>
          <w:rtl/>
          <w:lang w:bidi="fa-IR"/>
        </w:rPr>
        <w:t xml:space="preserve"> میتوان</w:t>
      </w:r>
      <w:r w:rsidR="008740E8" w:rsidRPr="000607BA">
        <w:rPr>
          <w:rFonts w:hint="cs"/>
          <w:sz w:val="28"/>
          <w:szCs w:val="28"/>
          <w:rtl/>
          <w:lang w:bidi="fa-IR"/>
        </w:rPr>
        <w:t xml:space="preserve"> با استفاده از یک </w:t>
      </w:r>
      <w:r w:rsidR="008740E8" w:rsidRPr="000607BA">
        <w:rPr>
          <w:rFonts w:hint="cs"/>
          <w:sz w:val="28"/>
          <w:szCs w:val="28"/>
          <w:lang w:bidi="fa-IR"/>
        </w:rPr>
        <w:t>FA</w:t>
      </w:r>
      <w:r w:rsidR="008740E8" w:rsidRPr="000607BA">
        <w:rPr>
          <w:rFonts w:hint="cs"/>
          <w:sz w:val="28"/>
          <w:szCs w:val="28"/>
          <w:rtl/>
          <w:lang w:bidi="fa-IR"/>
        </w:rPr>
        <w:t xml:space="preserve"> خاص به عنوان تغذیه</w:t>
      </w:r>
      <w:r w:rsidRPr="000607BA">
        <w:rPr>
          <w:rFonts w:hint="cs"/>
          <w:sz w:val="28"/>
          <w:szCs w:val="28"/>
          <w:rtl/>
          <w:lang w:bidi="fa-IR"/>
        </w:rPr>
        <w:t xml:space="preserve"> افزایش داد</w:t>
      </w:r>
      <w:r w:rsidR="008740E8" w:rsidRPr="000607BA">
        <w:rPr>
          <w:rFonts w:hint="cs"/>
          <w:sz w:val="28"/>
          <w:szCs w:val="28"/>
          <w:rtl/>
          <w:lang w:bidi="fa-IR"/>
        </w:rPr>
        <w:t xml:space="preserve"> (کرستین و همکارانش 1999) که این روی اکسیداسیون </w:t>
      </w:r>
      <w:r w:rsidR="008740E8" w:rsidRPr="000607BA">
        <w:rPr>
          <w:rFonts w:hint="cs"/>
          <w:sz w:val="28"/>
          <w:szCs w:val="28"/>
          <w:lang w:bidi="fa-IR"/>
        </w:rPr>
        <w:t>FA</w:t>
      </w:r>
      <w:r w:rsidR="008740E8" w:rsidRPr="000607BA">
        <w:rPr>
          <w:rFonts w:hint="cs"/>
          <w:sz w:val="28"/>
          <w:szCs w:val="28"/>
          <w:rtl/>
          <w:lang w:bidi="fa-IR"/>
        </w:rPr>
        <w:t xml:space="preserve"> جگر و غلظت های </w:t>
      </w:r>
      <w:r w:rsidR="008740E8" w:rsidRPr="000607BA">
        <w:rPr>
          <w:sz w:val="28"/>
          <w:szCs w:val="28"/>
          <w:lang w:bidi="fa-IR"/>
        </w:rPr>
        <w:t>NEFA</w:t>
      </w:r>
      <w:r w:rsidR="008740E8" w:rsidRPr="000607BA">
        <w:rPr>
          <w:rFonts w:hint="cs"/>
          <w:sz w:val="28"/>
          <w:szCs w:val="28"/>
          <w:rtl/>
          <w:lang w:bidi="fa-IR"/>
        </w:rPr>
        <w:t xml:space="preserve"> در خون تأثیر می گذارد. این مسئله با این حقیقت اثبات میشود که گاوها در یک </w:t>
      </w:r>
      <w:r w:rsidR="003E0FC9" w:rsidRPr="000607BA">
        <w:rPr>
          <w:rFonts w:hint="cs"/>
          <w:sz w:val="28"/>
          <w:szCs w:val="28"/>
          <w:rtl/>
          <w:lang w:bidi="fa-IR"/>
        </w:rPr>
        <w:t xml:space="preserve">تعادل انرژی نظری مثبت تر که از نمکهای کلسیم روغن پالم تغذیه میکردند، در مقایسه با گاوهایی که از تخم بزرک سالم تغذیه میکردند غلظت پلاسمای </w:t>
      </w:r>
      <w:r w:rsidR="003E0FC9" w:rsidRPr="000607BA">
        <w:rPr>
          <w:sz w:val="28"/>
          <w:szCs w:val="28"/>
          <w:lang w:bidi="fa-IR"/>
        </w:rPr>
        <w:t>NEFA</w:t>
      </w:r>
      <w:r w:rsidR="003E0FC9" w:rsidRPr="000607BA">
        <w:rPr>
          <w:rFonts w:hint="cs"/>
          <w:sz w:val="28"/>
          <w:szCs w:val="28"/>
          <w:rtl/>
          <w:lang w:bidi="fa-IR"/>
        </w:rPr>
        <w:t xml:space="preserve"> بالاتری داشتند (پتیت 2002). غلظت کلسترول کلی سرم برای گاوهایی که از رژیم غذایی </w:t>
      </w:r>
      <w:r w:rsidR="003E0FC9" w:rsidRPr="000607BA">
        <w:rPr>
          <w:rFonts w:hint="cs"/>
          <w:sz w:val="28"/>
          <w:szCs w:val="28"/>
          <w:lang w:bidi="fa-IR"/>
        </w:rPr>
        <w:t>CON</w:t>
      </w:r>
      <w:r w:rsidR="003E0FC9" w:rsidRPr="000607BA">
        <w:rPr>
          <w:rFonts w:hint="cs"/>
          <w:sz w:val="28"/>
          <w:szCs w:val="28"/>
          <w:rtl/>
          <w:lang w:bidi="fa-IR"/>
        </w:rPr>
        <w:t xml:space="preserve"> تغذیه میکردند </w:t>
      </w:r>
      <w:r w:rsidR="003E0FC9" w:rsidRPr="000607BA">
        <w:rPr>
          <w:sz w:val="28"/>
          <w:szCs w:val="28"/>
          <w:lang w:bidi="fa-IR"/>
        </w:rPr>
        <w:t>(168 mg/100 mL)</w:t>
      </w:r>
      <w:r w:rsidR="003E0FC9" w:rsidRPr="000607BA">
        <w:rPr>
          <w:rFonts w:hint="cs"/>
          <w:sz w:val="28"/>
          <w:szCs w:val="28"/>
          <w:rtl/>
          <w:lang w:bidi="fa-IR"/>
        </w:rPr>
        <w:t xml:space="preserve"> در مقایسه با گاوهایی که از </w:t>
      </w:r>
      <w:r w:rsidR="003E0FC9" w:rsidRPr="000607BA">
        <w:rPr>
          <w:sz w:val="28"/>
          <w:szCs w:val="28"/>
          <w:lang w:bidi="fa-IR"/>
        </w:rPr>
        <w:t>MEG (257 mg/100 mL)</w:t>
      </w:r>
      <w:r w:rsidR="003E0FC9" w:rsidRPr="000607BA">
        <w:rPr>
          <w:rFonts w:hint="cs"/>
          <w:sz w:val="28"/>
          <w:szCs w:val="28"/>
          <w:rtl/>
          <w:lang w:bidi="fa-IR"/>
        </w:rPr>
        <w:t xml:space="preserve"> و </w:t>
      </w:r>
      <w:r w:rsidR="003E0FC9" w:rsidRPr="000607BA">
        <w:rPr>
          <w:sz w:val="28"/>
          <w:szCs w:val="28"/>
          <w:lang w:bidi="fa-IR"/>
        </w:rPr>
        <w:t>FLA (270 mg/100 mL)</w:t>
      </w:r>
      <w:r w:rsidR="003E0FC9" w:rsidRPr="000607BA">
        <w:rPr>
          <w:rFonts w:hint="cs"/>
          <w:sz w:val="28"/>
          <w:szCs w:val="28"/>
          <w:rtl/>
          <w:lang w:bidi="fa-IR"/>
        </w:rPr>
        <w:t xml:space="preserve"> تغذیه میکردند خیلی کمتر بود؛ و گاوهایی که از </w:t>
      </w:r>
      <w:r w:rsidR="003E0FC9" w:rsidRPr="000607BA">
        <w:rPr>
          <w:sz w:val="28"/>
          <w:szCs w:val="28"/>
          <w:lang w:bidi="fa-IR"/>
        </w:rPr>
        <w:t>SUN (212 mg/100 mL)</w:t>
      </w:r>
      <w:r w:rsidR="003E0FC9" w:rsidRPr="000607BA">
        <w:rPr>
          <w:rFonts w:hint="cs"/>
          <w:sz w:val="28"/>
          <w:szCs w:val="28"/>
          <w:rtl/>
          <w:lang w:bidi="fa-IR"/>
        </w:rPr>
        <w:t xml:space="preserve"> تغذیه میکردند مقادیری مشابه با </w:t>
      </w:r>
      <w:r w:rsidR="0081739D" w:rsidRPr="000607BA">
        <w:rPr>
          <w:rFonts w:hint="cs"/>
          <w:sz w:val="28"/>
          <w:szCs w:val="28"/>
          <w:rtl/>
          <w:lang w:bidi="fa-IR"/>
        </w:rPr>
        <w:t>گاوهایی</w:t>
      </w:r>
      <w:r w:rsidR="003E0FC9" w:rsidRPr="000607BA">
        <w:rPr>
          <w:rFonts w:hint="cs"/>
          <w:sz w:val="28"/>
          <w:szCs w:val="28"/>
          <w:rtl/>
          <w:lang w:bidi="fa-IR"/>
        </w:rPr>
        <w:t xml:space="preserve"> داشتند</w:t>
      </w:r>
      <w:r w:rsidR="0081739D" w:rsidRPr="000607BA">
        <w:rPr>
          <w:rFonts w:hint="cs"/>
          <w:sz w:val="28"/>
          <w:szCs w:val="28"/>
          <w:rtl/>
          <w:lang w:bidi="fa-IR"/>
        </w:rPr>
        <w:t xml:space="preserve"> که از سه رژیم غذایی دیگر تغذیه می کردند. استفاده از چربی به عنوان مکمل معمولاً سبب افزایش کلسترول خون میشود (گارسیا بوجالیل و همکارانش 1998) اما نوع اسید چرب این تأثیر </w:t>
      </w:r>
      <w:r w:rsidR="0081739D" w:rsidRPr="000607BA">
        <w:rPr>
          <w:rFonts w:hint="cs"/>
          <w:sz w:val="28"/>
          <w:szCs w:val="28"/>
          <w:rtl/>
          <w:lang w:bidi="fa-IR"/>
        </w:rPr>
        <w:lastRenderedPageBreak/>
        <w:t xml:space="preserve">را تغییر میدهد. هیچ تأثیری در بین آزمایشات در غلظت های </w:t>
      </w:r>
      <w:r w:rsidR="0081739D" w:rsidRPr="000607BA">
        <w:rPr>
          <w:sz w:val="28"/>
          <w:szCs w:val="28"/>
          <w:lang w:bidi="fa-IR"/>
        </w:rPr>
        <w:t>HDL</w:t>
      </w:r>
      <w:r w:rsidR="0081739D" w:rsidRPr="000607BA">
        <w:rPr>
          <w:rFonts w:hint="cs"/>
          <w:sz w:val="28"/>
          <w:szCs w:val="28"/>
          <w:rtl/>
          <w:lang w:bidi="fa-IR"/>
        </w:rPr>
        <w:t xml:space="preserve"> سرم و کلسترول </w:t>
      </w:r>
      <w:r w:rsidR="0081739D" w:rsidRPr="000607BA">
        <w:rPr>
          <w:sz w:val="28"/>
          <w:szCs w:val="28"/>
          <w:lang w:bidi="fa-IR"/>
        </w:rPr>
        <w:t>LDL</w:t>
      </w:r>
      <w:r w:rsidR="0081739D" w:rsidRPr="000607BA">
        <w:rPr>
          <w:rFonts w:hint="cs"/>
          <w:sz w:val="28"/>
          <w:szCs w:val="28"/>
          <w:rtl/>
          <w:lang w:bidi="fa-IR"/>
        </w:rPr>
        <w:t xml:space="preserve"> یا غلظت های گلوکز پلاسما وجود نداشت.</w:t>
      </w:r>
    </w:p>
    <w:p w14:paraId="6862623A" w14:textId="77777777" w:rsidR="00126969" w:rsidRPr="000607BA" w:rsidRDefault="00126969" w:rsidP="00582B85">
      <w:pPr>
        <w:jc w:val="center"/>
        <w:rPr>
          <w:sz w:val="28"/>
          <w:szCs w:val="28"/>
          <w:rtl/>
          <w:lang w:bidi="fa-IR"/>
        </w:rPr>
      </w:pPr>
      <w:r w:rsidRPr="000607BA">
        <w:rPr>
          <w:noProof/>
          <w:sz w:val="28"/>
          <w:szCs w:val="28"/>
          <w:lang w:bidi="fa-IR"/>
        </w:rPr>
        <w:drawing>
          <wp:inline distT="0" distB="0" distL="0" distR="0" wp14:anchorId="5960DA7B" wp14:editId="73AA7C9E">
            <wp:extent cx="4295124" cy="2584174"/>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29790" cy="2605031"/>
                    </a:xfrm>
                    <a:prstGeom prst="rect">
                      <a:avLst/>
                    </a:prstGeom>
                  </pic:spPr>
                </pic:pic>
              </a:graphicData>
            </a:graphic>
          </wp:inline>
        </w:drawing>
      </w:r>
    </w:p>
    <w:p w14:paraId="215F48F4" w14:textId="77777777" w:rsidR="00752CDC" w:rsidRDefault="00752CDC" w:rsidP="00582B85">
      <w:pPr>
        <w:jc w:val="center"/>
        <w:rPr>
          <w:sz w:val="28"/>
          <w:szCs w:val="28"/>
          <w:rtl/>
          <w:lang w:bidi="fa-IR"/>
        </w:rPr>
      </w:pPr>
      <w:r w:rsidRPr="000607BA">
        <w:rPr>
          <w:rFonts w:hint="cs"/>
          <w:sz w:val="28"/>
          <w:szCs w:val="28"/>
          <w:rtl/>
          <w:lang w:bidi="fa-IR"/>
        </w:rPr>
        <w:t xml:space="preserve">شکل 1. میانگین غلظت های پلاسما </w:t>
      </w:r>
      <w:r w:rsidRPr="000607BA">
        <w:rPr>
          <w:sz w:val="28"/>
          <w:szCs w:val="28"/>
          <w:lang w:bidi="fa-IR"/>
        </w:rPr>
        <w:t>13,14-dihydro-15-keto-PGF</w:t>
      </w:r>
      <w:r w:rsidRPr="000607BA">
        <w:rPr>
          <w:sz w:val="28"/>
          <w:szCs w:val="28"/>
          <w:vertAlign w:val="subscript"/>
          <w:lang w:bidi="fa-IR"/>
        </w:rPr>
        <w:t>2α</w:t>
      </w:r>
      <w:r w:rsidRPr="000607BA">
        <w:rPr>
          <w:rFonts w:hint="cs"/>
          <w:sz w:val="28"/>
          <w:szCs w:val="28"/>
          <w:rtl/>
          <w:lang w:bidi="fa-IR"/>
        </w:rPr>
        <w:t xml:space="preserve"> (</w:t>
      </w:r>
      <w:r w:rsidRPr="000607BA">
        <w:rPr>
          <w:rFonts w:hint="cs"/>
          <w:sz w:val="28"/>
          <w:szCs w:val="28"/>
          <w:lang w:bidi="fa-IR"/>
        </w:rPr>
        <w:t>PGFM</w:t>
      </w:r>
      <w:r w:rsidRPr="000607BA">
        <w:rPr>
          <w:rFonts w:hint="cs"/>
          <w:sz w:val="28"/>
          <w:szCs w:val="28"/>
          <w:rtl/>
          <w:lang w:bidi="fa-IR"/>
        </w:rPr>
        <w:t>) بعد از یک چالش اکسی توسین در روز 15 ام از یک چرخه فحلی همگام شده برای گاوهای شیری هلشتاین که از یک رزیتم غذایی ترکیبی کلی مبتنی بر ماگالاک (</w:t>
      </w:r>
      <w:r w:rsidRPr="000607BA">
        <w:rPr>
          <w:rFonts w:hint="cs"/>
          <w:sz w:val="28"/>
          <w:szCs w:val="28"/>
          <w:lang w:bidi="fa-IR"/>
        </w:rPr>
        <w:t>MEG</w:t>
      </w:r>
      <w:r w:rsidRPr="000607BA">
        <w:rPr>
          <w:rFonts w:hint="cs"/>
          <w:sz w:val="28"/>
          <w:szCs w:val="28"/>
          <w:rtl/>
          <w:lang w:bidi="fa-IR"/>
        </w:rPr>
        <w:t>)، تخم بزرک سالم (</w:t>
      </w:r>
      <w:r w:rsidRPr="000607BA">
        <w:rPr>
          <w:rFonts w:hint="cs"/>
          <w:sz w:val="28"/>
          <w:szCs w:val="28"/>
          <w:lang w:bidi="fa-IR"/>
        </w:rPr>
        <w:t>FLA</w:t>
      </w:r>
      <w:r w:rsidRPr="000607BA">
        <w:rPr>
          <w:rFonts w:hint="cs"/>
          <w:sz w:val="28"/>
          <w:szCs w:val="28"/>
          <w:rtl/>
          <w:lang w:bidi="fa-IR"/>
        </w:rPr>
        <w:t>)، تخمه آفتابگردان سالم (</w:t>
      </w:r>
      <w:r w:rsidRPr="000607BA">
        <w:rPr>
          <w:rFonts w:hint="cs"/>
          <w:sz w:val="28"/>
          <w:szCs w:val="28"/>
          <w:lang w:bidi="fa-IR"/>
        </w:rPr>
        <w:t>SUN</w:t>
      </w:r>
      <w:r w:rsidRPr="000607BA">
        <w:rPr>
          <w:rFonts w:hint="cs"/>
          <w:sz w:val="28"/>
          <w:szCs w:val="28"/>
          <w:rtl/>
          <w:lang w:bidi="fa-IR"/>
        </w:rPr>
        <w:t>)، یا مکمل بدون چربی (</w:t>
      </w:r>
      <w:r w:rsidRPr="000607BA">
        <w:rPr>
          <w:rFonts w:hint="cs"/>
          <w:sz w:val="28"/>
          <w:szCs w:val="28"/>
          <w:lang w:bidi="fa-IR"/>
        </w:rPr>
        <w:t>CON</w:t>
      </w:r>
      <w:r w:rsidRPr="000607BA">
        <w:rPr>
          <w:rFonts w:hint="cs"/>
          <w:sz w:val="28"/>
          <w:szCs w:val="28"/>
          <w:rtl/>
          <w:lang w:bidi="fa-IR"/>
        </w:rPr>
        <w:t xml:space="preserve">) تغذیه میکردند. پاسخ </w:t>
      </w:r>
      <w:r w:rsidRPr="000607BA">
        <w:rPr>
          <w:rFonts w:hint="cs"/>
          <w:sz w:val="28"/>
          <w:szCs w:val="28"/>
          <w:lang w:bidi="fa-IR"/>
        </w:rPr>
        <w:t>PGFM</w:t>
      </w:r>
      <w:r w:rsidRPr="000607BA">
        <w:rPr>
          <w:rFonts w:hint="cs"/>
          <w:sz w:val="28"/>
          <w:szCs w:val="28"/>
          <w:rtl/>
          <w:lang w:bidi="fa-IR"/>
        </w:rPr>
        <w:t xml:space="preserve"> در گاوهایی که 30 و 45 دقیقه بعد از تزریق اکسی توسین تخمه آفتابگردان مصرف میکردند بالاتر بود؛ </w:t>
      </w:r>
      <w:r w:rsidRPr="000607BA">
        <w:rPr>
          <w:sz w:val="28"/>
          <w:szCs w:val="28"/>
          <w:lang w:bidi="fa-IR"/>
        </w:rPr>
        <w:t>P &lt; 0.05</w:t>
      </w:r>
      <w:r w:rsidRPr="000607BA">
        <w:rPr>
          <w:rFonts w:hint="cs"/>
          <w:sz w:val="28"/>
          <w:szCs w:val="28"/>
          <w:rtl/>
          <w:lang w:bidi="fa-IR"/>
        </w:rPr>
        <w:t xml:space="preserve">، </w:t>
      </w:r>
      <w:r w:rsidRPr="000607BA">
        <w:rPr>
          <w:sz w:val="28"/>
          <w:szCs w:val="28"/>
          <w:lang w:bidi="fa-IR"/>
        </w:rPr>
        <w:t>SEM = 8.1</w:t>
      </w:r>
      <w:r w:rsidRPr="000607BA">
        <w:rPr>
          <w:rFonts w:hint="cs"/>
          <w:sz w:val="28"/>
          <w:szCs w:val="28"/>
          <w:rtl/>
          <w:lang w:bidi="fa-IR"/>
        </w:rPr>
        <w:t xml:space="preserve"> و </w:t>
      </w:r>
      <w:r w:rsidRPr="000607BA">
        <w:rPr>
          <w:sz w:val="28"/>
          <w:szCs w:val="28"/>
          <w:lang w:bidi="fa-IR"/>
        </w:rPr>
        <w:t>n=4</w:t>
      </w:r>
    </w:p>
    <w:p w14:paraId="5F7E721C" w14:textId="77777777" w:rsidR="00FD4603" w:rsidRDefault="00FD4603" w:rsidP="00582B85">
      <w:pPr>
        <w:jc w:val="center"/>
        <w:rPr>
          <w:sz w:val="28"/>
          <w:szCs w:val="28"/>
          <w:rtl/>
          <w:lang w:bidi="fa-IR"/>
        </w:rPr>
      </w:pPr>
    </w:p>
    <w:p w14:paraId="10EC823A" w14:textId="77777777" w:rsidR="00FD4603" w:rsidRDefault="00FD4603" w:rsidP="00582B85">
      <w:pPr>
        <w:jc w:val="center"/>
        <w:rPr>
          <w:sz w:val="28"/>
          <w:szCs w:val="28"/>
          <w:rtl/>
          <w:lang w:bidi="fa-IR"/>
        </w:rPr>
      </w:pPr>
    </w:p>
    <w:p w14:paraId="5C4CADAE" w14:textId="77777777" w:rsidR="00FD4603" w:rsidRDefault="00FD4603" w:rsidP="00582B85">
      <w:pPr>
        <w:jc w:val="center"/>
        <w:rPr>
          <w:sz w:val="28"/>
          <w:szCs w:val="28"/>
          <w:rtl/>
          <w:lang w:bidi="fa-IR"/>
        </w:rPr>
      </w:pPr>
    </w:p>
    <w:p w14:paraId="04AFD869" w14:textId="77777777" w:rsidR="00FD4603" w:rsidRDefault="00FD4603" w:rsidP="00582B85">
      <w:pPr>
        <w:jc w:val="center"/>
        <w:rPr>
          <w:sz w:val="28"/>
          <w:szCs w:val="28"/>
          <w:rtl/>
          <w:lang w:bidi="fa-IR"/>
        </w:rPr>
      </w:pPr>
    </w:p>
    <w:p w14:paraId="690DF2B5" w14:textId="77777777" w:rsidR="00FD4603" w:rsidRDefault="00FD4603" w:rsidP="00582B85">
      <w:pPr>
        <w:jc w:val="center"/>
        <w:rPr>
          <w:sz w:val="28"/>
          <w:szCs w:val="28"/>
          <w:rtl/>
          <w:lang w:bidi="fa-IR"/>
        </w:rPr>
      </w:pPr>
    </w:p>
    <w:p w14:paraId="5724FD4B" w14:textId="77777777" w:rsidR="00FD4603" w:rsidRPr="000607BA" w:rsidRDefault="00FD4603" w:rsidP="00582B85">
      <w:pPr>
        <w:jc w:val="center"/>
        <w:rPr>
          <w:sz w:val="28"/>
          <w:szCs w:val="28"/>
          <w:rtl/>
          <w:lang w:bidi="fa-IR"/>
        </w:rPr>
      </w:pPr>
    </w:p>
    <w:p w14:paraId="41160388" w14:textId="77777777" w:rsidR="00752CDC" w:rsidRPr="000607BA" w:rsidRDefault="00752CDC" w:rsidP="00582B85">
      <w:pPr>
        <w:jc w:val="center"/>
        <w:rPr>
          <w:sz w:val="28"/>
          <w:szCs w:val="28"/>
          <w:rtl/>
          <w:lang w:bidi="fa-IR"/>
        </w:rPr>
      </w:pPr>
      <w:r w:rsidRPr="000607BA">
        <w:rPr>
          <w:rFonts w:hint="cs"/>
          <w:sz w:val="28"/>
          <w:szCs w:val="28"/>
          <w:rtl/>
          <w:lang w:bidi="fa-IR"/>
        </w:rPr>
        <w:lastRenderedPageBreak/>
        <w:t>جدول 8. داده های</w:t>
      </w:r>
      <w:r w:rsidR="00511198" w:rsidRPr="000607BA">
        <w:rPr>
          <w:rFonts w:hint="cs"/>
          <w:sz w:val="28"/>
          <w:szCs w:val="28"/>
          <w:rtl/>
          <w:lang w:bidi="fa-IR"/>
        </w:rPr>
        <w:t xml:space="preserve"> تولیدمثل گاوهای هلشتاین که از یک رژیم غذایی ترکیبی کلی مبتنی بر ماگالاک (</w:t>
      </w:r>
      <w:r w:rsidR="00511198" w:rsidRPr="000607BA">
        <w:rPr>
          <w:rFonts w:hint="cs"/>
          <w:sz w:val="28"/>
          <w:szCs w:val="28"/>
          <w:lang w:bidi="fa-IR"/>
        </w:rPr>
        <w:t>MEG</w:t>
      </w:r>
      <w:r w:rsidR="00511198" w:rsidRPr="000607BA">
        <w:rPr>
          <w:rFonts w:hint="cs"/>
          <w:sz w:val="28"/>
          <w:szCs w:val="28"/>
          <w:rtl/>
          <w:lang w:bidi="fa-IR"/>
        </w:rPr>
        <w:t>)، تخم بزرک سالم دستکاری نشده (</w:t>
      </w:r>
      <w:r w:rsidR="00511198" w:rsidRPr="000607BA">
        <w:rPr>
          <w:rFonts w:hint="cs"/>
          <w:sz w:val="28"/>
          <w:szCs w:val="28"/>
          <w:lang w:bidi="fa-IR"/>
        </w:rPr>
        <w:t>FLA</w:t>
      </w:r>
      <w:r w:rsidR="00511198" w:rsidRPr="000607BA">
        <w:rPr>
          <w:rFonts w:hint="cs"/>
          <w:sz w:val="28"/>
          <w:szCs w:val="28"/>
          <w:rtl/>
          <w:lang w:bidi="fa-IR"/>
        </w:rPr>
        <w:t>)، تخمه آفتابگردان سالم دستکاری نشده (</w:t>
      </w:r>
      <w:r w:rsidR="00511198" w:rsidRPr="000607BA">
        <w:rPr>
          <w:rFonts w:hint="cs"/>
          <w:sz w:val="28"/>
          <w:szCs w:val="28"/>
          <w:lang w:bidi="fa-IR"/>
        </w:rPr>
        <w:t>SUN</w:t>
      </w:r>
      <w:r w:rsidR="00511198" w:rsidRPr="000607BA">
        <w:rPr>
          <w:rFonts w:hint="cs"/>
          <w:sz w:val="28"/>
          <w:szCs w:val="28"/>
          <w:rtl/>
          <w:lang w:bidi="fa-IR"/>
        </w:rPr>
        <w:t>)، یا مکمل بدون چربی (</w:t>
      </w:r>
      <w:r w:rsidR="00511198" w:rsidRPr="000607BA">
        <w:rPr>
          <w:rFonts w:hint="cs"/>
          <w:sz w:val="28"/>
          <w:szCs w:val="28"/>
          <w:lang w:bidi="fa-IR"/>
        </w:rPr>
        <w:t>CON</w:t>
      </w:r>
      <w:r w:rsidR="00511198" w:rsidRPr="000607BA">
        <w:rPr>
          <w:rFonts w:hint="cs"/>
          <w:sz w:val="28"/>
          <w:szCs w:val="28"/>
          <w:rtl/>
          <w:lang w:bidi="fa-IR"/>
        </w:rPr>
        <w:t>) تغذیه میکردند.</w:t>
      </w:r>
      <w:r w:rsidR="00511198" w:rsidRPr="000607BA">
        <w:rPr>
          <w:rFonts w:hint="cs"/>
          <w:sz w:val="28"/>
          <w:szCs w:val="28"/>
          <w:vertAlign w:val="superscript"/>
          <w:rtl/>
          <w:lang w:bidi="fa-IR"/>
        </w:rPr>
        <w:t>1</w:t>
      </w:r>
    </w:p>
    <w:p w14:paraId="049257B8" w14:textId="77777777" w:rsidR="00126969" w:rsidRPr="000607BA" w:rsidRDefault="008C5DFE" w:rsidP="00582B85">
      <w:pPr>
        <w:jc w:val="center"/>
        <w:rPr>
          <w:sz w:val="28"/>
          <w:szCs w:val="28"/>
          <w:vertAlign w:val="superscript"/>
          <w:rtl/>
          <w:lang w:bidi="fa-IR"/>
        </w:rPr>
      </w:pPr>
      <w:r w:rsidRPr="000607BA">
        <w:rPr>
          <w:noProof/>
          <w:sz w:val="28"/>
          <w:szCs w:val="28"/>
          <w:lang w:bidi="fa-IR"/>
        </w:rPr>
        <w:drawing>
          <wp:inline distT="0" distB="0" distL="0" distR="0" wp14:anchorId="6E7BB4BA" wp14:editId="1AD1432D">
            <wp:extent cx="5855169" cy="3289852"/>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74141" cy="3300512"/>
                    </a:xfrm>
                    <a:prstGeom prst="rect">
                      <a:avLst/>
                    </a:prstGeom>
                  </pic:spPr>
                </pic:pic>
              </a:graphicData>
            </a:graphic>
          </wp:inline>
        </w:drawing>
      </w:r>
    </w:p>
    <w:p w14:paraId="7D3BE31D" w14:textId="77777777" w:rsidR="00246E1A" w:rsidRPr="000607BA" w:rsidRDefault="00511198" w:rsidP="00582B85">
      <w:pPr>
        <w:jc w:val="center"/>
        <w:rPr>
          <w:sz w:val="28"/>
          <w:szCs w:val="28"/>
          <w:rtl/>
          <w:lang w:bidi="fa-IR"/>
        </w:rPr>
      </w:pPr>
      <w:r w:rsidRPr="000607BA">
        <w:rPr>
          <w:rFonts w:hint="cs"/>
          <w:sz w:val="28"/>
          <w:szCs w:val="28"/>
          <w:vertAlign w:val="superscript"/>
          <w:rtl/>
          <w:lang w:bidi="fa-IR"/>
        </w:rPr>
        <w:t>1</w:t>
      </w:r>
      <w:r w:rsidR="00246E1A" w:rsidRPr="000607BA">
        <w:rPr>
          <w:rFonts w:hint="cs"/>
          <w:sz w:val="28"/>
          <w:szCs w:val="28"/>
          <w:rtl/>
          <w:lang w:bidi="fa-IR"/>
        </w:rPr>
        <w:t xml:space="preserve"> مقادیر میانگین کوچکترین مربعات با خطای معیار ادغام شده </w:t>
      </w:r>
      <w:r w:rsidR="00246E1A" w:rsidRPr="000607BA">
        <w:rPr>
          <w:sz w:val="28"/>
          <w:szCs w:val="28"/>
          <w:lang w:bidi="fa-IR"/>
        </w:rPr>
        <w:t>(SE)</w:t>
      </w:r>
      <w:r w:rsidR="00246E1A" w:rsidRPr="000607BA">
        <w:rPr>
          <w:rFonts w:hint="cs"/>
          <w:sz w:val="28"/>
          <w:szCs w:val="28"/>
          <w:rtl/>
          <w:lang w:bidi="fa-IR"/>
        </w:rPr>
        <w:t>.</w:t>
      </w:r>
    </w:p>
    <w:p w14:paraId="7D84D55B" w14:textId="77777777" w:rsidR="00246E1A" w:rsidRPr="000607BA" w:rsidRDefault="00246E1A" w:rsidP="00582B85">
      <w:pPr>
        <w:jc w:val="center"/>
        <w:rPr>
          <w:sz w:val="28"/>
          <w:szCs w:val="28"/>
          <w:rtl/>
          <w:lang w:bidi="fa-IR"/>
        </w:rPr>
      </w:pPr>
      <w:r w:rsidRPr="000607BA">
        <w:rPr>
          <w:rFonts w:hint="cs"/>
          <w:sz w:val="28"/>
          <w:szCs w:val="28"/>
          <w:vertAlign w:val="superscript"/>
          <w:rtl/>
          <w:lang w:bidi="fa-IR"/>
        </w:rPr>
        <w:t>2</w:t>
      </w:r>
      <w:r w:rsidRPr="000607BA">
        <w:rPr>
          <w:rFonts w:hint="cs"/>
          <w:sz w:val="28"/>
          <w:szCs w:val="28"/>
          <w:rtl/>
          <w:lang w:bidi="fa-IR"/>
        </w:rPr>
        <w:t xml:space="preserve"> اندازه گیری شده بین 0 تا 120 دقیقه بعد از تزریق اکسی توسین.</w:t>
      </w:r>
    </w:p>
    <w:p w14:paraId="6BF9EDC8" w14:textId="77777777" w:rsidR="00246E1A" w:rsidRPr="000607BA" w:rsidRDefault="00246E1A" w:rsidP="00582B85">
      <w:pPr>
        <w:jc w:val="center"/>
        <w:rPr>
          <w:sz w:val="28"/>
          <w:szCs w:val="28"/>
          <w:rtl/>
          <w:lang w:bidi="fa-IR"/>
        </w:rPr>
      </w:pPr>
      <w:r w:rsidRPr="000607BA">
        <w:rPr>
          <w:sz w:val="28"/>
          <w:szCs w:val="28"/>
          <w:vertAlign w:val="superscript"/>
          <w:lang w:bidi="fa-IR"/>
        </w:rPr>
        <w:t>3</w:t>
      </w:r>
      <w:proofErr w:type="gramStart"/>
      <w:r w:rsidRPr="000607BA">
        <w:rPr>
          <w:sz w:val="28"/>
          <w:szCs w:val="28"/>
          <w:vertAlign w:val="superscript"/>
          <w:lang w:bidi="fa-IR"/>
        </w:rPr>
        <w:t>a,b</w:t>
      </w:r>
      <w:proofErr w:type="gramEnd"/>
      <w:r w:rsidRPr="000607BA">
        <w:rPr>
          <w:sz w:val="28"/>
          <w:szCs w:val="28"/>
          <w:vertAlign w:val="superscript"/>
          <w:lang w:bidi="fa-IR"/>
        </w:rPr>
        <w:t>,c</w:t>
      </w:r>
      <w:r w:rsidRPr="000607BA">
        <w:rPr>
          <w:rFonts w:hint="cs"/>
          <w:sz w:val="28"/>
          <w:szCs w:val="28"/>
          <w:rtl/>
          <w:lang w:bidi="fa-IR"/>
        </w:rPr>
        <w:t xml:space="preserve"> مقادیر میانگین در یک ردیف بدون اینکه بالانویس مشترک آنها متفاوت باشد، </w:t>
      </w:r>
      <w:r w:rsidRPr="000607BA">
        <w:rPr>
          <w:sz w:val="28"/>
          <w:szCs w:val="28"/>
          <w:lang w:bidi="fa-IR"/>
        </w:rPr>
        <w:t>P=0.07</w:t>
      </w:r>
      <w:r w:rsidRPr="000607BA">
        <w:rPr>
          <w:rFonts w:hint="cs"/>
          <w:sz w:val="28"/>
          <w:szCs w:val="28"/>
          <w:rtl/>
          <w:lang w:bidi="fa-IR"/>
        </w:rPr>
        <w:t>.</w:t>
      </w:r>
    </w:p>
    <w:p w14:paraId="6E23F6E2" w14:textId="77777777" w:rsidR="00246E1A" w:rsidRPr="000607BA" w:rsidRDefault="00246E1A" w:rsidP="00582B85">
      <w:pPr>
        <w:jc w:val="center"/>
        <w:rPr>
          <w:sz w:val="28"/>
          <w:szCs w:val="28"/>
          <w:rtl/>
          <w:lang w:bidi="fa-IR"/>
        </w:rPr>
      </w:pPr>
      <w:r w:rsidRPr="000607BA">
        <w:rPr>
          <w:sz w:val="28"/>
          <w:szCs w:val="28"/>
          <w:vertAlign w:val="superscript"/>
          <w:lang w:bidi="fa-IR"/>
        </w:rPr>
        <w:t>4</w:t>
      </w:r>
      <w:proofErr w:type="gramStart"/>
      <w:r w:rsidRPr="000607BA">
        <w:rPr>
          <w:sz w:val="28"/>
          <w:szCs w:val="28"/>
          <w:vertAlign w:val="superscript"/>
          <w:lang w:bidi="fa-IR"/>
        </w:rPr>
        <w:t>a,b</w:t>
      </w:r>
      <w:proofErr w:type="gramEnd"/>
      <w:r w:rsidRPr="000607BA">
        <w:rPr>
          <w:sz w:val="28"/>
          <w:szCs w:val="28"/>
          <w:vertAlign w:val="superscript"/>
          <w:lang w:bidi="fa-IR"/>
        </w:rPr>
        <w:t>,c</w:t>
      </w:r>
      <w:r w:rsidRPr="000607BA">
        <w:rPr>
          <w:rFonts w:hint="cs"/>
          <w:sz w:val="28"/>
          <w:szCs w:val="28"/>
          <w:rtl/>
          <w:lang w:bidi="fa-IR"/>
        </w:rPr>
        <w:t xml:space="preserve"> مقادیر میانگین در یک ردیف بدون اینکه بالانویس مشترک آنها متفاوت باشد، </w:t>
      </w:r>
      <w:r w:rsidRPr="000607BA">
        <w:rPr>
          <w:sz w:val="28"/>
          <w:szCs w:val="28"/>
          <w:lang w:bidi="fa-IR"/>
        </w:rPr>
        <w:t>P=0.11</w:t>
      </w:r>
      <w:r w:rsidRPr="000607BA">
        <w:rPr>
          <w:rFonts w:hint="cs"/>
          <w:sz w:val="28"/>
          <w:szCs w:val="28"/>
          <w:rtl/>
          <w:lang w:bidi="fa-IR"/>
        </w:rPr>
        <w:t>.</w:t>
      </w:r>
    </w:p>
    <w:p w14:paraId="74C32539" w14:textId="77777777" w:rsidR="00F918B5" w:rsidRPr="000607BA" w:rsidRDefault="00246E1A" w:rsidP="00582B85">
      <w:pPr>
        <w:jc w:val="center"/>
        <w:rPr>
          <w:sz w:val="28"/>
          <w:szCs w:val="28"/>
          <w:rtl/>
          <w:lang w:bidi="fa-IR"/>
        </w:rPr>
      </w:pPr>
      <w:r w:rsidRPr="000607BA">
        <w:rPr>
          <w:sz w:val="28"/>
          <w:szCs w:val="28"/>
          <w:vertAlign w:val="superscript"/>
          <w:lang w:bidi="fa-IR"/>
        </w:rPr>
        <w:t>5</w:t>
      </w:r>
      <w:proofErr w:type="gramStart"/>
      <w:r w:rsidRPr="000607BA">
        <w:rPr>
          <w:sz w:val="28"/>
          <w:szCs w:val="28"/>
          <w:vertAlign w:val="superscript"/>
          <w:lang w:bidi="fa-IR"/>
        </w:rPr>
        <w:t>a,b</w:t>
      </w:r>
      <w:proofErr w:type="gramEnd"/>
      <w:r w:rsidRPr="000607BA">
        <w:rPr>
          <w:sz w:val="28"/>
          <w:szCs w:val="28"/>
          <w:vertAlign w:val="superscript"/>
          <w:lang w:bidi="fa-IR"/>
        </w:rPr>
        <w:t>,c</w:t>
      </w:r>
      <w:r w:rsidRPr="000607BA">
        <w:rPr>
          <w:rFonts w:hint="cs"/>
          <w:sz w:val="28"/>
          <w:szCs w:val="28"/>
          <w:rtl/>
          <w:lang w:bidi="fa-IR"/>
        </w:rPr>
        <w:t xml:space="preserve"> مقادیر میانگین در یک ردیف بدون اینکه بالانویس مشترک آنها متفاوت باشد، </w:t>
      </w:r>
      <w:r w:rsidRPr="000607BA">
        <w:rPr>
          <w:sz w:val="28"/>
          <w:szCs w:val="28"/>
          <w:lang w:bidi="fa-IR"/>
        </w:rPr>
        <w:t>P=0.09</w:t>
      </w:r>
      <w:r w:rsidRPr="000607BA">
        <w:rPr>
          <w:rFonts w:hint="cs"/>
          <w:sz w:val="28"/>
          <w:szCs w:val="28"/>
          <w:rtl/>
          <w:lang w:bidi="fa-IR"/>
        </w:rPr>
        <w:t>.</w:t>
      </w:r>
    </w:p>
    <w:p w14:paraId="7D77F5E9" w14:textId="77777777" w:rsidR="0081739D" w:rsidRPr="000607BA" w:rsidRDefault="00F918B5" w:rsidP="000607BA">
      <w:pPr>
        <w:jc w:val="both"/>
        <w:rPr>
          <w:sz w:val="28"/>
          <w:szCs w:val="28"/>
          <w:rtl/>
          <w:lang w:bidi="fa-IR"/>
        </w:rPr>
      </w:pPr>
      <w:r w:rsidRPr="000607BA">
        <w:rPr>
          <w:rFonts w:hint="cs"/>
          <w:sz w:val="28"/>
          <w:szCs w:val="28"/>
          <w:rtl/>
          <w:lang w:bidi="fa-IR"/>
        </w:rPr>
        <w:t xml:space="preserve">غلظت های پلاسمای </w:t>
      </w:r>
      <w:r w:rsidRPr="000607BA">
        <w:rPr>
          <w:sz w:val="28"/>
          <w:szCs w:val="28"/>
          <w:lang w:bidi="fa-IR"/>
        </w:rPr>
        <w:t>C14:0</w:t>
      </w:r>
      <w:r w:rsidRPr="000607BA">
        <w:rPr>
          <w:rFonts w:hint="cs"/>
          <w:sz w:val="28"/>
          <w:szCs w:val="28"/>
          <w:rtl/>
          <w:lang w:bidi="fa-IR"/>
        </w:rPr>
        <w:t xml:space="preserve"> ، </w:t>
      </w:r>
      <w:r w:rsidRPr="000607BA">
        <w:rPr>
          <w:sz w:val="28"/>
          <w:szCs w:val="28"/>
          <w:lang w:bidi="fa-IR"/>
        </w:rPr>
        <w:t>C16:0</w:t>
      </w:r>
      <w:r w:rsidRPr="000607BA">
        <w:rPr>
          <w:rFonts w:hint="cs"/>
          <w:sz w:val="28"/>
          <w:szCs w:val="28"/>
          <w:rtl/>
          <w:lang w:bidi="fa-IR"/>
        </w:rPr>
        <w:t xml:space="preserve"> ، </w:t>
      </w:r>
      <w:r w:rsidRPr="000607BA">
        <w:rPr>
          <w:sz w:val="28"/>
          <w:szCs w:val="28"/>
          <w:lang w:bidi="fa-IR"/>
        </w:rPr>
        <w:t>C18:1cis11</w:t>
      </w:r>
      <w:r w:rsidRPr="000607BA">
        <w:rPr>
          <w:rFonts w:hint="cs"/>
          <w:sz w:val="28"/>
          <w:szCs w:val="28"/>
          <w:rtl/>
          <w:lang w:bidi="fa-IR"/>
        </w:rPr>
        <w:t xml:space="preserve"> ، </w:t>
      </w:r>
      <w:r w:rsidRPr="000607BA">
        <w:rPr>
          <w:sz w:val="28"/>
          <w:szCs w:val="28"/>
          <w:lang w:bidi="fa-IR"/>
        </w:rPr>
        <w:t>C18:2n6trans</w:t>
      </w:r>
      <w:r w:rsidRPr="000607BA">
        <w:rPr>
          <w:rFonts w:hint="cs"/>
          <w:sz w:val="28"/>
          <w:szCs w:val="28"/>
          <w:rtl/>
          <w:lang w:bidi="fa-IR"/>
        </w:rPr>
        <w:t xml:space="preserve"> ، </w:t>
      </w:r>
      <w:r w:rsidRPr="000607BA">
        <w:rPr>
          <w:sz w:val="28"/>
          <w:szCs w:val="28"/>
          <w:lang w:bidi="fa-IR"/>
        </w:rPr>
        <w:t>C20:4n6</w:t>
      </w:r>
      <w:r w:rsidRPr="000607BA">
        <w:rPr>
          <w:rFonts w:hint="cs"/>
          <w:sz w:val="28"/>
          <w:szCs w:val="28"/>
          <w:rtl/>
          <w:lang w:bidi="fa-IR"/>
        </w:rPr>
        <w:t xml:space="preserve"> ، </w:t>
      </w:r>
      <w:r w:rsidRPr="000607BA">
        <w:rPr>
          <w:rFonts w:hint="cs"/>
          <w:sz w:val="28"/>
          <w:szCs w:val="28"/>
          <w:lang w:bidi="fa-IR"/>
        </w:rPr>
        <w:t>FA</w:t>
      </w:r>
      <w:r w:rsidRPr="000607BA">
        <w:rPr>
          <w:rFonts w:hint="cs"/>
          <w:sz w:val="28"/>
          <w:szCs w:val="28"/>
          <w:rtl/>
          <w:lang w:bidi="fa-IR"/>
        </w:rPr>
        <w:t xml:space="preserve"> اشباع شده، </w:t>
      </w:r>
      <w:r w:rsidRPr="000607BA">
        <w:rPr>
          <w:rFonts w:hint="cs"/>
          <w:sz w:val="28"/>
          <w:szCs w:val="28"/>
          <w:lang w:bidi="fa-IR"/>
        </w:rPr>
        <w:t>FA</w:t>
      </w:r>
      <w:r w:rsidRPr="000607BA">
        <w:rPr>
          <w:rFonts w:hint="cs"/>
          <w:sz w:val="28"/>
          <w:szCs w:val="28"/>
          <w:rtl/>
          <w:lang w:bidi="fa-IR"/>
        </w:rPr>
        <w:t xml:space="preserve"> اشباع نشده، و </w:t>
      </w:r>
      <w:r w:rsidRPr="000607BA">
        <w:rPr>
          <w:rFonts w:hint="cs"/>
          <w:sz w:val="28"/>
          <w:szCs w:val="28"/>
          <w:lang w:bidi="fa-IR"/>
        </w:rPr>
        <w:t>FA</w:t>
      </w:r>
      <w:r w:rsidRPr="000607BA">
        <w:rPr>
          <w:rFonts w:hint="cs"/>
          <w:sz w:val="28"/>
          <w:szCs w:val="28"/>
          <w:rtl/>
          <w:lang w:bidi="fa-IR"/>
        </w:rPr>
        <w:t xml:space="preserve"> چند غیراشباعی در بین این رژیم های غذایی مشابه بودند (جدول 7). گاوهایی که از </w:t>
      </w:r>
      <w:r w:rsidRPr="000607BA">
        <w:rPr>
          <w:rFonts w:hint="cs"/>
          <w:sz w:val="28"/>
          <w:szCs w:val="28"/>
          <w:lang w:bidi="fa-IR"/>
        </w:rPr>
        <w:t>FLA</w:t>
      </w:r>
      <w:r w:rsidRPr="000607BA">
        <w:rPr>
          <w:rFonts w:hint="cs"/>
          <w:sz w:val="28"/>
          <w:szCs w:val="28"/>
          <w:rtl/>
          <w:lang w:bidi="fa-IR"/>
        </w:rPr>
        <w:t xml:space="preserve"> تغذیه میکردند پایین ترین غلظت </w:t>
      </w:r>
      <w:r w:rsidRPr="000607BA">
        <w:rPr>
          <w:sz w:val="28"/>
          <w:szCs w:val="28"/>
          <w:lang w:bidi="fa-IR"/>
        </w:rPr>
        <w:t>C18:2n6cis</w:t>
      </w:r>
      <w:r w:rsidRPr="000607BA">
        <w:rPr>
          <w:rFonts w:hint="cs"/>
          <w:sz w:val="28"/>
          <w:szCs w:val="28"/>
          <w:rtl/>
          <w:lang w:bidi="fa-IR"/>
        </w:rPr>
        <w:t xml:space="preserve"> و بالاترین غلظت های </w:t>
      </w:r>
      <w:r w:rsidRPr="000607BA">
        <w:rPr>
          <w:sz w:val="28"/>
          <w:szCs w:val="28"/>
          <w:lang w:bidi="fa-IR"/>
        </w:rPr>
        <w:t>C18:3n3</w:t>
      </w:r>
      <w:r w:rsidRPr="000607BA">
        <w:rPr>
          <w:rFonts w:hint="cs"/>
          <w:sz w:val="28"/>
          <w:szCs w:val="28"/>
          <w:rtl/>
          <w:lang w:bidi="fa-IR"/>
        </w:rPr>
        <w:t xml:space="preserve"> و </w:t>
      </w:r>
      <w:r w:rsidRPr="000607BA">
        <w:rPr>
          <w:sz w:val="28"/>
          <w:szCs w:val="28"/>
          <w:lang w:bidi="fa-IR"/>
        </w:rPr>
        <w:t>C20:5n3</w:t>
      </w:r>
      <w:r w:rsidRPr="000607BA">
        <w:rPr>
          <w:rFonts w:hint="cs"/>
          <w:sz w:val="28"/>
          <w:szCs w:val="28"/>
          <w:rtl/>
          <w:lang w:bidi="fa-IR"/>
        </w:rPr>
        <w:t xml:space="preserve"> را داشتند که سبب غلظت های بالاتری از </w:t>
      </w:r>
      <w:r w:rsidRPr="000607BA">
        <w:rPr>
          <w:sz w:val="28"/>
          <w:szCs w:val="28"/>
          <w:lang w:bidi="fa-IR"/>
        </w:rPr>
        <w:t>n-3</w:t>
      </w:r>
      <w:r w:rsidRPr="000607BA">
        <w:rPr>
          <w:rFonts w:hint="cs"/>
          <w:sz w:val="28"/>
          <w:szCs w:val="28"/>
          <w:rtl/>
          <w:lang w:bidi="fa-IR"/>
        </w:rPr>
        <w:t xml:space="preserve"> و </w:t>
      </w:r>
      <w:r w:rsidRPr="000607BA">
        <w:rPr>
          <w:sz w:val="28"/>
          <w:szCs w:val="28"/>
          <w:lang w:bidi="fa-IR"/>
        </w:rPr>
        <w:t>n-6 FA</w:t>
      </w:r>
      <w:r w:rsidRPr="000607BA">
        <w:rPr>
          <w:rFonts w:hint="cs"/>
          <w:sz w:val="28"/>
          <w:szCs w:val="28"/>
          <w:rtl/>
          <w:lang w:bidi="fa-IR"/>
        </w:rPr>
        <w:t xml:space="preserve"> کمتری در پلاسمای گاوهایی با تغذیه </w:t>
      </w:r>
      <w:r w:rsidRPr="000607BA">
        <w:rPr>
          <w:rFonts w:hint="cs"/>
          <w:sz w:val="28"/>
          <w:szCs w:val="28"/>
          <w:lang w:bidi="fa-IR"/>
        </w:rPr>
        <w:t>FLA</w:t>
      </w:r>
      <w:r w:rsidRPr="000607BA">
        <w:rPr>
          <w:rFonts w:hint="cs"/>
          <w:sz w:val="28"/>
          <w:szCs w:val="28"/>
          <w:rtl/>
          <w:lang w:bidi="fa-IR"/>
        </w:rPr>
        <w:t xml:space="preserve"> میشدند. در نتیجه همانطور که پتیت (2002) نیز گزارش کرده است، گاوهایی که از </w:t>
      </w:r>
      <w:r w:rsidRPr="000607BA">
        <w:rPr>
          <w:rFonts w:hint="cs"/>
          <w:sz w:val="28"/>
          <w:szCs w:val="28"/>
          <w:lang w:bidi="fa-IR"/>
        </w:rPr>
        <w:t>FLA</w:t>
      </w:r>
      <w:r w:rsidRPr="000607BA">
        <w:rPr>
          <w:rFonts w:hint="cs"/>
          <w:sz w:val="28"/>
          <w:szCs w:val="28"/>
          <w:rtl/>
          <w:lang w:bidi="fa-IR"/>
        </w:rPr>
        <w:t xml:space="preserve"> تغذیه میکردند پایین ترین نسبت </w:t>
      </w:r>
      <w:r w:rsidRPr="000607BA">
        <w:rPr>
          <w:sz w:val="28"/>
          <w:szCs w:val="28"/>
          <w:lang w:bidi="fa-IR"/>
        </w:rPr>
        <w:t>n-6</w:t>
      </w:r>
      <w:r w:rsidRPr="000607BA">
        <w:rPr>
          <w:rFonts w:hint="cs"/>
          <w:sz w:val="28"/>
          <w:szCs w:val="28"/>
          <w:rtl/>
          <w:lang w:bidi="fa-IR"/>
        </w:rPr>
        <w:t xml:space="preserve"> به </w:t>
      </w:r>
      <w:r w:rsidRPr="000607BA">
        <w:rPr>
          <w:sz w:val="28"/>
          <w:szCs w:val="28"/>
          <w:lang w:bidi="fa-IR"/>
        </w:rPr>
        <w:t>n-3 FA</w:t>
      </w:r>
      <w:r w:rsidRPr="000607BA">
        <w:rPr>
          <w:rFonts w:hint="cs"/>
          <w:sz w:val="28"/>
          <w:szCs w:val="28"/>
          <w:rtl/>
          <w:lang w:bidi="fa-IR"/>
        </w:rPr>
        <w:t xml:space="preserve"> را داشتند</w:t>
      </w:r>
      <w:r w:rsidR="00131532" w:rsidRPr="000607BA">
        <w:rPr>
          <w:rFonts w:hint="cs"/>
          <w:sz w:val="28"/>
          <w:szCs w:val="28"/>
          <w:rtl/>
          <w:lang w:bidi="fa-IR"/>
        </w:rPr>
        <w:t xml:space="preserve">. </w:t>
      </w:r>
      <w:r w:rsidR="00131532" w:rsidRPr="000607BA">
        <w:rPr>
          <w:rFonts w:hint="cs"/>
          <w:sz w:val="28"/>
          <w:szCs w:val="28"/>
          <w:rtl/>
          <w:lang w:bidi="fa-IR"/>
        </w:rPr>
        <w:lastRenderedPageBreak/>
        <w:t xml:space="preserve">غلظت های </w:t>
      </w:r>
      <w:r w:rsidR="00131532" w:rsidRPr="000607BA">
        <w:rPr>
          <w:sz w:val="28"/>
          <w:szCs w:val="28"/>
          <w:lang w:bidi="fa-IR"/>
        </w:rPr>
        <w:t>C18:2n6cis</w:t>
      </w:r>
      <w:r w:rsidR="00131532" w:rsidRPr="000607BA">
        <w:rPr>
          <w:rFonts w:hint="cs"/>
          <w:sz w:val="28"/>
          <w:szCs w:val="28"/>
          <w:rtl/>
          <w:lang w:bidi="fa-IR"/>
        </w:rPr>
        <w:t xml:space="preserve"> ، </w:t>
      </w:r>
      <w:r w:rsidR="00131532" w:rsidRPr="000607BA">
        <w:rPr>
          <w:sz w:val="28"/>
          <w:szCs w:val="28"/>
          <w:lang w:bidi="fa-IR"/>
        </w:rPr>
        <w:t>C18:3n3</w:t>
      </w:r>
      <w:r w:rsidR="00131532" w:rsidRPr="000607BA">
        <w:rPr>
          <w:rFonts w:hint="cs"/>
          <w:sz w:val="28"/>
          <w:szCs w:val="28"/>
          <w:rtl/>
          <w:lang w:bidi="fa-IR"/>
        </w:rPr>
        <w:t xml:space="preserve"> ، </w:t>
      </w:r>
      <w:r w:rsidR="00131532" w:rsidRPr="000607BA">
        <w:rPr>
          <w:sz w:val="28"/>
          <w:szCs w:val="28"/>
          <w:lang w:bidi="fa-IR"/>
        </w:rPr>
        <w:t>C20:5n3</w:t>
      </w:r>
      <w:r w:rsidR="00131532" w:rsidRPr="000607BA">
        <w:rPr>
          <w:rFonts w:hint="cs"/>
          <w:sz w:val="28"/>
          <w:szCs w:val="28"/>
          <w:rtl/>
          <w:lang w:bidi="fa-IR"/>
        </w:rPr>
        <w:t xml:space="preserve"> و نسبت </w:t>
      </w:r>
      <w:r w:rsidR="00131532" w:rsidRPr="000607BA">
        <w:rPr>
          <w:sz w:val="28"/>
          <w:szCs w:val="28"/>
          <w:lang w:bidi="fa-IR"/>
        </w:rPr>
        <w:t>n-6</w:t>
      </w:r>
      <w:r w:rsidR="00131532" w:rsidRPr="000607BA">
        <w:rPr>
          <w:rFonts w:hint="cs"/>
          <w:sz w:val="28"/>
          <w:szCs w:val="28"/>
          <w:rtl/>
          <w:lang w:bidi="fa-IR"/>
        </w:rPr>
        <w:t xml:space="preserve"> به </w:t>
      </w:r>
      <w:r w:rsidR="00131532" w:rsidRPr="000607BA">
        <w:rPr>
          <w:sz w:val="28"/>
          <w:szCs w:val="28"/>
          <w:lang w:bidi="fa-IR"/>
        </w:rPr>
        <w:t>n-3 FA</w:t>
      </w:r>
      <w:r w:rsidR="00131532" w:rsidRPr="000607BA">
        <w:rPr>
          <w:rFonts w:hint="cs"/>
          <w:sz w:val="28"/>
          <w:szCs w:val="28"/>
          <w:rtl/>
          <w:lang w:bidi="fa-IR"/>
        </w:rPr>
        <w:t xml:space="preserve"> در پلاسما برای گاوهایی که از رژیم های غذایی </w:t>
      </w:r>
      <w:r w:rsidR="00131532" w:rsidRPr="000607BA">
        <w:rPr>
          <w:rFonts w:hint="cs"/>
          <w:sz w:val="28"/>
          <w:szCs w:val="28"/>
          <w:lang w:bidi="fa-IR"/>
        </w:rPr>
        <w:t>MEG</w:t>
      </w:r>
      <w:r w:rsidR="00131532" w:rsidRPr="000607BA">
        <w:rPr>
          <w:rFonts w:hint="cs"/>
          <w:sz w:val="28"/>
          <w:szCs w:val="28"/>
          <w:rtl/>
          <w:lang w:bidi="fa-IR"/>
        </w:rPr>
        <w:t xml:space="preserve">، </w:t>
      </w:r>
      <w:r w:rsidR="00131532" w:rsidRPr="000607BA">
        <w:rPr>
          <w:rFonts w:hint="cs"/>
          <w:sz w:val="28"/>
          <w:szCs w:val="28"/>
          <w:lang w:bidi="fa-IR"/>
        </w:rPr>
        <w:t>SUN</w:t>
      </w:r>
      <w:r w:rsidR="00131532" w:rsidRPr="000607BA">
        <w:rPr>
          <w:rFonts w:hint="cs"/>
          <w:sz w:val="28"/>
          <w:szCs w:val="28"/>
          <w:rtl/>
          <w:lang w:bidi="fa-IR"/>
        </w:rPr>
        <w:t xml:space="preserve"> و </w:t>
      </w:r>
      <w:r w:rsidR="00131532" w:rsidRPr="000607BA">
        <w:rPr>
          <w:rFonts w:hint="cs"/>
          <w:sz w:val="28"/>
          <w:szCs w:val="28"/>
          <w:lang w:bidi="fa-IR"/>
        </w:rPr>
        <w:t>CON</w:t>
      </w:r>
      <w:r w:rsidR="00131532" w:rsidRPr="000607BA">
        <w:rPr>
          <w:rFonts w:hint="cs"/>
          <w:sz w:val="28"/>
          <w:szCs w:val="28"/>
          <w:rtl/>
          <w:lang w:bidi="fa-IR"/>
        </w:rPr>
        <w:t xml:space="preserve"> یکسان بود.</w:t>
      </w:r>
    </w:p>
    <w:p w14:paraId="7E21F5BC" w14:textId="77777777" w:rsidR="00131532" w:rsidRPr="000607BA" w:rsidRDefault="00550B44" w:rsidP="000607BA">
      <w:pPr>
        <w:jc w:val="both"/>
        <w:rPr>
          <w:sz w:val="28"/>
          <w:szCs w:val="28"/>
          <w:rtl/>
          <w:lang w:bidi="fa-IR"/>
        </w:rPr>
      </w:pPr>
      <w:r w:rsidRPr="000607BA">
        <w:rPr>
          <w:rFonts w:hint="cs"/>
          <w:sz w:val="28"/>
          <w:szCs w:val="28"/>
          <w:rtl/>
          <w:lang w:bidi="fa-IR"/>
        </w:rPr>
        <w:t xml:space="preserve">اثرات متقابل معنی داری </w:t>
      </w:r>
      <w:r w:rsidRPr="000607BA">
        <w:rPr>
          <w:sz w:val="28"/>
          <w:szCs w:val="28"/>
          <w:lang w:bidi="fa-IR"/>
        </w:rPr>
        <w:t>(P &lt; 0.01)</w:t>
      </w:r>
      <w:r w:rsidRPr="000607BA">
        <w:rPr>
          <w:rFonts w:hint="cs"/>
          <w:sz w:val="28"/>
          <w:szCs w:val="28"/>
          <w:rtl/>
          <w:lang w:bidi="fa-IR"/>
        </w:rPr>
        <w:t xml:space="preserve"> بین آزمایش و زمان وجود داشت؛ غلظت </w:t>
      </w:r>
      <w:r w:rsidRPr="000607BA">
        <w:rPr>
          <w:rFonts w:hint="cs"/>
          <w:sz w:val="28"/>
          <w:szCs w:val="28"/>
          <w:lang w:bidi="fa-IR"/>
        </w:rPr>
        <w:t>PGFM</w:t>
      </w:r>
      <w:r w:rsidRPr="000607BA">
        <w:rPr>
          <w:rFonts w:hint="cs"/>
          <w:sz w:val="28"/>
          <w:szCs w:val="28"/>
          <w:rtl/>
          <w:lang w:bidi="fa-IR"/>
        </w:rPr>
        <w:t xml:space="preserve"> 30 و 45 دقیقه بعد از تزریق اکسی توسین برای گاوهایی که از </w:t>
      </w:r>
      <w:r w:rsidRPr="000607BA">
        <w:rPr>
          <w:rFonts w:hint="cs"/>
          <w:sz w:val="28"/>
          <w:szCs w:val="28"/>
          <w:lang w:bidi="fa-IR"/>
        </w:rPr>
        <w:t>SUN</w:t>
      </w:r>
      <w:r w:rsidRPr="000607BA">
        <w:rPr>
          <w:rFonts w:hint="cs"/>
          <w:sz w:val="28"/>
          <w:szCs w:val="28"/>
          <w:rtl/>
          <w:lang w:bidi="fa-IR"/>
        </w:rPr>
        <w:t xml:space="preserve"> تغذیه میکردند در مقایسه با گاوهایی که </w:t>
      </w:r>
      <w:r w:rsidRPr="000607BA">
        <w:rPr>
          <w:sz w:val="28"/>
          <w:szCs w:val="28"/>
          <w:lang w:bidi="fa-IR"/>
        </w:rPr>
        <w:t>MEG &lt; FLA = CON</w:t>
      </w:r>
      <w:r w:rsidRPr="000607BA">
        <w:rPr>
          <w:rFonts w:hint="cs"/>
          <w:sz w:val="28"/>
          <w:szCs w:val="28"/>
          <w:rtl/>
          <w:lang w:bidi="fa-IR"/>
        </w:rPr>
        <w:t xml:space="preserve"> مصرف می کردند، خیلی بالاتر بود و هیچ تفاوتی در بین آزمایشات برای زمان های نمونه برداری دیگر وجود نداشت (شکل 1). محاسبه سطح زیر منحنی پاسخ کلی از 0 تا 300 دقیقه در بین آزمایشات، یکسان بود. با این حال ماتوس و همکارانش (2002) نشان دادند که پاسخ </w:t>
      </w:r>
      <w:r w:rsidRPr="000607BA">
        <w:rPr>
          <w:rFonts w:hint="cs"/>
          <w:sz w:val="28"/>
          <w:szCs w:val="28"/>
          <w:lang w:bidi="fa-IR"/>
        </w:rPr>
        <w:t>PGFM</w:t>
      </w:r>
      <w:r w:rsidRPr="000607BA">
        <w:rPr>
          <w:rFonts w:hint="cs"/>
          <w:sz w:val="28"/>
          <w:szCs w:val="28"/>
          <w:rtl/>
          <w:lang w:bidi="fa-IR"/>
        </w:rPr>
        <w:t xml:space="preserve"> گاوهایی که از پودر ماهی (که منبعی از </w:t>
      </w:r>
      <w:r w:rsidRPr="000607BA">
        <w:rPr>
          <w:sz w:val="28"/>
          <w:szCs w:val="28"/>
          <w:lang w:bidi="fa-IR"/>
        </w:rPr>
        <w:t>n-3 FA</w:t>
      </w:r>
      <w:r w:rsidRPr="000607BA">
        <w:rPr>
          <w:rFonts w:hint="cs"/>
          <w:sz w:val="28"/>
          <w:szCs w:val="28"/>
          <w:rtl/>
          <w:lang w:bidi="fa-IR"/>
        </w:rPr>
        <w:t xml:space="preserve"> است) استفاده می کردند دقیقاً بعد از تزریق اکسی توسین تأثیر مهمی ایجاد میکرد. بنابراین سطح زیر منحنی پاسخ کلی از 0 تا 120 دقیقه بعد از چالش اکسی توسین مجدداً مورد تحلیل قرار گرفت و این </w:t>
      </w:r>
      <w:r w:rsidRPr="000607BA">
        <w:rPr>
          <w:sz w:val="28"/>
          <w:szCs w:val="28"/>
          <w:lang w:bidi="fa-IR"/>
        </w:rPr>
        <w:t>(P=0.11)</w:t>
      </w:r>
      <w:r w:rsidRPr="000607BA">
        <w:rPr>
          <w:rFonts w:hint="cs"/>
          <w:sz w:val="28"/>
          <w:szCs w:val="28"/>
          <w:rtl/>
          <w:lang w:bidi="fa-IR"/>
        </w:rPr>
        <w:t xml:space="preserve"> برای گاوهایی که از رژیم غذایی </w:t>
      </w:r>
      <w:r w:rsidRPr="000607BA">
        <w:rPr>
          <w:rFonts w:hint="cs"/>
          <w:sz w:val="28"/>
          <w:szCs w:val="28"/>
          <w:lang w:bidi="fa-IR"/>
        </w:rPr>
        <w:t>SUN</w:t>
      </w:r>
      <w:r w:rsidRPr="000607BA">
        <w:rPr>
          <w:rFonts w:hint="cs"/>
          <w:sz w:val="28"/>
          <w:szCs w:val="28"/>
          <w:rtl/>
          <w:lang w:bidi="fa-IR"/>
        </w:rPr>
        <w:t xml:space="preserve"> تغذیه میکردند در مقایسه با گاوهایی که از رژیم های غذایی </w:t>
      </w:r>
      <w:r w:rsidRPr="000607BA">
        <w:rPr>
          <w:rFonts w:hint="cs"/>
          <w:sz w:val="28"/>
          <w:szCs w:val="28"/>
          <w:lang w:bidi="fa-IR"/>
        </w:rPr>
        <w:t>MEG</w:t>
      </w:r>
      <w:r w:rsidRPr="000607BA">
        <w:rPr>
          <w:rFonts w:hint="cs"/>
          <w:sz w:val="28"/>
          <w:szCs w:val="28"/>
          <w:rtl/>
          <w:lang w:bidi="fa-IR"/>
        </w:rPr>
        <w:t xml:space="preserve"> یا </w:t>
      </w:r>
      <w:r w:rsidRPr="000607BA">
        <w:rPr>
          <w:rFonts w:hint="cs"/>
          <w:sz w:val="28"/>
          <w:szCs w:val="28"/>
          <w:lang w:bidi="fa-IR"/>
        </w:rPr>
        <w:t>FLA</w:t>
      </w:r>
      <w:r w:rsidRPr="000607BA">
        <w:rPr>
          <w:rFonts w:hint="cs"/>
          <w:sz w:val="28"/>
          <w:szCs w:val="28"/>
          <w:rtl/>
          <w:lang w:bidi="fa-IR"/>
        </w:rPr>
        <w:t xml:space="preserve"> تغذیه میکردند، بزرگتر بود (جدول 8). فیلی و همکارانش (2000) قبلاً غلظت های </w:t>
      </w:r>
      <w:r w:rsidRPr="000607BA">
        <w:rPr>
          <w:rFonts w:hint="cs"/>
          <w:sz w:val="28"/>
          <w:szCs w:val="28"/>
          <w:lang w:bidi="fa-IR"/>
        </w:rPr>
        <w:t>PGFM</w:t>
      </w:r>
      <w:r w:rsidRPr="000607BA">
        <w:rPr>
          <w:rFonts w:hint="cs"/>
          <w:sz w:val="28"/>
          <w:szCs w:val="28"/>
          <w:rtl/>
          <w:lang w:bidi="fa-IR"/>
        </w:rPr>
        <w:t xml:space="preserve"> پلاسمای بالاتری را برای گوساله های ماده پرواری مشاهده کردند که از نمکهای کلسیم </w:t>
      </w:r>
      <w:r w:rsidRPr="000607BA">
        <w:rPr>
          <w:rFonts w:hint="cs"/>
          <w:sz w:val="28"/>
          <w:szCs w:val="28"/>
          <w:lang w:bidi="fa-IR"/>
        </w:rPr>
        <w:t>FA</w:t>
      </w:r>
      <w:r w:rsidRPr="000607BA">
        <w:rPr>
          <w:rFonts w:hint="cs"/>
          <w:sz w:val="28"/>
          <w:szCs w:val="28"/>
          <w:rtl/>
          <w:lang w:bidi="fa-IR"/>
        </w:rPr>
        <w:t xml:space="preserve"> به عنوان مکمل استفاده میکردند؛ آنها این بالاتر بودن غلظت را با غلظت بالاتر  اسید لینولئیک در پلاسما توضیح دادند. رابطه بین غلظت پلاسمای </w:t>
      </w:r>
      <w:r w:rsidRPr="000607BA">
        <w:rPr>
          <w:sz w:val="28"/>
          <w:szCs w:val="28"/>
          <w:lang w:bidi="fa-IR"/>
        </w:rPr>
        <w:t>C18:2</w:t>
      </w:r>
      <w:r w:rsidRPr="000607BA">
        <w:rPr>
          <w:rFonts w:hint="cs"/>
          <w:sz w:val="28"/>
          <w:szCs w:val="28"/>
          <w:rtl/>
          <w:lang w:bidi="fa-IR"/>
        </w:rPr>
        <w:t xml:space="preserve"> و غلظت پلاسمای </w:t>
      </w:r>
      <w:r w:rsidRPr="000607BA">
        <w:rPr>
          <w:rFonts w:hint="cs"/>
          <w:sz w:val="28"/>
          <w:szCs w:val="28"/>
          <w:lang w:bidi="fa-IR"/>
        </w:rPr>
        <w:t>PGFM</w:t>
      </w:r>
      <w:r w:rsidRPr="000607BA">
        <w:rPr>
          <w:rFonts w:hint="cs"/>
          <w:sz w:val="28"/>
          <w:szCs w:val="28"/>
          <w:rtl/>
          <w:lang w:bidi="fa-IR"/>
        </w:rPr>
        <w:t xml:space="preserve"> در آزمایش حاضر مشاهده نشد چون گاوهایی که از </w:t>
      </w:r>
      <w:r w:rsidRPr="000607BA">
        <w:rPr>
          <w:rFonts w:hint="cs"/>
          <w:sz w:val="28"/>
          <w:szCs w:val="28"/>
          <w:lang w:bidi="fa-IR"/>
        </w:rPr>
        <w:t>MEG</w:t>
      </w:r>
      <w:r w:rsidRPr="000607BA">
        <w:rPr>
          <w:rFonts w:hint="cs"/>
          <w:sz w:val="28"/>
          <w:szCs w:val="28"/>
          <w:rtl/>
          <w:lang w:bidi="fa-IR"/>
        </w:rPr>
        <w:t xml:space="preserve">، </w:t>
      </w:r>
      <w:r w:rsidRPr="000607BA">
        <w:rPr>
          <w:rFonts w:hint="cs"/>
          <w:sz w:val="28"/>
          <w:szCs w:val="28"/>
          <w:lang w:bidi="fa-IR"/>
        </w:rPr>
        <w:t>SUN</w:t>
      </w:r>
      <w:r w:rsidRPr="000607BA">
        <w:rPr>
          <w:rFonts w:hint="cs"/>
          <w:sz w:val="28"/>
          <w:szCs w:val="28"/>
          <w:rtl/>
          <w:lang w:bidi="fa-IR"/>
        </w:rPr>
        <w:t xml:space="preserve"> و </w:t>
      </w:r>
      <w:r w:rsidRPr="000607BA">
        <w:rPr>
          <w:rFonts w:hint="cs"/>
          <w:sz w:val="28"/>
          <w:szCs w:val="28"/>
          <w:lang w:bidi="fa-IR"/>
        </w:rPr>
        <w:t>CON</w:t>
      </w:r>
      <w:r w:rsidRPr="000607BA">
        <w:rPr>
          <w:rFonts w:hint="cs"/>
          <w:sz w:val="28"/>
          <w:szCs w:val="28"/>
          <w:rtl/>
          <w:lang w:bidi="fa-IR"/>
        </w:rPr>
        <w:t xml:space="preserve"> تغذیه میکردند غلظت های </w:t>
      </w:r>
      <w:r w:rsidRPr="000607BA">
        <w:rPr>
          <w:sz w:val="28"/>
          <w:szCs w:val="28"/>
          <w:lang w:bidi="fa-IR"/>
        </w:rPr>
        <w:t>C18:2</w:t>
      </w:r>
      <w:r w:rsidRPr="000607BA">
        <w:rPr>
          <w:rFonts w:hint="cs"/>
          <w:sz w:val="28"/>
          <w:szCs w:val="28"/>
          <w:rtl/>
          <w:lang w:bidi="fa-IR"/>
        </w:rPr>
        <w:t xml:space="preserve"> مشابه و در عین حال غلظت های </w:t>
      </w:r>
      <w:r w:rsidRPr="000607BA">
        <w:rPr>
          <w:rFonts w:hint="cs"/>
          <w:sz w:val="28"/>
          <w:szCs w:val="28"/>
          <w:lang w:bidi="fa-IR"/>
        </w:rPr>
        <w:t>PGFM</w:t>
      </w:r>
      <w:r w:rsidRPr="000607BA">
        <w:rPr>
          <w:rFonts w:hint="cs"/>
          <w:sz w:val="28"/>
          <w:szCs w:val="28"/>
          <w:rtl/>
          <w:lang w:bidi="fa-IR"/>
        </w:rPr>
        <w:t xml:space="preserve"> متفاوتی داشتند. غلظت </w:t>
      </w:r>
      <w:r w:rsidRPr="000607BA">
        <w:rPr>
          <w:rFonts w:hint="cs"/>
          <w:sz w:val="28"/>
          <w:szCs w:val="28"/>
          <w:lang w:bidi="fa-IR"/>
        </w:rPr>
        <w:t>PGFM</w:t>
      </w:r>
      <w:r w:rsidRPr="000607BA">
        <w:rPr>
          <w:rFonts w:hint="cs"/>
          <w:sz w:val="28"/>
          <w:szCs w:val="28"/>
          <w:rtl/>
          <w:lang w:bidi="fa-IR"/>
        </w:rPr>
        <w:t xml:space="preserve"> اوج در پاسخ به </w:t>
      </w:r>
      <w:r w:rsidR="00CA7D33" w:rsidRPr="000607BA">
        <w:rPr>
          <w:rFonts w:hint="cs"/>
          <w:sz w:val="28"/>
          <w:szCs w:val="28"/>
          <w:rtl/>
          <w:lang w:bidi="fa-IR"/>
        </w:rPr>
        <w:t xml:space="preserve">چالش اکسی توسین در بین این آزمایشات، مشابه بود. نتایج آزمایش حاضر تا حدودی از این فرضیه ما پشتیبانی میکند که افزایش نسبت </w:t>
      </w:r>
      <w:r w:rsidR="00CA7D33" w:rsidRPr="000607BA">
        <w:rPr>
          <w:sz w:val="28"/>
          <w:szCs w:val="28"/>
          <w:lang w:bidi="fa-IR"/>
        </w:rPr>
        <w:t>n-6</w:t>
      </w:r>
      <w:r w:rsidR="00CA7D33" w:rsidRPr="000607BA">
        <w:rPr>
          <w:rFonts w:hint="cs"/>
          <w:sz w:val="28"/>
          <w:szCs w:val="28"/>
          <w:rtl/>
          <w:lang w:bidi="fa-IR"/>
        </w:rPr>
        <w:t xml:space="preserve"> به </w:t>
      </w:r>
      <w:r w:rsidR="00CA7D33" w:rsidRPr="000607BA">
        <w:rPr>
          <w:sz w:val="28"/>
          <w:szCs w:val="28"/>
          <w:lang w:bidi="fa-IR"/>
        </w:rPr>
        <w:t>n-3 FA</w:t>
      </w:r>
      <w:r w:rsidR="00CA7D33" w:rsidRPr="000607BA">
        <w:rPr>
          <w:rFonts w:hint="cs"/>
          <w:sz w:val="28"/>
          <w:szCs w:val="28"/>
          <w:rtl/>
          <w:lang w:bidi="fa-IR"/>
        </w:rPr>
        <w:t xml:space="preserve"> سبب افزایش ترکیب </w:t>
      </w:r>
      <w:r w:rsidR="00CA7D33" w:rsidRPr="000607BA">
        <w:rPr>
          <w:sz w:val="28"/>
          <w:szCs w:val="28"/>
          <w:lang w:bidi="fa-IR"/>
        </w:rPr>
        <w:t>PG</w:t>
      </w:r>
      <w:r w:rsidR="00CA7D33" w:rsidRPr="000607BA">
        <w:rPr>
          <w:rFonts w:hint="cs"/>
          <w:sz w:val="28"/>
          <w:szCs w:val="28"/>
          <w:rtl/>
          <w:lang w:bidi="fa-IR"/>
        </w:rPr>
        <w:t xml:space="preserve"> دینوییک </w:t>
      </w:r>
      <w:r w:rsidR="00CA7D33" w:rsidRPr="000607BA">
        <w:rPr>
          <w:sz w:val="28"/>
          <w:szCs w:val="28"/>
          <w:lang w:bidi="fa-IR"/>
        </w:rPr>
        <w:t>(PGF</w:t>
      </w:r>
      <w:r w:rsidR="00CA7D33" w:rsidRPr="000607BA">
        <w:rPr>
          <w:sz w:val="28"/>
          <w:szCs w:val="28"/>
          <w:vertAlign w:val="subscript"/>
          <w:lang w:bidi="fa-IR"/>
        </w:rPr>
        <w:t>2α</w:t>
      </w:r>
      <w:r w:rsidR="00CA7D33" w:rsidRPr="000607BA">
        <w:rPr>
          <w:sz w:val="28"/>
          <w:szCs w:val="28"/>
          <w:lang w:bidi="fa-IR"/>
        </w:rPr>
        <w:t>)</w:t>
      </w:r>
      <w:r w:rsidR="00CA7D33" w:rsidRPr="000607BA">
        <w:rPr>
          <w:rFonts w:hint="cs"/>
          <w:sz w:val="28"/>
          <w:szCs w:val="28"/>
          <w:rtl/>
          <w:lang w:bidi="fa-IR"/>
        </w:rPr>
        <w:t xml:space="preserve"> میشود چون تغذیه از </w:t>
      </w:r>
      <w:r w:rsidR="00CA7D33" w:rsidRPr="000607BA">
        <w:rPr>
          <w:rFonts w:hint="cs"/>
          <w:sz w:val="28"/>
          <w:szCs w:val="28"/>
          <w:lang w:bidi="fa-IR"/>
        </w:rPr>
        <w:t>SUN</w:t>
      </w:r>
      <w:r w:rsidR="00CA7D33" w:rsidRPr="000607BA">
        <w:rPr>
          <w:rFonts w:hint="cs"/>
          <w:sz w:val="28"/>
          <w:szCs w:val="28"/>
          <w:rtl/>
          <w:lang w:bidi="fa-IR"/>
        </w:rPr>
        <w:t xml:space="preserve"> سبب افزایش مؤثر نسبت </w:t>
      </w:r>
      <w:r w:rsidR="00CA7D33" w:rsidRPr="000607BA">
        <w:rPr>
          <w:sz w:val="28"/>
          <w:szCs w:val="28"/>
          <w:lang w:bidi="fa-IR"/>
        </w:rPr>
        <w:t>n-6</w:t>
      </w:r>
      <w:r w:rsidR="00CA7D33" w:rsidRPr="000607BA">
        <w:rPr>
          <w:rFonts w:hint="cs"/>
          <w:sz w:val="28"/>
          <w:szCs w:val="28"/>
          <w:rtl/>
          <w:lang w:bidi="fa-IR"/>
        </w:rPr>
        <w:t xml:space="preserve"> به </w:t>
      </w:r>
      <w:r w:rsidR="00CA7D33" w:rsidRPr="000607BA">
        <w:rPr>
          <w:sz w:val="28"/>
          <w:szCs w:val="28"/>
          <w:lang w:bidi="fa-IR"/>
        </w:rPr>
        <w:t>n-3 FA</w:t>
      </w:r>
      <w:r w:rsidR="00CA7D33" w:rsidRPr="000607BA">
        <w:rPr>
          <w:rFonts w:hint="cs"/>
          <w:sz w:val="28"/>
          <w:szCs w:val="28"/>
          <w:rtl/>
          <w:lang w:bidi="fa-IR"/>
        </w:rPr>
        <w:t xml:space="preserve"> هم در شیر و هم در پلاسما نسبت به </w:t>
      </w:r>
      <w:r w:rsidR="00CA7D33" w:rsidRPr="000607BA">
        <w:rPr>
          <w:rFonts w:hint="cs"/>
          <w:sz w:val="28"/>
          <w:szCs w:val="28"/>
          <w:lang w:bidi="fa-IR"/>
        </w:rPr>
        <w:t>MEG</w:t>
      </w:r>
      <w:r w:rsidR="00CA7D33" w:rsidRPr="000607BA">
        <w:rPr>
          <w:rFonts w:hint="cs"/>
          <w:sz w:val="28"/>
          <w:szCs w:val="28"/>
          <w:rtl/>
          <w:lang w:bidi="fa-IR"/>
        </w:rPr>
        <w:t xml:space="preserve">، </w:t>
      </w:r>
      <w:r w:rsidR="00CA7D33" w:rsidRPr="000607BA">
        <w:rPr>
          <w:rFonts w:hint="cs"/>
          <w:sz w:val="28"/>
          <w:szCs w:val="28"/>
          <w:lang w:bidi="fa-IR"/>
        </w:rPr>
        <w:t>FLA</w:t>
      </w:r>
      <w:r w:rsidR="00CA7D33" w:rsidRPr="000607BA">
        <w:rPr>
          <w:rFonts w:hint="cs"/>
          <w:sz w:val="28"/>
          <w:szCs w:val="28"/>
          <w:rtl/>
          <w:lang w:bidi="fa-IR"/>
        </w:rPr>
        <w:t xml:space="preserve"> و </w:t>
      </w:r>
      <w:r w:rsidR="00CA7D33" w:rsidRPr="000607BA">
        <w:rPr>
          <w:rFonts w:hint="cs"/>
          <w:sz w:val="28"/>
          <w:szCs w:val="28"/>
          <w:lang w:bidi="fa-IR"/>
        </w:rPr>
        <w:t>CON</w:t>
      </w:r>
      <w:r w:rsidR="00CA7D33" w:rsidRPr="000607BA">
        <w:rPr>
          <w:rFonts w:hint="cs"/>
          <w:sz w:val="28"/>
          <w:szCs w:val="28"/>
          <w:rtl/>
          <w:lang w:bidi="fa-IR"/>
        </w:rPr>
        <w:t xml:space="preserve"> میگردد و منجر به بالاترین پاسخ </w:t>
      </w:r>
      <w:r w:rsidR="00CA7D33" w:rsidRPr="000607BA">
        <w:rPr>
          <w:rFonts w:hint="cs"/>
          <w:sz w:val="28"/>
          <w:szCs w:val="28"/>
          <w:lang w:bidi="fa-IR"/>
        </w:rPr>
        <w:t>PGFM</w:t>
      </w:r>
      <w:r w:rsidR="00CA7D33" w:rsidRPr="000607BA">
        <w:rPr>
          <w:rFonts w:hint="cs"/>
          <w:sz w:val="28"/>
          <w:szCs w:val="28"/>
          <w:rtl/>
          <w:lang w:bidi="fa-IR"/>
        </w:rPr>
        <w:t xml:space="preserve"> بعد از یک چالش اکسی توسین می گردد. با این حال اگرچه تغذیه از </w:t>
      </w:r>
      <w:r w:rsidR="00CA7D33" w:rsidRPr="000607BA">
        <w:rPr>
          <w:rFonts w:hint="cs"/>
          <w:sz w:val="28"/>
          <w:szCs w:val="28"/>
          <w:lang w:bidi="fa-IR"/>
        </w:rPr>
        <w:t>FLA</w:t>
      </w:r>
      <w:r w:rsidR="00CA7D33" w:rsidRPr="000607BA">
        <w:rPr>
          <w:rFonts w:hint="cs"/>
          <w:sz w:val="28"/>
          <w:szCs w:val="28"/>
          <w:rtl/>
          <w:lang w:bidi="fa-IR"/>
        </w:rPr>
        <w:t xml:space="preserve"> نسبت </w:t>
      </w:r>
      <w:r w:rsidR="00CA7D33" w:rsidRPr="000607BA">
        <w:rPr>
          <w:sz w:val="28"/>
          <w:szCs w:val="28"/>
          <w:lang w:bidi="fa-IR"/>
        </w:rPr>
        <w:t>n-6</w:t>
      </w:r>
      <w:r w:rsidR="00CA7D33" w:rsidRPr="000607BA">
        <w:rPr>
          <w:rFonts w:hint="cs"/>
          <w:sz w:val="28"/>
          <w:szCs w:val="28"/>
          <w:rtl/>
          <w:lang w:bidi="fa-IR"/>
        </w:rPr>
        <w:t xml:space="preserve"> به </w:t>
      </w:r>
      <w:r w:rsidR="00CA7D33" w:rsidRPr="000607BA">
        <w:rPr>
          <w:sz w:val="28"/>
          <w:szCs w:val="28"/>
          <w:lang w:bidi="fa-IR"/>
        </w:rPr>
        <w:t>n-3 FA</w:t>
      </w:r>
      <w:r w:rsidR="00CA7D33" w:rsidRPr="000607BA">
        <w:rPr>
          <w:rFonts w:hint="cs"/>
          <w:sz w:val="28"/>
          <w:szCs w:val="28"/>
          <w:rtl/>
          <w:lang w:bidi="fa-IR"/>
        </w:rPr>
        <w:t xml:space="preserve"> در شیر و پلاسما را تا حد زیادی کاهش داد اما تراوش </w:t>
      </w:r>
      <w:r w:rsidR="00CA7D33" w:rsidRPr="000607BA">
        <w:rPr>
          <w:rFonts w:hint="cs"/>
          <w:sz w:val="28"/>
          <w:szCs w:val="28"/>
          <w:lang w:bidi="fa-IR"/>
        </w:rPr>
        <w:t>PGFM</w:t>
      </w:r>
      <w:r w:rsidR="00CA7D33" w:rsidRPr="000607BA">
        <w:rPr>
          <w:rFonts w:hint="cs"/>
          <w:sz w:val="28"/>
          <w:szCs w:val="28"/>
          <w:rtl/>
          <w:lang w:bidi="fa-IR"/>
        </w:rPr>
        <w:t xml:space="preserve"> برای گاوهایی که از </w:t>
      </w:r>
      <w:r w:rsidR="00CA7D33" w:rsidRPr="000607BA">
        <w:rPr>
          <w:rFonts w:hint="cs"/>
          <w:sz w:val="28"/>
          <w:szCs w:val="28"/>
          <w:lang w:bidi="fa-IR"/>
        </w:rPr>
        <w:t>FLA</w:t>
      </w:r>
      <w:r w:rsidR="00CA7D33" w:rsidRPr="000607BA">
        <w:rPr>
          <w:rFonts w:hint="cs"/>
          <w:sz w:val="28"/>
          <w:szCs w:val="28"/>
          <w:rtl/>
          <w:lang w:bidi="fa-IR"/>
        </w:rPr>
        <w:t xml:space="preserve">، </w:t>
      </w:r>
      <w:r w:rsidR="00CA7D33" w:rsidRPr="000607BA">
        <w:rPr>
          <w:rFonts w:hint="cs"/>
          <w:sz w:val="28"/>
          <w:szCs w:val="28"/>
          <w:lang w:bidi="fa-IR"/>
        </w:rPr>
        <w:t>MEG</w:t>
      </w:r>
      <w:r w:rsidR="00CA7D33" w:rsidRPr="000607BA">
        <w:rPr>
          <w:rFonts w:hint="cs"/>
          <w:sz w:val="28"/>
          <w:szCs w:val="28"/>
          <w:rtl/>
          <w:lang w:bidi="fa-IR"/>
        </w:rPr>
        <w:t xml:space="preserve"> و </w:t>
      </w:r>
      <w:r w:rsidR="00CA7D33" w:rsidRPr="000607BA">
        <w:rPr>
          <w:rFonts w:hint="cs"/>
          <w:sz w:val="28"/>
          <w:szCs w:val="28"/>
          <w:lang w:bidi="fa-IR"/>
        </w:rPr>
        <w:t>CON</w:t>
      </w:r>
      <w:r w:rsidR="00CA7D33" w:rsidRPr="000607BA">
        <w:rPr>
          <w:rFonts w:hint="cs"/>
          <w:sz w:val="28"/>
          <w:szCs w:val="28"/>
          <w:rtl/>
          <w:lang w:bidi="fa-IR"/>
        </w:rPr>
        <w:t xml:space="preserve"> تغذیه میکردند مشابه بود. این میتواند حاکی از این باشد که موجودیت </w:t>
      </w:r>
      <w:r w:rsidR="000A50B9" w:rsidRPr="000607BA">
        <w:rPr>
          <w:sz w:val="28"/>
          <w:szCs w:val="28"/>
          <w:lang w:bidi="fa-IR"/>
        </w:rPr>
        <w:t>n</w:t>
      </w:r>
      <w:r w:rsidR="000A50B9" w:rsidRPr="000607BA">
        <w:rPr>
          <w:sz w:val="28"/>
          <w:szCs w:val="28"/>
          <w:lang w:bidi="fa-IR"/>
        </w:rPr>
        <w:noBreakHyphen/>
        <w:t>3 FA</w:t>
      </w:r>
      <w:r w:rsidR="000A50B9" w:rsidRPr="000607BA">
        <w:rPr>
          <w:rFonts w:hint="cs"/>
          <w:sz w:val="28"/>
          <w:szCs w:val="28"/>
          <w:rtl/>
          <w:lang w:bidi="fa-IR"/>
        </w:rPr>
        <w:t xml:space="preserve"> به شکل اسید لینولنیک تأثیر کمی روی </w:t>
      </w:r>
      <w:r w:rsidR="000A50B9" w:rsidRPr="000607BA">
        <w:rPr>
          <w:rFonts w:hint="cs"/>
          <w:sz w:val="28"/>
          <w:szCs w:val="28"/>
          <w:rtl/>
          <w:lang w:bidi="fa-IR"/>
        </w:rPr>
        <w:lastRenderedPageBreak/>
        <w:t xml:space="preserve">تولید پروستا گلاندین های زهدانی دارد (یا هیچ تأثیری روی آن ندارد)، اگرچه پتیت و همکارانش (2002) قبلاً گزارش داده اند که یک نسبت </w:t>
      </w:r>
      <w:r w:rsidR="000A50B9" w:rsidRPr="000607BA">
        <w:rPr>
          <w:sz w:val="28"/>
          <w:szCs w:val="28"/>
          <w:lang w:bidi="fa-IR"/>
        </w:rPr>
        <w:t>n-6</w:t>
      </w:r>
      <w:r w:rsidR="000A50B9" w:rsidRPr="000607BA">
        <w:rPr>
          <w:rFonts w:hint="cs"/>
          <w:sz w:val="28"/>
          <w:szCs w:val="28"/>
          <w:rtl/>
          <w:lang w:bidi="fa-IR"/>
        </w:rPr>
        <w:t xml:space="preserve"> به </w:t>
      </w:r>
      <w:r w:rsidR="000A50B9" w:rsidRPr="000607BA">
        <w:rPr>
          <w:sz w:val="28"/>
          <w:szCs w:val="28"/>
          <w:lang w:bidi="fa-IR"/>
        </w:rPr>
        <w:t>n-3 FA</w:t>
      </w:r>
      <w:r w:rsidR="000A50B9" w:rsidRPr="000607BA">
        <w:rPr>
          <w:rFonts w:hint="cs"/>
          <w:sz w:val="28"/>
          <w:szCs w:val="28"/>
          <w:rtl/>
          <w:lang w:bidi="fa-IR"/>
        </w:rPr>
        <w:t xml:space="preserve"> پایین تر سبب کاهش تراوش </w:t>
      </w:r>
      <w:r w:rsidR="000A50B9" w:rsidRPr="000607BA">
        <w:rPr>
          <w:rFonts w:hint="cs"/>
          <w:sz w:val="28"/>
          <w:szCs w:val="28"/>
          <w:lang w:bidi="fa-IR"/>
        </w:rPr>
        <w:t>PGFM</w:t>
      </w:r>
      <w:r w:rsidR="000A50B9" w:rsidRPr="000607BA">
        <w:rPr>
          <w:rFonts w:hint="cs"/>
          <w:sz w:val="28"/>
          <w:szCs w:val="28"/>
          <w:rtl/>
          <w:lang w:bidi="fa-IR"/>
        </w:rPr>
        <w:t xml:space="preserve"> در گاوهایی میگردد که از تخم بزرک تغذیه میکنند. ماتوس و همکارانش (2</w:t>
      </w:r>
      <w:r w:rsidR="00DA0569" w:rsidRPr="000607BA">
        <w:rPr>
          <w:rFonts w:hint="cs"/>
          <w:sz w:val="28"/>
          <w:szCs w:val="28"/>
          <w:rtl/>
          <w:lang w:bidi="fa-IR"/>
        </w:rPr>
        <w:t>0</w:t>
      </w:r>
      <w:r w:rsidR="000A50B9" w:rsidRPr="000607BA">
        <w:rPr>
          <w:rFonts w:hint="cs"/>
          <w:sz w:val="28"/>
          <w:szCs w:val="28"/>
          <w:rtl/>
          <w:lang w:bidi="fa-IR"/>
        </w:rPr>
        <w:t>02) نیز یاف</w:t>
      </w:r>
      <w:r w:rsidR="000E0708" w:rsidRPr="000607BA">
        <w:rPr>
          <w:rFonts w:hint="cs"/>
          <w:sz w:val="28"/>
          <w:szCs w:val="28"/>
          <w:rtl/>
          <w:lang w:bidi="fa-IR"/>
        </w:rPr>
        <w:t xml:space="preserve">ته های مشابهی را گزارش کرده اند؛ آنها پودر ماهی را به گاوهای شیری میدادند. سطوح کاهش یافته </w:t>
      </w:r>
      <w:r w:rsidR="000E0708" w:rsidRPr="000607BA">
        <w:rPr>
          <w:sz w:val="28"/>
          <w:szCs w:val="28"/>
          <w:lang w:bidi="fa-IR"/>
        </w:rPr>
        <w:t>PGF</w:t>
      </w:r>
      <w:r w:rsidR="000E0708" w:rsidRPr="000607BA">
        <w:rPr>
          <w:sz w:val="28"/>
          <w:szCs w:val="28"/>
          <w:vertAlign w:val="subscript"/>
          <w:lang w:bidi="fa-IR"/>
        </w:rPr>
        <w:t>2α</w:t>
      </w:r>
      <w:r w:rsidR="000E0708" w:rsidRPr="000607BA">
        <w:rPr>
          <w:rFonts w:hint="cs"/>
          <w:sz w:val="28"/>
          <w:szCs w:val="28"/>
          <w:rtl/>
          <w:lang w:bidi="fa-IR"/>
        </w:rPr>
        <w:t xml:space="preserve"> میتواند به بهبود باروری گاوهایی کمک کند که از طریق لوتئولایز کاهش یافته (تاچر و همکارانش 1995) از اسید لینولنیک-</w:t>
      </w:r>
      <w:r w:rsidR="000E0708" w:rsidRPr="000607BA">
        <w:rPr>
          <w:sz w:val="28"/>
          <w:szCs w:val="28"/>
          <w:lang w:bidi="fa-IR"/>
        </w:rPr>
        <w:t>α</w:t>
      </w:r>
      <w:r w:rsidR="000E0708" w:rsidRPr="000607BA">
        <w:rPr>
          <w:rFonts w:hint="cs"/>
          <w:sz w:val="28"/>
          <w:szCs w:val="28"/>
          <w:rtl/>
          <w:lang w:bidi="fa-IR"/>
        </w:rPr>
        <w:t xml:space="preserve"> تغذیه میکردند (پتیت و همکارانش 2001)، و بالعکس.</w:t>
      </w:r>
    </w:p>
    <w:p w14:paraId="77DD2481" w14:textId="77777777" w:rsidR="000E0708" w:rsidRDefault="00266046" w:rsidP="000607BA">
      <w:pPr>
        <w:jc w:val="both"/>
        <w:rPr>
          <w:sz w:val="28"/>
          <w:szCs w:val="28"/>
          <w:rtl/>
          <w:lang w:bidi="fa-IR"/>
        </w:rPr>
      </w:pPr>
      <w:r w:rsidRPr="000607BA">
        <w:rPr>
          <w:rFonts w:hint="cs"/>
          <w:sz w:val="28"/>
          <w:szCs w:val="28"/>
          <w:rtl/>
          <w:lang w:bidi="fa-IR"/>
        </w:rPr>
        <w:t xml:space="preserve">غلظت های پروژسترون شیر که به صورت مقادیر میانگین یا به صورت سطح زیر منحنی از روز 21 تا روز 35 بیان میشد که </w:t>
      </w:r>
      <w:r w:rsidR="00687C3D" w:rsidRPr="000607BA">
        <w:rPr>
          <w:rFonts w:hint="cs"/>
          <w:sz w:val="28"/>
          <w:szCs w:val="28"/>
          <w:rtl/>
          <w:lang w:bidi="fa-IR"/>
        </w:rPr>
        <w:t xml:space="preserve">در بین آزمایشات مختلف خیلی متفاوت نبودند (جدول 8) و هیچ اثرات متقابلی بین زمان روز و زمان آزمایش وجود نداشت. گاوهایی که از </w:t>
      </w:r>
      <w:r w:rsidR="00687C3D" w:rsidRPr="000607BA">
        <w:rPr>
          <w:rFonts w:hint="cs"/>
          <w:sz w:val="28"/>
          <w:szCs w:val="28"/>
          <w:lang w:bidi="fa-IR"/>
        </w:rPr>
        <w:t>MEG</w:t>
      </w:r>
      <w:r w:rsidR="00687C3D" w:rsidRPr="000607BA">
        <w:rPr>
          <w:rFonts w:hint="cs"/>
          <w:sz w:val="28"/>
          <w:szCs w:val="28"/>
          <w:rtl/>
          <w:lang w:bidi="fa-IR"/>
        </w:rPr>
        <w:t xml:space="preserve"> تغذیه میکردند مقادیر مشابه با گاوهایی داشتند که از </w:t>
      </w:r>
      <w:r w:rsidR="00687C3D" w:rsidRPr="000607BA">
        <w:rPr>
          <w:rFonts w:hint="cs"/>
          <w:sz w:val="28"/>
          <w:szCs w:val="28"/>
          <w:lang w:bidi="fa-IR"/>
        </w:rPr>
        <w:t>FLA</w:t>
      </w:r>
      <w:r w:rsidR="00687C3D" w:rsidRPr="000607BA">
        <w:rPr>
          <w:rFonts w:hint="cs"/>
          <w:sz w:val="28"/>
          <w:szCs w:val="28"/>
          <w:rtl/>
          <w:lang w:bidi="fa-IR"/>
        </w:rPr>
        <w:t xml:space="preserve"> تغذیه میکردند؛ همانطور که پتیت و همکارانش (2002) قبلاً برای گاوهایی که از تخم بزرک عمل آورده شده با فرمالدیید تغذیه میکنند در مقایسه با گاوهایی که از نمکهای کلسیم روغن پالم تغذیه میکنند، گزارش کرده اند. ماتوس و همکارانش (2002) نیز هیچ تفاوتی را در غلظت پروژسترون پلاسما در بین گاوهایی که از یک رژیم غذایی بدون مکمل چربی تغذیه میکردند و گاوهایی که از منبعی از </w:t>
      </w:r>
      <w:r w:rsidR="00687C3D" w:rsidRPr="000607BA">
        <w:rPr>
          <w:sz w:val="28"/>
          <w:szCs w:val="28"/>
          <w:lang w:bidi="fa-IR"/>
        </w:rPr>
        <w:t>n-3 FA</w:t>
      </w:r>
      <w:r w:rsidR="00687C3D" w:rsidRPr="000607BA">
        <w:rPr>
          <w:rFonts w:hint="cs"/>
          <w:sz w:val="28"/>
          <w:szCs w:val="28"/>
          <w:rtl/>
          <w:lang w:bidi="fa-IR"/>
        </w:rPr>
        <w:t xml:space="preserve"> (همچون پودر ماهی) تغذیه میکردند، یافت نشد. غلظت اوج پروژسترون از روز 21 تا روز 35 </w:t>
      </w:r>
      <w:r w:rsidR="00687C3D" w:rsidRPr="000607BA">
        <w:rPr>
          <w:sz w:val="28"/>
          <w:szCs w:val="28"/>
          <w:lang w:bidi="fa-IR"/>
        </w:rPr>
        <w:t>(P=0.09)</w:t>
      </w:r>
      <w:r w:rsidR="00687C3D" w:rsidRPr="000607BA">
        <w:rPr>
          <w:rFonts w:hint="cs"/>
          <w:sz w:val="28"/>
          <w:szCs w:val="28"/>
          <w:rtl/>
          <w:lang w:bidi="fa-IR"/>
        </w:rPr>
        <w:t xml:space="preserve"> برای گاوهایی با تغذیه </w:t>
      </w:r>
      <w:r w:rsidR="00687C3D" w:rsidRPr="000607BA">
        <w:rPr>
          <w:rFonts w:hint="cs"/>
          <w:sz w:val="28"/>
          <w:szCs w:val="28"/>
          <w:lang w:bidi="fa-IR"/>
        </w:rPr>
        <w:t>SUN</w:t>
      </w:r>
      <w:r w:rsidR="00687C3D" w:rsidRPr="000607BA">
        <w:rPr>
          <w:rFonts w:hint="cs"/>
          <w:sz w:val="28"/>
          <w:szCs w:val="28"/>
          <w:rtl/>
          <w:lang w:bidi="fa-IR"/>
        </w:rPr>
        <w:t xml:space="preserve"> در مقایسه با گاوهایی با تغذیه </w:t>
      </w:r>
      <w:r w:rsidR="00687C3D" w:rsidRPr="000607BA">
        <w:rPr>
          <w:rFonts w:hint="cs"/>
          <w:sz w:val="28"/>
          <w:szCs w:val="28"/>
          <w:lang w:bidi="fa-IR"/>
        </w:rPr>
        <w:t>MEG</w:t>
      </w:r>
      <w:r w:rsidR="00687C3D" w:rsidRPr="000607BA">
        <w:rPr>
          <w:rFonts w:hint="cs"/>
          <w:sz w:val="28"/>
          <w:szCs w:val="28"/>
          <w:rtl/>
          <w:lang w:bidi="fa-IR"/>
        </w:rPr>
        <w:t>، بالاتر بود (جدول 8).</w:t>
      </w:r>
    </w:p>
    <w:p w14:paraId="79CE68C3" w14:textId="77777777" w:rsidR="00582B85" w:rsidRPr="000607BA" w:rsidRDefault="00582B85" w:rsidP="000607BA">
      <w:pPr>
        <w:jc w:val="both"/>
        <w:rPr>
          <w:sz w:val="28"/>
          <w:szCs w:val="28"/>
          <w:rtl/>
          <w:lang w:bidi="fa-IR"/>
        </w:rPr>
      </w:pPr>
    </w:p>
    <w:p w14:paraId="7E960370" w14:textId="77777777" w:rsidR="00687C3D" w:rsidRPr="000607BA" w:rsidRDefault="00704EF0" w:rsidP="000607BA">
      <w:pPr>
        <w:jc w:val="both"/>
        <w:rPr>
          <w:b/>
          <w:bCs/>
          <w:sz w:val="28"/>
          <w:szCs w:val="28"/>
          <w:rtl/>
          <w:lang w:bidi="fa-IR"/>
        </w:rPr>
      </w:pPr>
      <w:r w:rsidRPr="000607BA">
        <w:rPr>
          <w:rFonts w:hint="cs"/>
          <w:b/>
          <w:bCs/>
          <w:sz w:val="28"/>
          <w:szCs w:val="28"/>
          <w:rtl/>
          <w:lang w:bidi="fa-IR"/>
        </w:rPr>
        <w:t>عملکرد تخمدان</w:t>
      </w:r>
    </w:p>
    <w:p w14:paraId="5C0ED09A" w14:textId="77777777" w:rsidR="00D84F2F" w:rsidRDefault="00E768A6" w:rsidP="000607BA">
      <w:pPr>
        <w:jc w:val="both"/>
        <w:rPr>
          <w:sz w:val="28"/>
          <w:szCs w:val="28"/>
          <w:rtl/>
          <w:lang w:bidi="fa-IR"/>
        </w:rPr>
      </w:pPr>
      <w:r w:rsidRPr="000607BA">
        <w:rPr>
          <w:rFonts w:hint="cs"/>
          <w:sz w:val="28"/>
          <w:szCs w:val="28"/>
          <w:rtl/>
          <w:lang w:bidi="fa-IR"/>
        </w:rPr>
        <w:t xml:space="preserve">هیچ تأثیر آزمایشی مهمی بر روی اندازه میانگین فولیکول ها رخ نمیدهد (جدول 8). اگرچه تعداد فولیکول های کلاس 1 در طی زمان در بین رژیم های غذایی مختلف مشابه بود اما گاوهایی که در گروه آزمایش </w:t>
      </w:r>
      <w:r w:rsidRPr="000607BA">
        <w:rPr>
          <w:rFonts w:hint="cs"/>
          <w:sz w:val="28"/>
          <w:szCs w:val="28"/>
          <w:lang w:bidi="fa-IR"/>
        </w:rPr>
        <w:t>CON</w:t>
      </w:r>
      <w:r w:rsidRPr="000607BA">
        <w:rPr>
          <w:rFonts w:hint="cs"/>
          <w:sz w:val="28"/>
          <w:szCs w:val="28"/>
          <w:rtl/>
          <w:lang w:bidi="fa-IR"/>
        </w:rPr>
        <w:t xml:space="preserve"> قرار داشتند در مقایسه با گروه های رژیم های غذایی </w:t>
      </w:r>
      <w:r w:rsidRPr="000607BA">
        <w:rPr>
          <w:rFonts w:hint="cs"/>
          <w:sz w:val="28"/>
          <w:szCs w:val="28"/>
          <w:lang w:bidi="fa-IR"/>
        </w:rPr>
        <w:t>FLA</w:t>
      </w:r>
      <w:r w:rsidRPr="000607BA">
        <w:rPr>
          <w:rFonts w:hint="cs"/>
          <w:sz w:val="28"/>
          <w:szCs w:val="28"/>
          <w:rtl/>
          <w:lang w:bidi="fa-IR"/>
        </w:rPr>
        <w:t xml:space="preserve"> و </w:t>
      </w:r>
      <w:r w:rsidRPr="000607BA">
        <w:rPr>
          <w:rFonts w:hint="cs"/>
          <w:sz w:val="28"/>
          <w:szCs w:val="28"/>
          <w:lang w:bidi="fa-IR"/>
        </w:rPr>
        <w:t>SUN</w:t>
      </w:r>
      <w:r w:rsidRPr="000607BA">
        <w:rPr>
          <w:rFonts w:hint="cs"/>
          <w:sz w:val="28"/>
          <w:szCs w:val="28"/>
          <w:rtl/>
          <w:lang w:bidi="fa-IR"/>
        </w:rPr>
        <w:t xml:space="preserve">، تعداد بیشتری از فولیکول های کلاس 2 داشتند؛ تعداد فولیکول های کلاس 3 در بین این آزمایشات، یکسان بودند. میانگین اندازه های </w:t>
      </w:r>
      <w:r w:rsidRPr="000607BA">
        <w:rPr>
          <w:sz w:val="28"/>
          <w:szCs w:val="28"/>
          <w:lang w:bidi="fa-IR"/>
        </w:rPr>
        <w:t>CL</w:t>
      </w:r>
      <w:r w:rsidRPr="000607BA">
        <w:rPr>
          <w:rFonts w:hint="cs"/>
          <w:sz w:val="28"/>
          <w:szCs w:val="28"/>
          <w:rtl/>
          <w:lang w:bidi="fa-IR"/>
        </w:rPr>
        <w:t xml:space="preserve"> در بین این آزمایشات تفاوت زیادی با هم </w:t>
      </w:r>
      <w:r w:rsidRPr="000607BA">
        <w:rPr>
          <w:rFonts w:hint="cs"/>
          <w:sz w:val="28"/>
          <w:szCs w:val="28"/>
          <w:rtl/>
          <w:lang w:bidi="fa-IR"/>
        </w:rPr>
        <w:lastRenderedPageBreak/>
        <w:t>نداشتند، و این با یافته های پتیت و همکارانش (2001) مطابقت دارد که رژیم های غذایی مبتنی بر تخم بزرک عمل آورده شده با فرمالدیید یا نمکهای کلسیم روغن پالم، را با هم مقایسه کرده اند.</w:t>
      </w:r>
    </w:p>
    <w:p w14:paraId="3F6599F5" w14:textId="77777777" w:rsidR="00582B85" w:rsidRPr="000607BA" w:rsidRDefault="00582B85" w:rsidP="000607BA">
      <w:pPr>
        <w:jc w:val="both"/>
        <w:rPr>
          <w:sz w:val="28"/>
          <w:szCs w:val="28"/>
          <w:rtl/>
          <w:lang w:bidi="fa-IR"/>
        </w:rPr>
      </w:pPr>
    </w:p>
    <w:p w14:paraId="37D02911" w14:textId="77777777" w:rsidR="00E768A6" w:rsidRPr="000607BA" w:rsidRDefault="00D84F2F" w:rsidP="000607BA">
      <w:pPr>
        <w:jc w:val="both"/>
        <w:rPr>
          <w:b/>
          <w:bCs/>
          <w:sz w:val="28"/>
          <w:szCs w:val="28"/>
          <w:rtl/>
          <w:lang w:bidi="fa-IR"/>
        </w:rPr>
      </w:pPr>
      <w:r w:rsidRPr="000607BA">
        <w:rPr>
          <w:rFonts w:hint="cs"/>
          <w:b/>
          <w:bCs/>
          <w:sz w:val="28"/>
          <w:szCs w:val="28"/>
          <w:rtl/>
          <w:lang w:bidi="fa-IR"/>
        </w:rPr>
        <w:t>نتیجه گیری ها</w:t>
      </w:r>
    </w:p>
    <w:p w14:paraId="47C43B94" w14:textId="77777777" w:rsidR="008C5DFE" w:rsidRDefault="00304097" w:rsidP="000607BA">
      <w:pPr>
        <w:jc w:val="both"/>
        <w:rPr>
          <w:sz w:val="28"/>
          <w:szCs w:val="28"/>
          <w:rtl/>
          <w:lang w:bidi="fa-IR"/>
        </w:rPr>
      </w:pPr>
      <w:r w:rsidRPr="000607BA">
        <w:rPr>
          <w:rFonts w:hint="cs"/>
          <w:sz w:val="28"/>
          <w:szCs w:val="28"/>
          <w:rtl/>
          <w:lang w:bidi="fa-IR"/>
        </w:rPr>
        <w:t xml:space="preserve">انتشار </w:t>
      </w:r>
      <w:r w:rsidRPr="000607BA">
        <w:rPr>
          <w:rFonts w:hint="cs"/>
          <w:sz w:val="28"/>
          <w:szCs w:val="28"/>
          <w:lang w:bidi="fa-IR"/>
        </w:rPr>
        <w:t>PGFM</w:t>
      </w:r>
      <w:r w:rsidRPr="000607BA">
        <w:rPr>
          <w:rFonts w:hint="cs"/>
          <w:sz w:val="28"/>
          <w:szCs w:val="28"/>
          <w:rtl/>
          <w:lang w:bidi="fa-IR"/>
        </w:rPr>
        <w:t xml:space="preserve"> در پاسخ به یک چالش اکسی توسین استاندارد برای گاوهایی که از تخمه آفتابگردان تغذیه میکردند در مقایسه با گاوهایی که از تخم بزرک سالم تغذیه میکردند، بیشتر بود. تخم بزرک سالم حاوی نسبت بالایی از اسیدهای چرب </w:t>
      </w:r>
      <w:r w:rsidRPr="000607BA">
        <w:rPr>
          <w:sz w:val="28"/>
          <w:szCs w:val="28"/>
          <w:lang w:bidi="fa-IR"/>
        </w:rPr>
        <w:t>n-3</w:t>
      </w:r>
      <w:r w:rsidRPr="000607BA">
        <w:rPr>
          <w:rFonts w:hint="cs"/>
          <w:sz w:val="28"/>
          <w:szCs w:val="28"/>
          <w:rtl/>
          <w:lang w:bidi="fa-IR"/>
        </w:rPr>
        <w:t xml:space="preserve"> است در حالی که تخمه آفتابگردان درصد بالاتری از اسیدهای چرب </w:t>
      </w:r>
      <w:r w:rsidRPr="000607BA">
        <w:rPr>
          <w:sz w:val="28"/>
          <w:szCs w:val="28"/>
          <w:lang w:bidi="fa-IR"/>
        </w:rPr>
        <w:t>n-6</w:t>
      </w:r>
      <w:r w:rsidRPr="000607BA">
        <w:rPr>
          <w:rFonts w:hint="cs"/>
          <w:sz w:val="28"/>
          <w:szCs w:val="28"/>
          <w:rtl/>
          <w:lang w:bidi="fa-IR"/>
        </w:rPr>
        <w:t xml:space="preserve"> دارد. بنابراین مصرف رژیم های غذایی با نسبت های بالایی از اسیدهای چرب </w:t>
      </w:r>
      <w:r w:rsidRPr="000607BA">
        <w:rPr>
          <w:sz w:val="28"/>
          <w:szCs w:val="28"/>
          <w:lang w:bidi="fa-IR"/>
        </w:rPr>
        <w:t>n-6</w:t>
      </w:r>
      <w:r w:rsidRPr="000607BA">
        <w:rPr>
          <w:rFonts w:hint="cs"/>
          <w:sz w:val="28"/>
          <w:szCs w:val="28"/>
          <w:rtl/>
          <w:lang w:bidi="fa-IR"/>
        </w:rPr>
        <w:t xml:space="preserve"> (61 درصد اسیدهای چرب کلی برای رژیم غذایی تخمه آفتابگردان) میتواند تراوش پروستا گلاندین های سری 2 در خون را افزایش دهد. تغذیه از اسیدهای چرب چند غیر اشباعی هیچ تأثیری بر روی حفظ </w:t>
      </w:r>
      <w:r w:rsidRPr="000607BA">
        <w:rPr>
          <w:sz w:val="28"/>
          <w:szCs w:val="28"/>
          <w:lang w:bidi="fa-IR"/>
        </w:rPr>
        <w:t>N</w:t>
      </w:r>
      <w:r w:rsidRPr="000607BA">
        <w:rPr>
          <w:rFonts w:hint="cs"/>
          <w:sz w:val="28"/>
          <w:szCs w:val="28"/>
          <w:rtl/>
          <w:lang w:bidi="fa-IR"/>
        </w:rPr>
        <w:t xml:space="preserve"> نداشت اگرچه گاوهایی که از تخمه آفتابگردان سالم تغذیه میکردند در مقایسه با گاوهایی که از نمکهای کلسیم روغن پالم تغذیه میکردند، تراوش </w:t>
      </w:r>
      <w:r w:rsidRPr="000607BA">
        <w:rPr>
          <w:sz w:val="28"/>
          <w:szCs w:val="28"/>
          <w:lang w:bidi="fa-IR"/>
        </w:rPr>
        <w:t>N</w:t>
      </w:r>
      <w:r w:rsidRPr="000607BA">
        <w:rPr>
          <w:rFonts w:hint="cs"/>
          <w:sz w:val="28"/>
          <w:szCs w:val="28"/>
          <w:rtl/>
          <w:lang w:bidi="fa-IR"/>
        </w:rPr>
        <w:t xml:space="preserve"> کمتری در ادرار داشتند.</w:t>
      </w:r>
    </w:p>
    <w:p w14:paraId="4E2E84C4" w14:textId="77777777" w:rsidR="00FD4603" w:rsidRPr="000607BA" w:rsidRDefault="00FD4603" w:rsidP="000607BA">
      <w:pPr>
        <w:jc w:val="both"/>
        <w:rPr>
          <w:sz w:val="28"/>
          <w:szCs w:val="28"/>
          <w:rtl/>
          <w:lang w:bidi="fa-IR"/>
        </w:rPr>
      </w:pPr>
    </w:p>
    <w:p w14:paraId="69A83189" w14:textId="77777777" w:rsidR="00582B85" w:rsidRPr="00582B85" w:rsidRDefault="00582B85" w:rsidP="00582B85">
      <w:pPr>
        <w:bidi w:val="0"/>
        <w:jc w:val="both"/>
        <w:rPr>
          <w:rFonts w:asciiTheme="minorHAnsi" w:hAnsiTheme="minorHAnsi" w:cstheme="minorHAnsi"/>
          <w:b/>
          <w:bCs/>
          <w:sz w:val="28"/>
          <w:szCs w:val="32"/>
          <w:rtl/>
        </w:rPr>
      </w:pPr>
      <w:r w:rsidRPr="00582B85">
        <w:rPr>
          <w:rFonts w:asciiTheme="minorHAnsi" w:hAnsiTheme="minorHAnsi" w:cstheme="minorHAnsi"/>
          <w:b/>
          <w:bCs/>
          <w:sz w:val="28"/>
          <w:szCs w:val="32"/>
        </w:rPr>
        <w:t>REFERENCES</w:t>
      </w:r>
    </w:p>
    <w:p w14:paraId="748148E8"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 </w:t>
      </w:r>
      <w:proofErr w:type="spellStart"/>
      <w:r w:rsidRPr="00582B85">
        <w:rPr>
          <w:rFonts w:asciiTheme="minorHAnsi" w:hAnsiTheme="minorHAnsi" w:cstheme="minorHAnsi"/>
        </w:rPr>
        <w:t>Abayasekara</w:t>
      </w:r>
      <w:proofErr w:type="spellEnd"/>
      <w:r w:rsidRPr="00582B85">
        <w:rPr>
          <w:rFonts w:asciiTheme="minorHAnsi" w:hAnsiTheme="minorHAnsi" w:cstheme="minorHAnsi"/>
        </w:rPr>
        <w:t xml:space="preserve">, D. R. E., and D. C. </w:t>
      </w:r>
      <w:proofErr w:type="spellStart"/>
      <w:r w:rsidRPr="00582B85">
        <w:rPr>
          <w:rFonts w:asciiTheme="minorHAnsi" w:hAnsiTheme="minorHAnsi" w:cstheme="minorHAnsi"/>
        </w:rPr>
        <w:t>Wathes</w:t>
      </w:r>
      <w:proofErr w:type="spellEnd"/>
      <w:r w:rsidRPr="00582B85">
        <w:rPr>
          <w:rFonts w:asciiTheme="minorHAnsi" w:hAnsiTheme="minorHAnsi" w:cstheme="minorHAnsi"/>
        </w:rPr>
        <w:t xml:space="preserve">. 1999. Effects of altering dietary fatty acid composition on prostaglandin synthesis and fertility. Prostaglandins </w:t>
      </w:r>
      <w:proofErr w:type="spellStart"/>
      <w:r w:rsidRPr="00582B85">
        <w:rPr>
          <w:rFonts w:asciiTheme="minorHAnsi" w:hAnsiTheme="minorHAnsi" w:cstheme="minorHAnsi"/>
        </w:rPr>
        <w:t>Leukot</w:t>
      </w:r>
      <w:proofErr w:type="spellEnd"/>
      <w:r w:rsidRPr="00582B85">
        <w:rPr>
          <w:rFonts w:asciiTheme="minorHAnsi" w:hAnsiTheme="minorHAnsi" w:cstheme="minorHAnsi"/>
        </w:rPr>
        <w:t>. Essent. Fatty Acids 61:275–287.</w:t>
      </w:r>
    </w:p>
    <w:p w14:paraId="1ED6DAF4"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 Allen, M. S. 2002. Effects of diet on short-term regulation of feed intake by lactating dairy cattle. J. Dairy Sci. 83:1598–1624. </w:t>
      </w:r>
    </w:p>
    <w:p w14:paraId="339A810F"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Association of Official Analytical Chemists. 1984. Official Methods of Analysis. 14th ed. AOAC. Washington, DC.</w:t>
      </w:r>
    </w:p>
    <w:p w14:paraId="4955DBB0"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 Association of Official Analytical Chemists. 1990. Official Methods of Analysis. 15th ed. AOAC, Washington, DC. </w:t>
      </w:r>
    </w:p>
    <w:p w14:paraId="7DD9D476" w14:textId="77777777" w:rsidR="00582B85" w:rsidRDefault="00582B85" w:rsidP="00FD4603">
      <w:pPr>
        <w:bidi w:val="0"/>
        <w:spacing w:line="240" w:lineRule="auto"/>
        <w:jc w:val="both"/>
        <w:rPr>
          <w:rFonts w:asciiTheme="minorHAnsi" w:hAnsiTheme="minorHAnsi" w:cstheme="minorHAnsi"/>
          <w:rtl/>
        </w:rPr>
      </w:pPr>
      <w:proofErr w:type="spellStart"/>
      <w:r w:rsidRPr="00582B85">
        <w:rPr>
          <w:rFonts w:asciiTheme="minorHAnsi" w:hAnsiTheme="minorHAnsi" w:cstheme="minorHAnsi"/>
        </w:rPr>
        <w:t>Barnouin</w:t>
      </w:r>
      <w:proofErr w:type="spellEnd"/>
      <w:r w:rsidRPr="00582B85">
        <w:rPr>
          <w:rFonts w:asciiTheme="minorHAnsi" w:hAnsiTheme="minorHAnsi" w:cstheme="minorHAnsi"/>
        </w:rPr>
        <w:t xml:space="preserve">, J., and M. Chassagne. 1991. An </w:t>
      </w:r>
      <w:proofErr w:type="spellStart"/>
      <w:r w:rsidRPr="00582B85">
        <w:rPr>
          <w:rFonts w:asciiTheme="minorHAnsi" w:hAnsiTheme="minorHAnsi" w:cstheme="minorHAnsi"/>
        </w:rPr>
        <w:t>aetiological</w:t>
      </w:r>
      <w:proofErr w:type="spellEnd"/>
      <w:r w:rsidRPr="00582B85">
        <w:rPr>
          <w:rFonts w:asciiTheme="minorHAnsi" w:hAnsiTheme="minorHAnsi" w:cstheme="minorHAnsi"/>
        </w:rPr>
        <w:t xml:space="preserve"> hypothesis for the nutrition-induced association between retained placenta and milk fever in the dairy cows. Ann. </w:t>
      </w:r>
      <w:proofErr w:type="spellStart"/>
      <w:r w:rsidRPr="00582B85">
        <w:rPr>
          <w:rFonts w:asciiTheme="minorHAnsi" w:hAnsiTheme="minorHAnsi" w:cstheme="minorHAnsi"/>
        </w:rPr>
        <w:t>Rech</w:t>
      </w:r>
      <w:proofErr w:type="spellEnd"/>
      <w:r w:rsidRPr="00582B85">
        <w:rPr>
          <w:rFonts w:asciiTheme="minorHAnsi" w:hAnsiTheme="minorHAnsi" w:cstheme="minorHAnsi"/>
        </w:rPr>
        <w:t xml:space="preserve">. Vet. 22:331–343 </w:t>
      </w:r>
    </w:p>
    <w:p w14:paraId="28B8B7CB"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Bulman, D. C., and G. E. Lamming. 1978. Milk progesterone levels in relation to conception, repeat breeding and the factors influencing acyclicity in dairy cows. J. </w:t>
      </w:r>
      <w:proofErr w:type="spellStart"/>
      <w:r w:rsidRPr="00582B85">
        <w:rPr>
          <w:rFonts w:asciiTheme="minorHAnsi" w:hAnsiTheme="minorHAnsi" w:cstheme="minorHAnsi"/>
        </w:rPr>
        <w:t>Reprod</w:t>
      </w:r>
      <w:proofErr w:type="spellEnd"/>
      <w:r w:rsidRPr="00582B85">
        <w:rPr>
          <w:rFonts w:asciiTheme="minorHAnsi" w:hAnsiTheme="minorHAnsi" w:cstheme="minorHAnsi"/>
        </w:rPr>
        <w:t xml:space="preserve">. </w:t>
      </w:r>
      <w:proofErr w:type="spellStart"/>
      <w:r w:rsidRPr="00582B85">
        <w:rPr>
          <w:rFonts w:asciiTheme="minorHAnsi" w:hAnsiTheme="minorHAnsi" w:cstheme="minorHAnsi"/>
        </w:rPr>
        <w:t>Fertil</w:t>
      </w:r>
      <w:proofErr w:type="spellEnd"/>
      <w:r w:rsidRPr="00582B85">
        <w:rPr>
          <w:rFonts w:asciiTheme="minorHAnsi" w:hAnsiTheme="minorHAnsi" w:cstheme="minorHAnsi"/>
        </w:rPr>
        <w:t xml:space="preserve">. 54:447–458. </w:t>
      </w:r>
    </w:p>
    <w:p w14:paraId="516FA336"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Canadian Council on Animal Care. 1993. Guide to the Care and Use of Experimental Animals. E. D. Vol. CCAC, Ottawa. ON.</w:t>
      </w:r>
    </w:p>
    <w:p w14:paraId="42D53EDC"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 </w:t>
      </w:r>
      <w:proofErr w:type="gramStart"/>
      <w:r w:rsidRPr="00582B85">
        <w:rPr>
          <w:rFonts w:asciiTheme="minorHAnsi" w:hAnsiTheme="minorHAnsi" w:cstheme="minorHAnsi"/>
        </w:rPr>
        <w:t>Cant</w:t>
      </w:r>
      <w:proofErr w:type="gramEnd"/>
      <w:r w:rsidRPr="00582B85">
        <w:rPr>
          <w:rFonts w:asciiTheme="minorHAnsi" w:hAnsiTheme="minorHAnsi" w:cstheme="minorHAnsi"/>
        </w:rPr>
        <w:t xml:space="preserve">, J. P., E. J. De Peters, and R. L. Baldwin. 1991. Effect of dietary fat and </w:t>
      </w:r>
      <w:proofErr w:type="spellStart"/>
      <w:r w:rsidRPr="00582B85">
        <w:rPr>
          <w:rFonts w:asciiTheme="minorHAnsi" w:hAnsiTheme="minorHAnsi" w:cstheme="minorHAnsi"/>
        </w:rPr>
        <w:t>postruminal</w:t>
      </w:r>
      <w:proofErr w:type="spellEnd"/>
      <w:r w:rsidRPr="00582B85">
        <w:rPr>
          <w:rFonts w:asciiTheme="minorHAnsi" w:hAnsiTheme="minorHAnsi" w:cstheme="minorHAnsi"/>
        </w:rPr>
        <w:t xml:space="preserve"> casein administration on milk composition of lactating dairy cows. J. Dairy Sci. 74:211–219. </w:t>
      </w:r>
    </w:p>
    <w:p w14:paraId="09D95B83"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Casper, D. P., D. J. </w:t>
      </w:r>
      <w:proofErr w:type="spellStart"/>
      <w:r w:rsidRPr="00582B85">
        <w:rPr>
          <w:rFonts w:asciiTheme="minorHAnsi" w:hAnsiTheme="minorHAnsi" w:cstheme="minorHAnsi"/>
        </w:rPr>
        <w:t>Schingoethe</w:t>
      </w:r>
      <w:proofErr w:type="spellEnd"/>
      <w:r w:rsidRPr="00582B85">
        <w:rPr>
          <w:rFonts w:asciiTheme="minorHAnsi" w:hAnsiTheme="minorHAnsi" w:cstheme="minorHAnsi"/>
        </w:rPr>
        <w:t xml:space="preserve">, </w:t>
      </w:r>
      <w:proofErr w:type="spellStart"/>
      <w:r w:rsidRPr="00582B85">
        <w:rPr>
          <w:rFonts w:asciiTheme="minorHAnsi" w:hAnsiTheme="minorHAnsi" w:cstheme="minorHAnsi"/>
        </w:rPr>
        <w:t>andW</w:t>
      </w:r>
      <w:proofErr w:type="spellEnd"/>
      <w:r w:rsidRPr="00582B85">
        <w:rPr>
          <w:rFonts w:asciiTheme="minorHAnsi" w:hAnsiTheme="minorHAnsi" w:cstheme="minorHAnsi"/>
        </w:rPr>
        <w:t xml:space="preserve">. A. </w:t>
      </w:r>
      <w:proofErr w:type="spellStart"/>
      <w:r w:rsidRPr="00582B85">
        <w:rPr>
          <w:rFonts w:asciiTheme="minorHAnsi" w:hAnsiTheme="minorHAnsi" w:cstheme="minorHAnsi"/>
        </w:rPr>
        <w:t>Eisenbeisz</w:t>
      </w:r>
      <w:proofErr w:type="spellEnd"/>
      <w:r w:rsidRPr="00582B85">
        <w:rPr>
          <w:rFonts w:asciiTheme="minorHAnsi" w:hAnsiTheme="minorHAnsi" w:cstheme="minorHAnsi"/>
        </w:rPr>
        <w:t>. 1990. Response of early lactation cows to diets that vary in ruminal degradability of carbohydrates and amount of fat. J. Dairy Sci. 73:425–444.</w:t>
      </w:r>
    </w:p>
    <w:p w14:paraId="72985F0B"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 Cochran, W. G., and G. M. Cox. 1957. Experimental Designs. 2nd ed. John Wiley &amp; Sons Inc. New York, NY. </w:t>
      </w:r>
    </w:p>
    <w:p w14:paraId="5A831A83" w14:textId="77777777" w:rsidR="00582B85" w:rsidRDefault="00582B85" w:rsidP="00FD4603">
      <w:pPr>
        <w:bidi w:val="0"/>
        <w:spacing w:line="240" w:lineRule="auto"/>
        <w:jc w:val="both"/>
        <w:rPr>
          <w:rFonts w:asciiTheme="minorHAnsi" w:hAnsiTheme="minorHAnsi" w:cstheme="minorHAnsi"/>
          <w:rtl/>
        </w:rPr>
      </w:pPr>
      <w:proofErr w:type="spellStart"/>
      <w:r w:rsidRPr="00582B85">
        <w:rPr>
          <w:rFonts w:asciiTheme="minorHAnsi" w:hAnsiTheme="minorHAnsi" w:cstheme="minorHAnsi"/>
        </w:rPr>
        <w:lastRenderedPageBreak/>
        <w:t>Delbecchi</w:t>
      </w:r>
      <w:proofErr w:type="spellEnd"/>
      <w:r w:rsidRPr="00582B85">
        <w:rPr>
          <w:rFonts w:asciiTheme="minorHAnsi" w:hAnsiTheme="minorHAnsi" w:cstheme="minorHAnsi"/>
        </w:rPr>
        <w:t xml:space="preserve">, L., C. E. </w:t>
      </w:r>
      <w:proofErr w:type="spellStart"/>
      <w:r w:rsidRPr="00582B85">
        <w:rPr>
          <w:rFonts w:asciiTheme="minorHAnsi" w:hAnsiTheme="minorHAnsi" w:cstheme="minorHAnsi"/>
        </w:rPr>
        <w:t>Ahnadi</w:t>
      </w:r>
      <w:proofErr w:type="spellEnd"/>
      <w:r w:rsidRPr="00582B85">
        <w:rPr>
          <w:rFonts w:asciiTheme="minorHAnsi" w:hAnsiTheme="minorHAnsi" w:cstheme="minorHAnsi"/>
        </w:rPr>
        <w:t xml:space="preserve">, J. J. Kennelly, and P. Lacasse. 2001. Milk fatty acid composition and mammary lipid metabolism in Holstein cows fed protected or unprotected canola seeds. J. Dairy Sci. 84:1375–1381. </w:t>
      </w:r>
    </w:p>
    <w:p w14:paraId="729CF49F" w14:textId="77777777" w:rsidR="00582B85" w:rsidRDefault="00582B85" w:rsidP="00FD4603">
      <w:pPr>
        <w:bidi w:val="0"/>
        <w:spacing w:line="240" w:lineRule="auto"/>
        <w:jc w:val="both"/>
        <w:rPr>
          <w:rFonts w:asciiTheme="minorHAnsi" w:hAnsiTheme="minorHAnsi" w:cstheme="minorHAnsi"/>
          <w:rtl/>
        </w:rPr>
      </w:pPr>
      <w:proofErr w:type="spellStart"/>
      <w:r w:rsidRPr="00582B85">
        <w:rPr>
          <w:rFonts w:asciiTheme="minorHAnsi" w:hAnsiTheme="minorHAnsi" w:cstheme="minorHAnsi"/>
        </w:rPr>
        <w:t>Desvergne</w:t>
      </w:r>
      <w:proofErr w:type="spellEnd"/>
      <w:r w:rsidRPr="00582B85">
        <w:rPr>
          <w:rFonts w:asciiTheme="minorHAnsi" w:hAnsiTheme="minorHAnsi" w:cstheme="minorHAnsi"/>
        </w:rPr>
        <w:t xml:space="preserve">, B., A. </w:t>
      </w:r>
      <w:proofErr w:type="spellStart"/>
      <w:r w:rsidRPr="00582B85">
        <w:rPr>
          <w:rFonts w:asciiTheme="minorHAnsi" w:hAnsiTheme="minorHAnsi" w:cstheme="minorHAnsi"/>
        </w:rPr>
        <w:t>Ijpenberg</w:t>
      </w:r>
      <w:proofErr w:type="spellEnd"/>
      <w:r w:rsidRPr="00582B85">
        <w:rPr>
          <w:rFonts w:asciiTheme="minorHAnsi" w:hAnsiTheme="minorHAnsi" w:cstheme="minorHAnsi"/>
        </w:rPr>
        <w:t xml:space="preserve">, P. R. </w:t>
      </w:r>
      <w:proofErr w:type="spellStart"/>
      <w:r w:rsidRPr="00582B85">
        <w:rPr>
          <w:rFonts w:asciiTheme="minorHAnsi" w:hAnsiTheme="minorHAnsi" w:cstheme="minorHAnsi"/>
        </w:rPr>
        <w:t>Devchand</w:t>
      </w:r>
      <w:proofErr w:type="spellEnd"/>
      <w:r w:rsidRPr="00582B85">
        <w:rPr>
          <w:rFonts w:asciiTheme="minorHAnsi" w:hAnsiTheme="minorHAnsi" w:cstheme="minorHAnsi"/>
        </w:rPr>
        <w:t xml:space="preserve">, and W. </w:t>
      </w:r>
      <w:proofErr w:type="spellStart"/>
      <w:r w:rsidRPr="00582B85">
        <w:rPr>
          <w:rFonts w:asciiTheme="minorHAnsi" w:hAnsiTheme="minorHAnsi" w:cstheme="minorHAnsi"/>
        </w:rPr>
        <w:t>Wahli</w:t>
      </w:r>
      <w:proofErr w:type="spellEnd"/>
      <w:r w:rsidRPr="00582B85">
        <w:rPr>
          <w:rFonts w:asciiTheme="minorHAnsi" w:hAnsiTheme="minorHAnsi" w:cstheme="minorHAnsi"/>
        </w:rPr>
        <w:t xml:space="preserve">. 1998. The peroxisome proliferator-activated receptors at the cross-road of diet and hormonal </w:t>
      </w:r>
      <w:proofErr w:type="spellStart"/>
      <w:r w:rsidRPr="00582B85">
        <w:rPr>
          <w:rFonts w:asciiTheme="minorHAnsi" w:hAnsiTheme="minorHAnsi" w:cstheme="minorHAnsi"/>
        </w:rPr>
        <w:t>signalling</w:t>
      </w:r>
      <w:proofErr w:type="spellEnd"/>
      <w:r w:rsidRPr="00582B85">
        <w:rPr>
          <w:rFonts w:asciiTheme="minorHAnsi" w:hAnsiTheme="minorHAnsi" w:cstheme="minorHAnsi"/>
        </w:rPr>
        <w:t xml:space="preserve">. J. Steroid </w:t>
      </w:r>
      <w:proofErr w:type="spellStart"/>
      <w:r w:rsidRPr="00582B85">
        <w:rPr>
          <w:rFonts w:asciiTheme="minorHAnsi" w:hAnsiTheme="minorHAnsi" w:cstheme="minorHAnsi"/>
        </w:rPr>
        <w:t>Biochem</w:t>
      </w:r>
      <w:proofErr w:type="spellEnd"/>
      <w:r w:rsidRPr="00582B85">
        <w:rPr>
          <w:rFonts w:asciiTheme="minorHAnsi" w:hAnsiTheme="minorHAnsi" w:cstheme="minorHAnsi"/>
        </w:rPr>
        <w:t xml:space="preserve">. Mol. Biol. 65:65–74. </w:t>
      </w:r>
    </w:p>
    <w:p w14:paraId="0A615A39"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Dewhurst, R. J., and P. J. King. 1998. Effects of extended wilting, shading and chemical additives on the fatty acids in laboratory grass silages. Grass Forage Sci. 53:219–224. </w:t>
      </w:r>
    </w:p>
    <w:p w14:paraId="53CEE3E5" w14:textId="77777777" w:rsidR="00582B85" w:rsidRDefault="00582B85" w:rsidP="00FD4603">
      <w:pPr>
        <w:bidi w:val="0"/>
        <w:spacing w:line="240" w:lineRule="auto"/>
        <w:jc w:val="both"/>
        <w:rPr>
          <w:rFonts w:asciiTheme="minorHAnsi" w:hAnsiTheme="minorHAnsi" w:cstheme="minorHAnsi"/>
          <w:rtl/>
        </w:rPr>
      </w:pPr>
      <w:proofErr w:type="spellStart"/>
      <w:r w:rsidRPr="00582B85">
        <w:rPr>
          <w:rFonts w:asciiTheme="minorHAnsi" w:hAnsiTheme="minorHAnsi" w:cstheme="minorHAnsi"/>
        </w:rPr>
        <w:t>Drackley</w:t>
      </w:r>
      <w:proofErr w:type="spellEnd"/>
      <w:r w:rsidRPr="00582B85">
        <w:rPr>
          <w:rFonts w:asciiTheme="minorHAnsi" w:hAnsiTheme="minorHAnsi" w:cstheme="minorHAnsi"/>
        </w:rPr>
        <w:t xml:space="preserve">, J. K., T. H. </w:t>
      </w:r>
      <w:proofErr w:type="spellStart"/>
      <w:r w:rsidRPr="00582B85">
        <w:rPr>
          <w:rFonts w:asciiTheme="minorHAnsi" w:hAnsiTheme="minorHAnsi" w:cstheme="minorHAnsi"/>
        </w:rPr>
        <w:t>Klusmeyer</w:t>
      </w:r>
      <w:proofErr w:type="spellEnd"/>
      <w:r w:rsidRPr="00582B85">
        <w:rPr>
          <w:rFonts w:asciiTheme="minorHAnsi" w:hAnsiTheme="minorHAnsi" w:cstheme="minorHAnsi"/>
        </w:rPr>
        <w:t xml:space="preserve">, A. M. </w:t>
      </w:r>
      <w:proofErr w:type="spellStart"/>
      <w:r w:rsidRPr="00582B85">
        <w:rPr>
          <w:rFonts w:asciiTheme="minorHAnsi" w:hAnsiTheme="minorHAnsi" w:cstheme="minorHAnsi"/>
        </w:rPr>
        <w:t>Trusk</w:t>
      </w:r>
      <w:proofErr w:type="spellEnd"/>
      <w:r w:rsidRPr="00582B85">
        <w:rPr>
          <w:rFonts w:asciiTheme="minorHAnsi" w:hAnsiTheme="minorHAnsi" w:cstheme="minorHAnsi"/>
        </w:rPr>
        <w:t xml:space="preserve">, and J. H. Clark. 1992. Infusion of long-chain fatty acids varying in saturation and chain length into the abomasum of lactating dairy cows. J. Dairy Sci. 75:1517–1526. </w:t>
      </w:r>
    </w:p>
    <w:p w14:paraId="4309A1F5" w14:textId="77777777" w:rsidR="00582B85" w:rsidRDefault="00582B85" w:rsidP="00FD4603">
      <w:pPr>
        <w:bidi w:val="0"/>
        <w:spacing w:line="240" w:lineRule="auto"/>
        <w:jc w:val="both"/>
        <w:rPr>
          <w:rFonts w:asciiTheme="minorHAnsi" w:hAnsiTheme="minorHAnsi" w:cstheme="minorHAnsi"/>
          <w:rtl/>
        </w:rPr>
      </w:pPr>
      <w:proofErr w:type="spellStart"/>
      <w:r w:rsidRPr="00582B85">
        <w:rPr>
          <w:rFonts w:asciiTheme="minorHAnsi" w:hAnsiTheme="minorHAnsi" w:cstheme="minorHAnsi"/>
        </w:rPr>
        <w:t>Filley</w:t>
      </w:r>
      <w:proofErr w:type="spellEnd"/>
      <w:r w:rsidRPr="00582B85">
        <w:rPr>
          <w:rFonts w:asciiTheme="minorHAnsi" w:hAnsiTheme="minorHAnsi" w:cstheme="minorHAnsi"/>
        </w:rPr>
        <w:t xml:space="preserve">, S. J., H. A. Turner, and F. </w:t>
      </w:r>
      <w:proofErr w:type="spellStart"/>
      <w:r w:rsidRPr="00582B85">
        <w:rPr>
          <w:rFonts w:asciiTheme="minorHAnsi" w:hAnsiTheme="minorHAnsi" w:cstheme="minorHAnsi"/>
        </w:rPr>
        <w:t>Stormshak</w:t>
      </w:r>
      <w:proofErr w:type="spellEnd"/>
      <w:r w:rsidRPr="00582B85">
        <w:rPr>
          <w:rFonts w:asciiTheme="minorHAnsi" w:hAnsiTheme="minorHAnsi" w:cstheme="minorHAnsi"/>
        </w:rPr>
        <w:t xml:space="preserve">. 2000. Plasma fatty acids, prostaglandin F2α metabolite, and reproductive response in postpartum heifers fed rumen bypass fat. J. Anim. Sci. 78:139–144. </w:t>
      </w:r>
    </w:p>
    <w:p w14:paraId="6396FEB5"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Fly, A. D., and P. V. Johnston. 1990. Tissue fatty acid composition, prostaglandin synthesis, and antibody production in rats fed corn, soybean, or low erucic acid rapeseed oil (canola oil). </w:t>
      </w:r>
      <w:proofErr w:type="spellStart"/>
      <w:r w:rsidRPr="00582B85">
        <w:rPr>
          <w:rFonts w:asciiTheme="minorHAnsi" w:hAnsiTheme="minorHAnsi" w:cstheme="minorHAnsi"/>
        </w:rPr>
        <w:t>Nutr</w:t>
      </w:r>
      <w:proofErr w:type="spellEnd"/>
      <w:r w:rsidRPr="00582B85">
        <w:rPr>
          <w:rFonts w:asciiTheme="minorHAnsi" w:hAnsiTheme="minorHAnsi" w:cstheme="minorHAnsi"/>
        </w:rPr>
        <w:t xml:space="preserve">. Res. 10:1299–1310. </w:t>
      </w:r>
    </w:p>
    <w:p w14:paraId="32B64344"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Garcia-</w:t>
      </w:r>
      <w:proofErr w:type="spellStart"/>
      <w:r w:rsidRPr="00582B85">
        <w:rPr>
          <w:rFonts w:asciiTheme="minorHAnsi" w:hAnsiTheme="minorHAnsi" w:cstheme="minorHAnsi"/>
        </w:rPr>
        <w:t>Bojalil</w:t>
      </w:r>
      <w:proofErr w:type="spellEnd"/>
      <w:r w:rsidRPr="00582B85">
        <w:rPr>
          <w:rFonts w:asciiTheme="minorHAnsi" w:hAnsiTheme="minorHAnsi" w:cstheme="minorHAnsi"/>
        </w:rPr>
        <w:t xml:space="preserve">, C. M., C. R. Staples, C. A. </w:t>
      </w:r>
      <w:proofErr w:type="spellStart"/>
      <w:r w:rsidRPr="00582B85">
        <w:rPr>
          <w:rFonts w:asciiTheme="minorHAnsi" w:hAnsiTheme="minorHAnsi" w:cstheme="minorHAnsi"/>
        </w:rPr>
        <w:t>Risco</w:t>
      </w:r>
      <w:proofErr w:type="spellEnd"/>
      <w:r w:rsidRPr="00582B85">
        <w:rPr>
          <w:rFonts w:asciiTheme="minorHAnsi" w:hAnsiTheme="minorHAnsi" w:cstheme="minorHAnsi"/>
        </w:rPr>
        <w:t xml:space="preserve">, J. D. Savio, and W. W. Thatcher. 1998. Protein degradability and calcium salts of long-chain fatty acids in the diets of lactating dairy cows: Productive responses. J. Dairy Sci. 81:1374–1384. </w:t>
      </w:r>
    </w:p>
    <w:p w14:paraId="153F558E" w14:textId="77777777" w:rsidR="00582B85" w:rsidRDefault="00582B85" w:rsidP="00FD4603">
      <w:pPr>
        <w:bidi w:val="0"/>
        <w:spacing w:line="240" w:lineRule="auto"/>
        <w:jc w:val="both"/>
        <w:rPr>
          <w:rFonts w:asciiTheme="minorHAnsi" w:hAnsiTheme="minorHAnsi" w:cstheme="minorHAnsi"/>
          <w:rtl/>
        </w:rPr>
      </w:pPr>
      <w:proofErr w:type="spellStart"/>
      <w:r w:rsidRPr="00582B85">
        <w:rPr>
          <w:rFonts w:asciiTheme="minorHAnsi" w:hAnsiTheme="minorHAnsi" w:cstheme="minorHAnsi"/>
        </w:rPr>
        <w:t>Grummer</w:t>
      </w:r>
      <w:proofErr w:type="spellEnd"/>
      <w:r w:rsidRPr="00582B85">
        <w:rPr>
          <w:rFonts w:asciiTheme="minorHAnsi" w:hAnsiTheme="minorHAnsi" w:cstheme="minorHAnsi"/>
        </w:rPr>
        <w:t xml:space="preserve">, R. R. 1988. Influence of </w:t>
      </w:r>
      <w:proofErr w:type="spellStart"/>
      <w:r w:rsidRPr="00582B85">
        <w:rPr>
          <w:rFonts w:asciiTheme="minorHAnsi" w:hAnsiTheme="minorHAnsi" w:cstheme="minorHAnsi"/>
        </w:rPr>
        <w:t>prilled</w:t>
      </w:r>
      <w:proofErr w:type="spellEnd"/>
      <w:r w:rsidRPr="00582B85">
        <w:rPr>
          <w:rFonts w:asciiTheme="minorHAnsi" w:hAnsiTheme="minorHAnsi" w:cstheme="minorHAnsi"/>
        </w:rPr>
        <w:t xml:space="preserve"> fat and calcium salt of palm oil fatty acids on ruminal fermentation and nutrient digestibility. J. Dairy Sci. 71:117–123. </w:t>
      </w:r>
    </w:p>
    <w:p w14:paraId="39C1F7DC" w14:textId="77777777" w:rsidR="00582B85" w:rsidRDefault="00582B85" w:rsidP="00FD4603">
      <w:pPr>
        <w:bidi w:val="0"/>
        <w:spacing w:line="240" w:lineRule="auto"/>
        <w:jc w:val="both"/>
        <w:rPr>
          <w:rFonts w:asciiTheme="minorHAnsi" w:hAnsiTheme="minorHAnsi" w:cstheme="minorHAnsi"/>
          <w:rtl/>
        </w:rPr>
      </w:pPr>
      <w:proofErr w:type="spellStart"/>
      <w:r w:rsidRPr="00582B85">
        <w:rPr>
          <w:rFonts w:asciiTheme="minorHAnsi" w:hAnsiTheme="minorHAnsi" w:cstheme="minorHAnsi"/>
        </w:rPr>
        <w:t>Grummer</w:t>
      </w:r>
      <w:proofErr w:type="spellEnd"/>
      <w:r w:rsidRPr="00582B85">
        <w:rPr>
          <w:rFonts w:asciiTheme="minorHAnsi" w:hAnsiTheme="minorHAnsi" w:cstheme="minorHAnsi"/>
        </w:rPr>
        <w:t xml:space="preserve">, R. R., and D. J. Carroll. 1991. Effects of dietary fat on metabolic disorders and reproductive performance of dairy cattle. J. Dairy Sci. 69:3838–3852. </w:t>
      </w:r>
    </w:p>
    <w:p w14:paraId="614E9381" w14:textId="77777777" w:rsidR="00582B85" w:rsidRDefault="00582B85" w:rsidP="00FD4603">
      <w:pPr>
        <w:bidi w:val="0"/>
        <w:spacing w:line="240" w:lineRule="auto"/>
        <w:jc w:val="both"/>
        <w:rPr>
          <w:rFonts w:asciiTheme="minorHAnsi" w:hAnsiTheme="minorHAnsi" w:cstheme="minorHAnsi"/>
          <w:rtl/>
        </w:rPr>
      </w:pPr>
      <w:proofErr w:type="spellStart"/>
      <w:r w:rsidRPr="00582B85">
        <w:rPr>
          <w:rFonts w:asciiTheme="minorHAnsi" w:hAnsiTheme="minorHAnsi" w:cstheme="minorHAnsi"/>
        </w:rPr>
        <w:t>Guilbault</w:t>
      </w:r>
      <w:proofErr w:type="spellEnd"/>
      <w:r w:rsidRPr="00582B85">
        <w:rPr>
          <w:rFonts w:asciiTheme="minorHAnsi" w:hAnsiTheme="minorHAnsi" w:cstheme="minorHAnsi"/>
        </w:rPr>
        <w:t xml:space="preserve">, L. A., W. W. Thatcher, D. B. Foster, and D. Caton. 1984. Relationship of 15-keto-13,14-dihydro-prostaglandin F2α </w:t>
      </w:r>
      <w:proofErr w:type="spellStart"/>
      <w:r w:rsidRPr="00582B85">
        <w:rPr>
          <w:rFonts w:asciiTheme="minorHAnsi" w:hAnsiTheme="minorHAnsi" w:cstheme="minorHAnsi"/>
        </w:rPr>
        <w:t>concen-trations</w:t>
      </w:r>
      <w:proofErr w:type="spellEnd"/>
      <w:r w:rsidRPr="00582B85">
        <w:rPr>
          <w:rFonts w:asciiTheme="minorHAnsi" w:hAnsiTheme="minorHAnsi" w:cstheme="minorHAnsi"/>
        </w:rPr>
        <w:t xml:space="preserve"> in peripheral plasma with local uterine production of F series prostaglandins and changes in uterine blood flow during the early postpartum period of cattle. Biol. </w:t>
      </w:r>
      <w:proofErr w:type="spellStart"/>
      <w:r w:rsidRPr="00582B85">
        <w:rPr>
          <w:rFonts w:asciiTheme="minorHAnsi" w:hAnsiTheme="minorHAnsi" w:cstheme="minorHAnsi"/>
        </w:rPr>
        <w:t>Reprod</w:t>
      </w:r>
      <w:proofErr w:type="spellEnd"/>
      <w:r w:rsidRPr="00582B85">
        <w:rPr>
          <w:rFonts w:asciiTheme="minorHAnsi" w:hAnsiTheme="minorHAnsi" w:cstheme="minorHAnsi"/>
        </w:rPr>
        <w:t>. 31:870–878.</w:t>
      </w:r>
    </w:p>
    <w:p w14:paraId="1E7D9AE0"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 Ivan, M., P. S. Mir, K. M. Koenig, L. M. Rode, L. Neill, T. </w:t>
      </w:r>
      <w:proofErr w:type="spellStart"/>
      <w:r w:rsidRPr="00582B85">
        <w:rPr>
          <w:rFonts w:asciiTheme="minorHAnsi" w:hAnsiTheme="minorHAnsi" w:cstheme="minorHAnsi"/>
        </w:rPr>
        <w:t>Entz</w:t>
      </w:r>
      <w:proofErr w:type="spellEnd"/>
      <w:r w:rsidRPr="00582B85">
        <w:rPr>
          <w:rFonts w:asciiTheme="minorHAnsi" w:hAnsiTheme="minorHAnsi" w:cstheme="minorHAnsi"/>
        </w:rPr>
        <w:t xml:space="preserve">, and Z. Mir. 2001. Effects of dietary sunflower seed oil on rumen protozoa population and tissue concentration of conjugated linoleic acid in sheep. Small Rum. Res. 41:215–227. </w:t>
      </w:r>
    </w:p>
    <w:p w14:paraId="53AB4323"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Johnson, K. A., R. L. Kincaid, H. H. Westberg, C. T. Gaskins, B. K. Lamb, and J. D. </w:t>
      </w:r>
      <w:proofErr w:type="spellStart"/>
      <w:r w:rsidRPr="00582B85">
        <w:rPr>
          <w:rFonts w:asciiTheme="minorHAnsi" w:hAnsiTheme="minorHAnsi" w:cstheme="minorHAnsi"/>
        </w:rPr>
        <w:t>Cronrath</w:t>
      </w:r>
      <w:proofErr w:type="spellEnd"/>
      <w:r w:rsidRPr="00582B85">
        <w:rPr>
          <w:rFonts w:asciiTheme="minorHAnsi" w:hAnsiTheme="minorHAnsi" w:cstheme="minorHAnsi"/>
        </w:rPr>
        <w:t xml:space="preserve">. 2002. The effect of oilseeds in diets of lactating cows on milk production and methane emissions. J. Dairy Sci. 85:1509–1515. </w:t>
      </w:r>
    </w:p>
    <w:p w14:paraId="6C3B85A8"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Johnson, M. J., and J. P. Peters. 1993. Technical Note: An improved method to quantify </w:t>
      </w:r>
      <w:proofErr w:type="spellStart"/>
      <w:r w:rsidRPr="00582B85">
        <w:rPr>
          <w:rFonts w:asciiTheme="minorHAnsi" w:hAnsiTheme="minorHAnsi" w:cstheme="minorHAnsi"/>
        </w:rPr>
        <w:t>nonesterified</w:t>
      </w:r>
      <w:proofErr w:type="spellEnd"/>
      <w:r w:rsidRPr="00582B85">
        <w:rPr>
          <w:rFonts w:asciiTheme="minorHAnsi" w:hAnsiTheme="minorHAnsi" w:cstheme="minorHAnsi"/>
        </w:rPr>
        <w:t xml:space="preserve"> fatty acids in bovine plasma. J. Anim. Sci. 71:753–756.</w:t>
      </w:r>
    </w:p>
    <w:p w14:paraId="4283661B"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 Kersten, S., J. Seydoux, J. M. Peters, F. J. Gonzalez, B. </w:t>
      </w:r>
      <w:proofErr w:type="spellStart"/>
      <w:r w:rsidRPr="00582B85">
        <w:rPr>
          <w:rFonts w:asciiTheme="minorHAnsi" w:hAnsiTheme="minorHAnsi" w:cstheme="minorHAnsi"/>
        </w:rPr>
        <w:t>Desvergne</w:t>
      </w:r>
      <w:proofErr w:type="spellEnd"/>
      <w:r w:rsidRPr="00582B85">
        <w:rPr>
          <w:rFonts w:asciiTheme="minorHAnsi" w:hAnsiTheme="minorHAnsi" w:cstheme="minorHAnsi"/>
        </w:rPr>
        <w:t xml:space="preserve">, and W. </w:t>
      </w:r>
      <w:proofErr w:type="spellStart"/>
      <w:r w:rsidRPr="00582B85">
        <w:rPr>
          <w:rFonts w:asciiTheme="minorHAnsi" w:hAnsiTheme="minorHAnsi" w:cstheme="minorHAnsi"/>
        </w:rPr>
        <w:t>Wahli</w:t>
      </w:r>
      <w:proofErr w:type="spellEnd"/>
      <w:r w:rsidRPr="00582B85">
        <w:rPr>
          <w:rFonts w:asciiTheme="minorHAnsi" w:hAnsiTheme="minorHAnsi" w:cstheme="minorHAnsi"/>
        </w:rPr>
        <w:t>. 1999. Peroxisome proliferator-activated receptor mediates the adaptive response to fasting. J. Clin. Invest. 103:1489–1498.</w:t>
      </w:r>
    </w:p>
    <w:p w14:paraId="45F0FF30"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 Kim, Y. K., D. J. </w:t>
      </w:r>
      <w:proofErr w:type="spellStart"/>
      <w:r w:rsidRPr="00582B85">
        <w:rPr>
          <w:rFonts w:asciiTheme="minorHAnsi" w:hAnsiTheme="minorHAnsi" w:cstheme="minorHAnsi"/>
        </w:rPr>
        <w:t>Schingoethe</w:t>
      </w:r>
      <w:proofErr w:type="spellEnd"/>
      <w:r w:rsidRPr="00582B85">
        <w:rPr>
          <w:rFonts w:asciiTheme="minorHAnsi" w:hAnsiTheme="minorHAnsi" w:cstheme="minorHAnsi"/>
        </w:rPr>
        <w:t xml:space="preserve">, D. P. Casper, and F. C. </w:t>
      </w:r>
      <w:proofErr w:type="spellStart"/>
      <w:r w:rsidRPr="00582B85">
        <w:rPr>
          <w:rFonts w:asciiTheme="minorHAnsi" w:hAnsiTheme="minorHAnsi" w:cstheme="minorHAnsi"/>
        </w:rPr>
        <w:t>Ludens</w:t>
      </w:r>
      <w:proofErr w:type="spellEnd"/>
      <w:r w:rsidRPr="00582B85">
        <w:rPr>
          <w:rFonts w:asciiTheme="minorHAnsi" w:hAnsiTheme="minorHAnsi" w:cstheme="minorHAnsi"/>
        </w:rPr>
        <w:t xml:space="preserve">. 1993. Supplemental dietary fat from extruded soybeans and calcium soaps of fatty acids for lactating dairy cows. J. Dairy Sci. 76:197–204. </w:t>
      </w:r>
    </w:p>
    <w:p w14:paraId="497AA50F" w14:textId="77777777" w:rsidR="00582B85" w:rsidRDefault="00582B85" w:rsidP="00FD4603">
      <w:pPr>
        <w:bidi w:val="0"/>
        <w:spacing w:line="240" w:lineRule="auto"/>
        <w:jc w:val="both"/>
        <w:rPr>
          <w:rFonts w:asciiTheme="minorHAnsi" w:hAnsiTheme="minorHAnsi" w:cstheme="minorHAnsi"/>
          <w:rtl/>
        </w:rPr>
      </w:pPr>
      <w:proofErr w:type="spellStart"/>
      <w:r w:rsidRPr="00582B85">
        <w:rPr>
          <w:rFonts w:asciiTheme="minorHAnsi" w:hAnsiTheme="minorHAnsi" w:cstheme="minorHAnsi"/>
        </w:rPr>
        <w:t>Macmilland</w:t>
      </w:r>
      <w:proofErr w:type="spellEnd"/>
      <w:r w:rsidRPr="00582B85">
        <w:rPr>
          <w:rFonts w:asciiTheme="minorHAnsi" w:hAnsiTheme="minorHAnsi" w:cstheme="minorHAnsi"/>
        </w:rPr>
        <w:t xml:space="preserve">, K. L., and W. W. Thatcher. 1991. Effect of an agonist of gonadotropin-releasing hormone on ovarian follicles in cattle. Biol. </w:t>
      </w:r>
      <w:proofErr w:type="spellStart"/>
      <w:r w:rsidRPr="00582B85">
        <w:rPr>
          <w:rFonts w:asciiTheme="minorHAnsi" w:hAnsiTheme="minorHAnsi" w:cstheme="minorHAnsi"/>
        </w:rPr>
        <w:t>Reprod</w:t>
      </w:r>
      <w:proofErr w:type="spellEnd"/>
      <w:r w:rsidRPr="00582B85">
        <w:rPr>
          <w:rFonts w:asciiTheme="minorHAnsi" w:hAnsiTheme="minorHAnsi" w:cstheme="minorHAnsi"/>
        </w:rPr>
        <w:t xml:space="preserve">. 45:883–889. </w:t>
      </w:r>
    </w:p>
    <w:p w14:paraId="011B1B60"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Mattos, R., C. R. Staples, and W. W. Thatcher. 2000. Effects of dietary fatty acids on reproduction in ruminants. Rev. </w:t>
      </w:r>
      <w:proofErr w:type="spellStart"/>
      <w:r w:rsidRPr="00582B85">
        <w:rPr>
          <w:rFonts w:asciiTheme="minorHAnsi" w:hAnsiTheme="minorHAnsi" w:cstheme="minorHAnsi"/>
        </w:rPr>
        <w:t>Reprod</w:t>
      </w:r>
      <w:proofErr w:type="spellEnd"/>
      <w:r w:rsidRPr="00582B85">
        <w:rPr>
          <w:rFonts w:asciiTheme="minorHAnsi" w:hAnsiTheme="minorHAnsi" w:cstheme="minorHAnsi"/>
        </w:rPr>
        <w:t>. 5:38–45.</w:t>
      </w:r>
    </w:p>
    <w:p w14:paraId="07F5ED12"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 Mattos, R., C. R. Staples, J. Williams, A. </w:t>
      </w:r>
      <w:proofErr w:type="spellStart"/>
      <w:r w:rsidRPr="00582B85">
        <w:rPr>
          <w:rFonts w:asciiTheme="minorHAnsi" w:hAnsiTheme="minorHAnsi" w:cstheme="minorHAnsi"/>
        </w:rPr>
        <w:t>Amorocho</w:t>
      </w:r>
      <w:proofErr w:type="spellEnd"/>
      <w:r w:rsidRPr="00582B85">
        <w:rPr>
          <w:rFonts w:asciiTheme="minorHAnsi" w:hAnsiTheme="minorHAnsi" w:cstheme="minorHAnsi"/>
        </w:rPr>
        <w:t>, M. A. McGuire, and W. W. Thatcher. 2002. Uterine, ovarian, and production responses of lactating dairy cows to increasing dietary concentrations of menhaden fish meal. J. Dairy Sci. 85:755–764.</w:t>
      </w:r>
    </w:p>
    <w:p w14:paraId="0094920D"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 National Research Council. 1989. Nutrient Requirements of Dairy Cattle. 6th rev. ed. Nat. Acad. Press, Washington, DC.</w:t>
      </w:r>
    </w:p>
    <w:p w14:paraId="5EB3B8C7"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 </w:t>
      </w:r>
      <w:proofErr w:type="spellStart"/>
      <w:r w:rsidRPr="00582B85">
        <w:rPr>
          <w:rFonts w:asciiTheme="minorHAnsi" w:hAnsiTheme="minorHAnsi" w:cstheme="minorHAnsi"/>
        </w:rPr>
        <w:t>Oldick</w:t>
      </w:r>
      <w:proofErr w:type="spellEnd"/>
      <w:r w:rsidRPr="00582B85">
        <w:rPr>
          <w:rFonts w:asciiTheme="minorHAnsi" w:hAnsiTheme="minorHAnsi" w:cstheme="minorHAnsi"/>
        </w:rPr>
        <w:t xml:space="preserve">, B. S., C. R. Staples, W. W. Thatcher, and P. </w:t>
      </w:r>
      <w:proofErr w:type="spellStart"/>
      <w:r w:rsidRPr="00582B85">
        <w:rPr>
          <w:rFonts w:asciiTheme="minorHAnsi" w:hAnsiTheme="minorHAnsi" w:cstheme="minorHAnsi"/>
        </w:rPr>
        <w:t>Gyawu</w:t>
      </w:r>
      <w:proofErr w:type="spellEnd"/>
      <w:r w:rsidRPr="00582B85">
        <w:rPr>
          <w:rFonts w:asciiTheme="minorHAnsi" w:hAnsiTheme="minorHAnsi" w:cstheme="minorHAnsi"/>
        </w:rPr>
        <w:t xml:space="preserve">. 1997. </w:t>
      </w:r>
      <w:proofErr w:type="spellStart"/>
      <w:r w:rsidRPr="00582B85">
        <w:rPr>
          <w:rFonts w:asciiTheme="minorHAnsi" w:hAnsiTheme="minorHAnsi" w:cstheme="minorHAnsi"/>
        </w:rPr>
        <w:t>Abomasal</w:t>
      </w:r>
      <w:proofErr w:type="spellEnd"/>
      <w:r w:rsidRPr="00582B85">
        <w:rPr>
          <w:rFonts w:asciiTheme="minorHAnsi" w:hAnsiTheme="minorHAnsi" w:cstheme="minorHAnsi"/>
        </w:rPr>
        <w:t xml:space="preserve"> infusion of glucose and fat-Effect on digestion, production, and ovarian and uterine functions of cows. J. Dairy Sci. 80:1315–1328.</w:t>
      </w:r>
    </w:p>
    <w:p w14:paraId="2FC48765"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 Palmquist, D. L., and T. C. Jenkins. 1980. Fat in lactation rations: A review. J. Dairy Sci. 63:1–14. </w:t>
      </w:r>
    </w:p>
    <w:p w14:paraId="218AF3E7"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Petit, H. V. 2002. Digestion, milk production, milk composition, and blood composition of dairy cows fed whole flaxseed. J. Dairy Sci. 85:1482–1490.</w:t>
      </w:r>
    </w:p>
    <w:p w14:paraId="6ABB9FF6"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lastRenderedPageBreak/>
        <w:t xml:space="preserve"> Petit, H. V. 2003. Digestion, milk production, milk composition, and blood composition of dairy cows fed formaldehyde treated flaxseed or sunflower seed. J. Dairy Sci. 86:2637–2646. </w:t>
      </w:r>
    </w:p>
    <w:p w14:paraId="3AF47F4D"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Petit, H. V., R. J. Dewhurst, J. G. Proulx, M. Khalid, W. </w:t>
      </w:r>
      <w:proofErr w:type="spellStart"/>
      <w:r w:rsidRPr="00582B85">
        <w:rPr>
          <w:rFonts w:asciiTheme="minorHAnsi" w:hAnsiTheme="minorHAnsi" w:cstheme="minorHAnsi"/>
        </w:rPr>
        <w:t>Haresign</w:t>
      </w:r>
      <w:proofErr w:type="spellEnd"/>
      <w:r w:rsidRPr="00582B85">
        <w:rPr>
          <w:rFonts w:asciiTheme="minorHAnsi" w:hAnsiTheme="minorHAnsi" w:cstheme="minorHAnsi"/>
        </w:rPr>
        <w:t xml:space="preserve">, and H. </w:t>
      </w:r>
      <w:proofErr w:type="spellStart"/>
      <w:r w:rsidRPr="00582B85">
        <w:rPr>
          <w:rFonts w:asciiTheme="minorHAnsi" w:hAnsiTheme="minorHAnsi" w:cstheme="minorHAnsi"/>
        </w:rPr>
        <w:t>Twagiramungu</w:t>
      </w:r>
      <w:proofErr w:type="spellEnd"/>
      <w:r w:rsidRPr="00582B85">
        <w:rPr>
          <w:rFonts w:asciiTheme="minorHAnsi" w:hAnsiTheme="minorHAnsi" w:cstheme="minorHAnsi"/>
        </w:rPr>
        <w:t xml:space="preserve">. 2001. Milk production, milk composition, and reproductive function of dairy cows fed different fats. Can. J. Anim. Sci. 81:263–271. </w:t>
      </w:r>
    </w:p>
    <w:p w14:paraId="50C48C22"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Petit, H. V., R. J. Dewhurst, N. D. </w:t>
      </w:r>
      <w:proofErr w:type="spellStart"/>
      <w:r w:rsidRPr="00582B85">
        <w:rPr>
          <w:rFonts w:asciiTheme="minorHAnsi" w:hAnsiTheme="minorHAnsi" w:cstheme="minorHAnsi"/>
        </w:rPr>
        <w:t>Scollan</w:t>
      </w:r>
      <w:proofErr w:type="spellEnd"/>
      <w:r w:rsidRPr="00582B85">
        <w:rPr>
          <w:rFonts w:asciiTheme="minorHAnsi" w:hAnsiTheme="minorHAnsi" w:cstheme="minorHAnsi"/>
        </w:rPr>
        <w:t xml:space="preserve">, J. G. Proulx, M. Khalid, W. </w:t>
      </w:r>
      <w:proofErr w:type="spellStart"/>
      <w:r w:rsidRPr="00582B85">
        <w:rPr>
          <w:rFonts w:asciiTheme="minorHAnsi" w:hAnsiTheme="minorHAnsi" w:cstheme="minorHAnsi"/>
        </w:rPr>
        <w:t>Haresign</w:t>
      </w:r>
      <w:proofErr w:type="spellEnd"/>
      <w:r w:rsidRPr="00582B85">
        <w:rPr>
          <w:rFonts w:asciiTheme="minorHAnsi" w:hAnsiTheme="minorHAnsi" w:cstheme="minorHAnsi"/>
        </w:rPr>
        <w:t xml:space="preserve">, H. </w:t>
      </w:r>
      <w:proofErr w:type="spellStart"/>
      <w:r w:rsidRPr="00582B85">
        <w:rPr>
          <w:rFonts w:asciiTheme="minorHAnsi" w:hAnsiTheme="minorHAnsi" w:cstheme="minorHAnsi"/>
        </w:rPr>
        <w:t>Twagiramungu</w:t>
      </w:r>
      <w:proofErr w:type="spellEnd"/>
      <w:r w:rsidRPr="00582B85">
        <w:rPr>
          <w:rFonts w:asciiTheme="minorHAnsi" w:hAnsiTheme="minorHAnsi" w:cstheme="minorHAnsi"/>
        </w:rPr>
        <w:t xml:space="preserve">, and G. E. Mann. 2002. Milk production and composition, ovarian function, and prostaglandin secretion of dairy cows fed omega-3 fats. J. Dairy Sci. 85:889–899. </w:t>
      </w:r>
    </w:p>
    <w:p w14:paraId="1F40C20E" w14:textId="77777777" w:rsidR="00582B85" w:rsidRDefault="00582B85" w:rsidP="00FD4603">
      <w:pPr>
        <w:bidi w:val="0"/>
        <w:spacing w:line="240" w:lineRule="auto"/>
        <w:jc w:val="both"/>
        <w:rPr>
          <w:rFonts w:asciiTheme="minorHAnsi" w:hAnsiTheme="minorHAnsi" w:cstheme="minorHAnsi"/>
          <w:rtl/>
        </w:rPr>
      </w:pPr>
      <w:proofErr w:type="spellStart"/>
      <w:r w:rsidRPr="00582B85">
        <w:rPr>
          <w:rFonts w:asciiTheme="minorHAnsi" w:hAnsiTheme="minorHAnsi" w:cstheme="minorHAnsi"/>
        </w:rPr>
        <w:t>Rafalowski</w:t>
      </w:r>
      <w:proofErr w:type="spellEnd"/>
      <w:r w:rsidRPr="00582B85">
        <w:rPr>
          <w:rFonts w:asciiTheme="minorHAnsi" w:hAnsiTheme="minorHAnsi" w:cstheme="minorHAnsi"/>
        </w:rPr>
        <w:t xml:space="preserve">, W., and C. S. Park. 1982. Whole sunflower seed as a fat supplement for lactating cows. J. Dairy Sci. 65:1484–1492. </w:t>
      </w:r>
    </w:p>
    <w:p w14:paraId="1261546D"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Roberts, C. J., I. M. Reid, G. J. Rowlands, and A. Patterson. 1981. A fat </w:t>
      </w:r>
      <w:proofErr w:type="spellStart"/>
      <w:r w:rsidRPr="00582B85">
        <w:rPr>
          <w:rFonts w:asciiTheme="minorHAnsi" w:hAnsiTheme="minorHAnsi" w:cstheme="minorHAnsi"/>
        </w:rPr>
        <w:t>mobilisation</w:t>
      </w:r>
      <w:proofErr w:type="spellEnd"/>
      <w:r w:rsidRPr="00582B85">
        <w:rPr>
          <w:rFonts w:asciiTheme="minorHAnsi" w:hAnsiTheme="minorHAnsi" w:cstheme="minorHAnsi"/>
        </w:rPr>
        <w:t xml:space="preserve"> syndrome in dairy cows in early lactation. Vet. Rec. 108:7–9. </w:t>
      </w:r>
    </w:p>
    <w:p w14:paraId="3AF09C0F"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SAS Institute, Inc. 1999. SAS User’ Guide: Statistics, Version 8.01 Edition. SAS Inst., Inc., Cary, NC. </w:t>
      </w:r>
    </w:p>
    <w:p w14:paraId="3B9FC9B6" w14:textId="77777777" w:rsidR="00582B85" w:rsidRDefault="00582B85" w:rsidP="00FD4603">
      <w:pPr>
        <w:bidi w:val="0"/>
        <w:spacing w:line="240" w:lineRule="auto"/>
        <w:jc w:val="both"/>
        <w:rPr>
          <w:rFonts w:asciiTheme="minorHAnsi" w:hAnsiTheme="minorHAnsi" w:cstheme="minorHAnsi"/>
          <w:rtl/>
        </w:rPr>
      </w:pPr>
      <w:proofErr w:type="spellStart"/>
      <w:r w:rsidRPr="00582B85">
        <w:rPr>
          <w:rFonts w:asciiTheme="minorHAnsi" w:hAnsiTheme="minorHAnsi" w:cstheme="minorHAnsi"/>
        </w:rPr>
        <w:t>Schauff</w:t>
      </w:r>
      <w:proofErr w:type="spellEnd"/>
      <w:r w:rsidRPr="00582B85">
        <w:rPr>
          <w:rFonts w:asciiTheme="minorHAnsi" w:hAnsiTheme="minorHAnsi" w:cstheme="minorHAnsi"/>
        </w:rPr>
        <w:t xml:space="preserve">, J. D., and J. H. Clark. 1989. Effects of </w:t>
      </w:r>
      <w:proofErr w:type="spellStart"/>
      <w:r w:rsidRPr="00582B85">
        <w:rPr>
          <w:rFonts w:asciiTheme="minorHAnsi" w:hAnsiTheme="minorHAnsi" w:cstheme="minorHAnsi"/>
        </w:rPr>
        <w:t>prilled</w:t>
      </w:r>
      <w:proofErr w:type="spellEnd"/>
      <w:r w:rsidRPr="00582B85">
        <w:rPr>
          <w:rFonts w:asciiTheme="minorHAnsi" w:hAnsiTheme="minorHAnsi" w:cstheme="minorHAnsi"/>
        </w:rPr>
        <w:t xml:space="preserve"> fatty acids and calcium salts of fatty acids on rumen fermentation, nutrient </w:t>
      </w:r>
      <w:proofErr w:type="spellStart"/>
      <w:r w:rsidRPr="00582B85">
        <w:rPr>
          <w:rFonts w:asciiTheme="minorHAnsi" w:hAnsiTheme="minorHAnsi" w:cstheme="minorHAnsi"/>
        </w:rPr>
        <w:t>digestibilities</w:t>
      </w:r>
      <w:proofErr w:type="spellEnd"/>
      <w:r w:rsidRPr="00582B85">
        <w:rPr>
          <w:rFonts w:asciiTheme="minorHAnsi" w:hAnsiTheme="minorHAnsi" w:cstheme="minorHAnsi"/>
        </w:rPr>
        <w:t xml:space="preserve">, milk production, and milk composition. J. Dairy Sci. 72:917–927. </w:t>
      </w:r>
    </w:p>
    <w:p w14:paraId="7C0A11EC" w14:textId="77777777" w:rsidR="00582B85" w:rsidRDefault="00582B85" w:rsidP="00FD4603">
      <w:pPr>
        <w:bidi w:val="0"/>
        <w:spacing w:line="240" w:lineRule="auto"/>
        <w:jc w:val="both"/>
        <w:rPr>
          <w:rFonts w:asciiTheme="minorHAnsi" w:hAnsiTheme="minorHAnsi" w:cstheme="minorHAnsi"/>
          <w:rtl/>
        </w:rPr>
      </w:pPr>
      <w:proofErr w:type="spellStart"/>
      <w:r w:rsidRPr="00582B85">
        <w:rPr>
          <w:rFonts w:asciiTheme="minorHAnsi" w:hAnsiTheme="minorHAnsi" w:cstheme="minorHAnsi"/>
        </w:rPr>
        <w:t>Schoonjans</w:t>
      </w:r>
      <w:proofErr w:type="spellEnd"/>
      <w:r w:rsidRPr="00582B85">
        <w:rPr>
          <w:rFonts w:asciiTheme="minorHAnsi" w:hAnsiTheme="minorHAnsi" w:cstheme="minorHAnsi"/>
        </w:rPr>
        <w:t xml:space="preserve">, K., B. </w:t>
      </w:r>
      <w:proofErr w:type="spellStart"/>
      <w:r w:rsidRPr="00582B85">
        <w:rPr>
          <w:rFonts w:asciiTheme="minorHAnsi" w:hAnsiTheme="minorHAnsi" w:cstheme="minorHAnsi"/>
        </w:rPr>
        <w:t>Staels</w:t>
      </w:r>
      <w:proofErr w:type="spellEnd"/>
      <w:r w:rsidRPr="00582B85">
        <w:rPr>
          <w:rFonts w:asciiTheme="minorHAnsi" w:hAnsiTheme="minorHAnsi" w:cstheme="minorHAnsi"/>
        </w:rPr>
        <w:t xml:space="preserve">, and J. </w:t>
      </w:r>
      <w:proofErr w:type="spellStart"/>
      <w:r w:rsidRPr="00582B85">
        <w:rPr>
          <w:rFonts w:asciiTheme="minorHAnsi" w:hAnsiTheme="minorHAnsi" w:cstheme="minorHAnsi"/>
        </w:rPr>
        <w:t>Auwerx</w:t>
      </w:r>
      <w:proofErr w:type="spellEnd"/>
      <w:r w:rsidRPr="00582B85">
        <w:rPr>
          <w:rFonts w:asciiTheme="minorHAnsi" w:hAnsiTheme="minorHAnsi" w:cstheme="minorHAnsi"/>
        </w:rPr>
        <w:t xml:space="preserve">. 1996. Role of the peroxisome proliferator-activated receptor (PPAR) in mediating the effects of fibrates and fatty acids on gene expression. J. Lipid Res. 37:907–925. </w:t>
      </w:r>
    </w:p>
    <w:p w14:paraId="295E7D87"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Schneider, P., D. </w:t>
      </w:r>
      <w:proofErr w:type="spellStart"/>
      <w:r w:rsidRPr="00582B85">
        <w:rPr>
          <w:rFonts w:asciiTheme="minorHAnsi" w:hAnsiTheme="minorHAnsi" w:cstheme="minorHAnsi"/>
        </w:rPr>
        <w:t>Sklan</w:t>
      </w:r>
      <w:proofErr w:type="spellEnd"/>
      <w:r w:rsidRPr="00582B85">
        <w:rPr>
          <w:rFonts w:asciiTheme="minorHAnsi" w:hAnsiTheme="minorHAnsi" w:cstheme="minorHAnsi"/>
        </w:rPr>
        <w:t xml:space="preserve">, W. Chalupa, and D. S. </w:t>
      </w:r>
      <w:proofErr w:type="spellStart"/>
      <w:r w:rsidRPr="00582B85">
        <w:rPr>
          <w:rFonts w:asciiTheme="minorHAnsi" w:hAnsiTheme="minorHAnsi" w:cstheme="minorHAnsi"/>
        </w:rPr>
        <w:t>Kronfeld</w:t>
      </w:r>
      <w:proofErr w:type="spellEnd"/>
      <w:r w:rsidRPr="00582B85">
        <w:rPr>
          <w:rFonts w:asciiTheme="minorHAnsi" w:hAnsiTheme="minorHAnsi" w:cstheme="minorHAnsi"/>
        </w:rPr>
        <w:t xml:space="preserve">. 1988. Feeding calcium salts of fatty acids to lactating cows. J. Dairy Sci. 71:2143–2150. </w:t>
      </w:r>
    </w:p>
    <w:p w14:paraId="29026203"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Seidel, J., W. </w:t>
      </w:r>
      <w:proofErr w:type="spellStart"/>
      <w:r w:rsidRPr="00582B85">
        <w:rPr>
          <w:rFonts w:asciiTheme="minorHAnsi" w:hAnsiTheme="minorHAnsi" w:cstheme="minorHAnsi"/>
        </w:rPr>
        <w:t>Rollinger</w:t>
      </w:r>
      <w:proofErr w:type="spellEnd"/>
      <w:r w:rsidRPr="00582B85">
        <w:rPr>
          <w:rFonts w:asciiTheme="minorHAnsi" w:hAnsiTheme="minorHAnsi" w:cstheme="minorHAnsi"/>
        </w:rPr>
        <w:t xml:space="preserve">, P. </w:t>
      </w:r>
      <w:proofErr w:type="spellStart"/>
      <w:r w:rsidRPr="00582B85">
        <w:rPr>
          <w:rFonts w:asciiTheme="minorHAnsi" w:hAnsiTheme="minorHAnsi" w:cstheme="minorHAnsi"/>
        </w:rPr>
        <w:t>Ro¨schlau</w:t>
      </w:r>
      <w:proofErr w:type="spellEnd"/>
      <w:r w:rsidRPr="00582B85">
        <w:rPr>
          <w:rFonts w:asciiTheme="minorHAnsi" w:hAnsiTheme="minorHAnsi" w:cstheme="minorHAnsi"/>
        </w:rPr>
        <w:t xml:space="preserve">, and J. </w:t>
      </w:r>
      <w:proofErr w:type="spellStart"/>
      <w:r w:rsidRPr="00582B85">
        <w:rPr>
          <w:rFonts w:asciiTheme="minorHAnsi" w:hAnsiTheme="minorHAnsi" w:cstheme="minorHAnsi"/>
        </w:rPr>
        <w:t>Ziegenhorn</w:t>
      </w:r>
      <w:proofErr w:type="spellEnd"/>
      <w:r w:rsidRPr="00582B85">
        <w:rPr>
          <w:rFonts w:asciiTheme="minorHAnsi" w:hAnsiTheme="minorHAnsi" w:cstheme="minorHAnsi"/>
        </w:rPr>
        <w:t xml:space="preserve">. 1983. Total cholesterol, end-point and kinetic method. Pages 139–154 in Methods of Enzymatic Analysis. vol. VIII. Metabolites 3: Lipids, amino acids and related compounds. 3rd ed. J. </w:t>
      </w:r>
      <w:proofErr w:type="spellStart"/>
      <w:r w:rsidRPr="00582B85">
        <w:rPr>
          <w:rFonts w:asciiTheme="minorHAnsi" w:hAnsiTheme="minorHAnsi" w:cstheme="minorHAnsi"/>
        </w:rPr>
        <w:t>Bergmeyer</w:t>
      </w:r>
      <w:proofErr w:type="spellEnd"/>
      <w:r w:rsidRPr="00582B85">
        <w:rPr>
          <w:rFonts w:asciiTheme="minorHAnsi" w:hAnsiTheme="minorHAnsi" w:cstheme="minorHAnsi"/>
        </w:rPr>
        <w:t xml:space="preserve"> and M. </w:t>
      </w:r>
      <w:proofErr w:type="spellStart"/>
      <w:r w:rsidRPr="00582B85">
        <w:rPr>
          <w:rFonts w:asciiTheme="minorHAnsi" w:hAnsiTheme="minorHAnsi" w:cstheme="minorHAnsi"/>
        </w:rPr>
        <w:t>Grassl</w:t>
      </w:r>
      <w:proofErr w:type="spellEnd"/>
      <w:r w:rsidRPr="00582B85">
        <w:rPr>
          <w:rFonts w:asciiTheme="minorHAnsi" w:hAnsiTheme="minorHAnsi" w:cstheme="minorHAnsi"/>
        </w:rPr>
        <w:t xml:space="preserve">, ed. Weinheim, Germany. </w:t>
      </w:r>
    </w:p>
    <w:p w14:paraId="5B76C8E2"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Stegeman, G. A., D. P. Casper, D. J. </w:t>
      </w:r>
      <w:proofErr w:type="spellStart"/>
      <w:r w:rsidRPr="00582B85">
        <w:rPr>
          <w:rFonts w:asciiTheme="minorHAnsi" w:hAnsiTheme="minorHAnsi" w:cstheme="minorHAnsi"/>
        </w:rPr>
        <w:t>Schingoethe</w:t>
      </w:r>
      <w:proofErr w:type="spellEnd"/>
      <w:r w:rsidRPr="00582B85">
        <w:rPr>
          <w:rFonts w:asciiTheme="minorHAnsi" w:hAnsiTheme="minorHAnsi" w:cstheme="minorHAnsi"/>
        </w:rPr>
        <w:t xml:space="preserve">, and R. J. Baer. 1992. Lactational responses of dairy cows fed unsaturated dietary fat and receiving bovine somatotropin. J. Dairy Sci. 75:1936–1945. </w:t>
      </w:r>
    </w:p>
    <w:p w14:paraId="77055DFD"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Thatcher, W. W., K. L. </w:t>
      </w:r>
      <w:proofErr w:type="spellStart"/>
      <w:r w:rsidRPr="00582B85">
        <w:rPr>
          <w:rFonts w:asciiTheme="minorHAnsi" w:hAnsiTheme="minorHAnsi" w:cstheme="minorHAnsi"/>
        </w:rPr>
        <w:t>Macmilland</w:t>
      </w:r>
      <w:proofErr w:type="spellEnd"/>
      <w:r w:rsidRPr="00582B85">
        <w:rPr>
          <w:rFonts w:asciiTheme="minorHAnsi" w:hAnsiTheme="minorHAnsi" w:cstheme="minorHAnsi"/>
        </w:rPr>
        <w:t xml:space="preserve">, P. J. Hansen, and M. </w:t>
      </w:r>
      <w:proofErr w:type="spellStart"/>
      <w:r w:rsidRPr="00582B85">
        <w:rPr>
          <w:rFonts w:asciiTheme="minorHAnsi" w:hAnsiTheme="minorHAnsi" w:cstheme="minorHAnsi"/>
        </w:rPr>
        <w:t>Drost</w:t>
      </w:r>
      <w:proofErr w:type="spellEnd"/>
      <w:r w:rsidRPr="00582B85">
        <w:rPr>
          <w:rFonts w:asciiTheme="minorHAnsi" w:hAnsiTheme="minorHAnsi" w:cstheme="minorHAnsi"/>
        </w:rPr>
        <w:t xml:space="preserve">. 1989. Concepts for regulation of corpus luteum function by the conceptus and ovarian follicles to improve </w:t>
      </w:r>
      <w:proofErr w:type="spellStart"/>
      <w:r w:rsidRPr="00582B85">
        <w:rPr>
          <w:rFonts w:asciiTheme="minorHAnsi" w:hAnsiTheme="minorHAnsi" w:cstheme="minorHAnsi"/>
        </w:rPr>
        <w:t>fertiliy</w:t>
      </w:r>
      <w:proofErr w:type="spellEnd"/>
      <w:r w:rsidRPr="00582B85">
        <w:rPr>
          <w:rFonts w:asciiTheme="minorHAnsi" w:hAnsiTheme="minorHAnsi" w:cstheme="minorHAnsi"/>
        </w:rPr>
        <w:t xml:space="preserve">. Theriogenology. 31:149–164. </w:t>
      </w:r>
    </w:p>
    <w:p w14:paraId="23F3B596"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Thatcher, W. W., M. D. Meyer, and G. </w:t>
      </w:r>
      <w:proofErr w:type="spellStart"/>
      <w:r w:rsidRPr="00582B85">
        <w:rPr>
          <w:rFonts w:asciiTheme="minorHAnsi" w:hAnsiTheme="minorHAnsi" w:cstheme="minorHAnsi"/>
        </w:rPr>
        <w:t>Danet-Desnoyers</w:t>
      </w:r>
      <w:proofErr w:type="spellEnd"/>
      <w:r w:rsidRPr="00582B85">
        <w:rPr>
          <w:rFonts w:asciiTheme="minorHAnsi" w:hAnsiTheme="minorHAnsi" w:cstheme="minorHAnsi"/>
        </w:rPr>
        <w:t xml:space="preserve">. 1995. Maternal recognition of pregnancy. J. </w:t>
      </w:r>
      <w:proofErr w:type="spellStart"/>
      <w:r w:rsidRPr="00582B85">
        <w:rPr>
          <w:rFonts w:asciiTheme="minorHAnsi" w:hAnsiTheme="minorHAnsi" w:cstheme="minorHAnsi"/>
        </w:rPr>
        <w:t>Reprod</w:t>
      </w:r>
      <w:proofErr w:type="spellEnd"/>
      <w:r w:rsidRPr="00582B85">
        <w:rPr>
          <w:rFonts w:asciiTheme="minorHAnsi" w:hAnsiTheme="minorHAnsi" w:cstheme="minorHAnsi"/>
        </w:rPr>
        <w:t xml:space="preserve">. </w:t>
      </w:r>
      <w:proofErr w:type="spellStart"/>
      <w:r w:rsidRPr="00582B85">
        <w:rPr>
          <w:rFonts w:asciiTheme="minorHAnsi" w:hAnsiTheme="minorHAnsi" w:cstheme="minorHAnsi"/>
        </w:rPr>
        <w:t>Fertil</w:t>
      </w:r>
      <w:proofErr w:type="spellEnd"/>
      <w:r w:rsidRPr="00582B85">
        <w:rPr>
          <w:rFonts w:asciiTheme="minorHAnsi" w:hAnsiTheme="minorHAnsi" w:cstheme="minorHAnsi"/>
        </w:rPr>
        <w:t xml:space="preserve">. (Suppl.) 49:15–28. Trinder, P. 1969. Determination of glucose in blood using glucose oxidase with an alternative oxygen acceptor. Ann. Clin. </w:t>
      </w:r>
      <w:proofErr w:type="spellStart"/>
      <w:r w:rsidRPr="00582B85">
        <w:rPr>
          <w:rFonts w:asciiTheme="minorHAnsi" w:hAnsiTheme="minorHAnsi" w:cstheme="minorHAnsi"/>
        </w:rPr>
        <w:t>Biochem</w:t>
      </w:r>
      <w:proofErr w:type="spellEnd"/>
      <w:r w:rsidRPr="00582B85">
        <w:rPr>
          <w:rFonts w:asciiTheme="minorHAnsi" w:hAnsiTheme="minorHAnsi" w:cstheme="minorHAnsi"/>
        </w:rPr>
        <w:t>. 6:24–27.</w:t>
      </w:r>
    </w:p>
    <w:p w14:paraId="578A0CF0" w14:textId="77777777" w:rsidR="00582B85" w:rsidRDefault="00582B85" w:rsidP="00FD4603">
      <w:pPr>
        <w:bidi w:val="0"/>
        <w:spacing w:line="240" w:lineRule="auto"/>
        <w:jc w:val="both"/>
        <w:rPr>
          <w:rFonts w:asciiTheme="minorHAnsi" w:hAnsiTheme="minorHAnsi" w:cstheme="minorHAnsi"/>
          <w:rtl/>
        </w:rPr>
      </w:pPr>
      <w:r w:rsidRPr="00582B85">
        <w:rPr>
          <w:rFonts w:asciiTheme="minorHAnsi" w:hAnsiTheme="minorHAnsi" w:cstheme="minorHAnsi"/>
        </w:rPr>
        <w:t xml:space="preserve"> Tyrrell, H. F., and J. T. Reid. 1965. Prediction of the energy value of cow’s milk. J. Dairy Sci. 48:1215–1223. </w:t>
      </w:r>
    </w:p>
    <w:p w14:paraId="661F3E09" w14:textId="77777777" w:rsidR="008C5DFE" w:rsidRPr="00582B85" w:rsidRDefault="00582B85" w:rsidP="00FD4603">
      <w:pPr>
        <w:bidi w:val="0"/>
        <w:spacing w:line="240" w:lineRule="auto"/>
        <w:jc w:val="both"/>
        <w:rPr>
          <w:rFonts w:asciiTheme="minorHAnsi" w:hAnsiTheme="minorHAnsi" w:cstheme="minorHAnsi"/>
          <w:sz w:val="28"/>
          <w:szCs w:val="28"/>
          <w:rtl/>
          <w:lang w:bidi="fa-IR"/>
        </w:rPr>
      </w:pPr>
      <w:r w:rsidRPr="00582B85">
        <w:rPr>
          <w:rFonts w:asciiTheme="minorHAnsi" w:hAnsiTheme="minorHAnsi" w:cstheme="minorHAnsi"/>
        </w:rPr>
        <w:t xml:space="preserve">Van </w:t>
      </w:r>
      <w:proofErr w:type="spellStart"/>
      <w:r w:rsidRPr="00582B85">
        <w:rPr>
          <w:rFonts w:asciiTheme="minorHAnsi" w:hAnsiTheme="minorHAnsi" w:cstheme="minorHAnsi"/>
        </w:rPr>
        <w:t>Soest</w:t>
      </w:r>
      <w:proofErr w:type="spellEnd"/>
      <w:r w:rsidRPr="00582B85">
        <w:rPr>
          <w:rFonts w:asciiTheme="minorHAnsi" w:hAnsiTheme="minorHAnsi" w:cstheme="minorHAnsi"/>
        </w:rPr>
        <w:t xml:space="preserve">, P. J., J. B. Robertson, and B. A. Lewis. 1991. Methods for dietary fiber, neutral detergent fiber, and </w:t>
      </w:r>
      <w:proofErr w:type="spellStart"/>
      <w:r w:rsidRPr="00582B85">
        <w:rPr>
          <w:rFonts w:asciiTheme="minorHAnsi" w:hAnsiTheme="minorHAnsi" w:cstheme="minorHAnsi"/>
        </w:rPr>
        <w:t>nonstarch</w:t>
      </w:r>
      <w:proofErr w:type="spellEnd"/>
      <w:r w:rsidRPr="00582B85">
        <w:rPr>
          <w:rFonts w:asciiTheme="minorHAnsi" w:hAnsiTheme="minorHAnsi" w:cstheme="minorHAnsi"/>
        </w:rPr>
        <w:t xml:space="preserve"> polysaccharides in relation to animal nutrition. J. Dairy Sci. 74:3583– 3597.</w:t>
      </w:r>
    </w:p>
    <w:p w14:paraId="579BB9DB" w14:textId="77777777" w:rsidR="00304097" w:rsidRPr="000607BA" w:rsidRDefault="00304097" w:rsidP="000607BA">
      <w:pPr>
        <w:jc w:val="both"/>
        <w:rPr>
          <w:sz w:val="28"/>
          <w:szCs w:val="28"/>
          <w:rtl/>
          <w:lang w:bidi="fa-IR"/>
        </w:rPr>
      </w:pPr>
    </w:p>
    <w:sectPr w:rsidR="00304097" w:rsidRPr="000607BA" w:rsidSect="00582B8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2F39" w14:textId="77777777" w:rsidR="00761F67" w:rsidRDefault="00761F67" w:rsidP="00A174C5">
      <w:pPr>
        <w:spacing w:line="240" w:lineRule="auto"/>
      </w:pPr>
      <w:r>
        <w:separator/>
      </w:r>
    </w:p>
  </w:endnote>
  <w:endnote w:type="continuationSeparator" w:id="0">
    <w:p w14:paraId="514F9BB5" w14:textId="77777777" w:rsidR="00761F67" w:rsidRDefault="00761F67" w:rsidP="00A17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0FBF" w14:textId="77777777" w:rsidR="00761F67" w:rsidRDefault="00761F67" w:rsidP="00A174C5">
      <w:pPr>
        <w:spacing w:line="240" w:lineRule="auto"/>
      </w:pPr>
      <w:r>
        <w:separator/>
      </w:r>
    </w:p>
  </w:footnote>
  <w:footnote w:type="continuationSeparator" w:id="0">
    <w:p w14:paraId="1C193A9B" w14:textId="77777777" w:rsidR="00761F67" w:rsidRDefault="00761F67" w:rsidP="00A174C5">
      <w:pPr>
        <w:spacing w:line="240" w:lineRule="auto"/>
      </w:pPr>
      <w:r>
        <w:continuationSeparator/>
      </w:r>
    </w:p>
  </w:footnote>
  <w:footnote w:id="1">
    <w:p w14:paraId="3B8B350C" w14:textId="77777777" w:rsidR="00A174C5" w:rsidRDefault="00A174C5">
      <w:pPr>
        <w:pStyle w:val="FootnoteText"/>
        <w:rPr>
          <w:lang w:bidi="fa-IR"/>
        </w:rPr>
      </w:pPr>
      <w:r>
        <w:rPr>
          <w:rStyle w:val="FootnoteReference"/>
        </w:rPr>
        <w:footnoteRef/>
      </w:r>
      <w:r>
        <w:rPr>
          <w:rtl/>
        </w:rPr>
        <w:t xml:space="preserve"> </w:t>
      </w:r>
      <w:proofErr w:type="spellStart"/>
      <w:r w:rsidRPr="00A174C5">
        <w:t>Megalac</w:t>
      </w:r>
      <w:proofErr w:type="spellEnd"/>
    </w:p>
  </w:footnote>
  <w:footnote w:id="2">
    <w:p w14:paraId="667ED9B6" w14:textId="77777777" w:rsidR="00CA3040" w:rsidRDefault="00CA3040">
      <w:pPr>
        <w:pStyle w:val="FootnoteText"/>
        <w:rPr>
          <w:rtl/>
          <w:lang w:bidi="fa-IR"/>
        </w:rPr>
      </w:pPr>
      <w:r>
        <w:rPr>
          <w:rStyle w:val="FootnoteReference"/>
        </w:rPr>
        <w:footnoteRef/>
      </w:r>
      <w:r>
        <w:rPr>
          <w:rtl/>
        </w:rPr>
        <w:t xml:space="preserve"> </w:t>
      </w:r>
      <w:proofErr w:type="spellStart"/>
      <w:r w:rsidRPr="00CA3040">
        <w:t>midlactating</w:t>
      </w:r>
      <w:proofErr w:type="spellEnd"/>
      <w:r>
        <w:t xml:space="preserve"> cows</w:t>
      </w:r>
    </w:p>
  </w:footnote>
  <w:footnote w:id="3">
    <w:p w14:paraId="2B72F87B" w14:textId="77777777" w:rsidR="00563021" w:rsidRDefault="00563021">
      <w:pPr>
        <w:pStyle w:val="FootnoteText"/>
        <w:rPr>
          <w:lang w:bidi="fa-IR"/>
        </w:rPr>
      </w:pPr>
      <w:r>
        <w:rPr>
          <w:rStyle w:val="FootnoteReference"/>
        </w:rPr>
        <w:footnoteRef/>
      </w:r>
      <w:r>
        <w:rPr>
          <w:rtl/>
        </w:rPr>
        <w:t xml:space="preserve"> </w:t>
      </w:r>
      <w:proofErr w:type="spellStart"/>
      <w:r w:rsidRPr="00563021">
        <w:t>elongase</w:t>
      </w:r>
      <w:proofErr w:type="spellEnd"/>
    </w:p>
  </w:footnote>
  <w:footnote w:id="4">
    <w:p w14:paraId="74B34698" w14:textId="77777777" w:rsidR="00563021" w:rsidRDefault="00563021">
      <w:pPr>
        <w:pStyle w:val="FootnoteText"/>
        <w:rPr>
          <w:lang w:bidi="fa-IR"/>
        </w:rPr>
      </w:pPr>
      <w:r>
        <w:rPr>
          <w:rStyle w:val="FootnoteReference"/>
        </w:rPr>
        <w:footnoteRef/>
      </w:r>
      <w:r>
        <w:rPr>
          <w:rtl/>
        </w:rPr>
        <w:t xml:space="preserve"> </w:t>
      </w:r>
      <w:r w:rsidRPr="00563021">
        <w:t>trienoic</w:t>
      </w:r>
    </w:p>
  </w:footnote>
  <w:footnote w:id="5">
    <w:p w14:paraId="1CA8331A" w14:textId="77777777" w:rsidR="005B7789" w:rsidRDefault="005B7789">
      <w:pPr>
        <w:pStyle w:val="FootnoteText"/>
        <w:rPr>
          <w:lang w:bidi="fa-IR"/>
        </w:rPr>
      </w:pPr>
      <w:r>
        <w:rPr>
          <w:rStyle w:val="FootnoteReference"/>
        </w:rPr>
        <w:footnoteRef/>
      </w:r>
      <w:r>
        <w:rPr>
          <w:rtl/>
        </w:rPr>
        <w:t xml:space="preserve"> </w:t>
      </w:r>
      <w:proofErr w:type="spellStart"/>
      <w:r w:rsidRPr="005B7789">
        <w:t>dienoic</w:t>
      </w:r>
      <w:proofErr w:type="spellEnd"/>
    </w:p>
  </w:footnote>
  <w:footnote w:id="6">
    <w:p w14:paraId="7BBD25E9" w14:textId="77777777" w:rsidR="00692BA4" w:rsidRDefault="00692BA4">
      <w:pPr>
        <w:pStyle w:val="FootnoteText"/>
        <w:rPr>
          <w:lang w:bidi="fa-IR"/>
        </w:rPr>
      </w:pPr>
      <w:r>
        <w:rPr>
          <w:rStyle w:val="FootnoteReference"/>
        </w:rPr>
        <w:footnoteRef/>
      </w:r>
      <w:r>
        <w:rPr>
          <w:rtl/>
        </w:rPr>
        <w:t xml:space="preserve"> </w:t>
      </w:r>
      <w:proofErr w:type="spellStart"/>
      <w:r w:rsidRPr="00692BA4">
        <w:t>Soyplus</w:t>
      </w:r>
      <w:proofErr w:type="spellEnd"/>
    </w:p>
  </w:footnote>
  <w:footnote w:id="7">
    <w:p w14:paraId="22646810" w14:textId="77777777" w:rsidR="006111DC" w:rsidRDefault="006111DC">
      <w:pPr>
        <w:pStyle w:val="FootnoteText"/>
        <w:rPr>
          <w:lang w:bidi="fa-IR"/>
        </w:rPr>
      </w:pPr>
      <w:r>
        <w:rPr>
          <w:rStyle w:val="FootnoteReference"/>
        </w:rPr>
        <w:footnoteRef/>
      </w:r>
      <w:r>
        <w:rPr>
          <w:rtl/>
        </w:rPr>
        <w:t xml:space="preserve"> </w:t>
      </w:r>
      <w:r w:rsidRPr="006111DC">
        <w:rPr>
          <w:rtl/>
        </w:rPr>
        <w:t>تجز</w:t>
      </w:r>
      <w:r w:rsidRPr="006111DC">
        <w:rPr>
          <w:rFonts w:hint="cs"/>
          <w:rtl/>
        </w:rPr>
        <w:t>یه</w:t>
      </w:r>
      <w:r w:rsidRPr="006111DC">
        <w:rPr>
          <w:rtl/>
        </w:rPr>
        <w:t xml:space="preserve"> چرب</w:t>
      </w:r>
      <w:r w:rsidRPr="006111DC">
        <w:rPr>
          <w:rFonts w:hint="cs"/>
          <w:rtl/>
        </w:rPr>
        <w:t>ی</w:t>
      </w:r>
      <w:r w:rsidRPr="006111DC">
        <w:rPr>
          <w:rtl/>
        </w:rPr>
        <w:t xml:space="preserve"> برا</w:t>
      </w:r>
      <w:r w:rsidRPr="006111DC">
        <w:rPr>
          <w:rFonts w:hint="cs"/>
          <w:rtl/>
        </w:rPr>
        <w:t>ی</w:t>
      </w:r>
      <w:r w:rsidRPr="006111DC">
        <w:rPr>
          <w:rtl/>
        </w:rPr>
        <w:t xml:space="preserve"> تول</w:t>
      </w:r>
      <w:r w:rsidRPr="006111DC">
        <w:rPr>
          <w:rFonts w:hint="cs"/>
          <w:rtl/>
        </w:rPr>
        <w:t>ید</w:t>
      </w:r>
      <w:r w:rsidRPr="006111DC">
        <w:rPr>
          <w:rtl/>
        </w:rPr>
        <w:t xml:space="preserve"> انرژ</w:t>
      </w:r>
      <w:r w:rsidRPr="006111DC">
        <w:rPr>
          <w:rFonts w:hint="cs"/>
          <w:rtl/>
        </w:rPr>
        <w:t>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DF"/>
    <w:rsid w:val="000607BA"/>
    <w:rsid w:val="000632E8"/>
    <w:rsid w:val="00074E31"/>
    <w:rsid w:val="000A50B9"/>
    <w:rsid w:val="000B1F48"/>
    <w:rsid w:val="000B7E9E"/>
    <w:rsid w:val="000E0708"/>
    <w:rsid w:val="001106A4"/>
    <w:rsid w:val="001165D5"/>
    <w:rsid w:val="00126969"/>
    <w:rsid w:val="00131532"/>
    <w:rsid w:val="00175019"/>
    <w:rsid w:val="00186E3B"/>
    <w:rsid w:val="0021251D"/>
    <w:rsid w:val="002322F0"/>
    <w:rsid w:val="00246E1A"/>
    <w:rsid w:val="00250477"/>
    <w:rsid w:val="00266046"/>
    <w:rsid w:val="002A5A1F"/>
    <w:rsid w:val="002B4D39"/>
    <w:rsid w:val="002E6B9C"/>
    <w:rsid w:val="002F1599"/>
    <w:rsid w:val="00304097"/>
    <w:rsid w:val="00330CE9"/>
    <w:rsid w:val="0034025D"/>
    <w:rsid w:val="00352D60"/>
    <w:rsid w:val="00384E4F"/>
    <w:rsid w:val="003E0FC9"/>
    <w:rsid w:val="00432C2A"/>
    <w:rsid w:val="00447C8D"/>
    <w:rsid w:val="00460AD5"/>
    <w:rsid w:val="00467992"/>
    <w:rsid w:val="004A7EE2"/>
    <w:rsid w:val="004D0719"/>
    <w:rsid w:val="00511198"/>
    <w:rsid w:val="00525F67"/>
    <w:rsid w:val="005419A2"/>
    <w:rsid w:val="00550B44"/>
    <w:rsid w:val="00553C4D"/>
    <w:rsid w:val="0055719E"/>
    <w:rsid w:val="00563021"/>
    <w:rsid w:val="005823DD"/>
    <w:rsid w:val="00582B85"/>
    <w:rsid w:val="005B7789"/>
    <w:rsid w:val="005D420D"/>
    <w:rsid w:val="005E3CE0"/>
    <w:rsid w:val="00604019"/>
    <w:rsid w:val="006111DC"/>
    <w:rsid w:val="0067084E"/>
    <w:rsid w:val="00687C3D"/>
    <w:rsid w:val="00692BA4"/>
    <w:rsid w:val="00704EF0"/>
    <w:rsid w:val="0070611F"/>
    <w:rsid w:val="007255AE"/>
    <w:rsid w:val="0074561E"/>
    <w:rsid w:val="00752CDC"/>
    <w:rsid w:val="00761F67"/>
    <w:rsid w:val="00770CCA"/>
    <w:rsid w:val="0081739D"/>
    <w:rsid w:val="00852B84"/>
    <w:rsid w:val="00865D70"/>
    <w:rsid w:val="008740E8"/>
    <w:rsid w:val="008805F7"/>
    <w:rsid w:val="008C3716"/>
    <w:rsid w:val="008C5C62"/>
    <w:rsid w:val="008C5DFE"/>
    <w:rsid w:val="008C61B1"/>
    <w:rsid w:val="00916E7B"/>
    <w:rsid w:val="00953D2F"/>
    <w:rsid w:val="00957397"/>
    <w:rsid w:val="00982C54"/>
    <w:rsid w:val="00986A04"/>
    <w:rsid w:val="009E5EAC"/>
    <w:rsid w:val="009E5EBB"/>
    <w:rsid w:val="00A174C5"/>
    <w:rsid w:val="00A40DF3"/>
    <w:rsid w:val="00AC1004"/>
    <w:rsid w:val="00AC2383"/>
    <w:rsid w:val="00AE75AB"/>
    <w:rsid w:val="00B302D3"/>
    <w:rsid w:val="00B50097"/>
    <w:rsid w:val="00B53151"/>
    <w:rsid w:val="00B857B4"/>
    <w:rsid w:val="00BC2413"/>
    <w:rsid w:val="00BF715A"/>
    <w:rsid w:val="00C13D76"/>
    <w:rsid w:val="00C23496"/>
    <w:rsid w:val="00C267F3"/>
    <w:rsid w:val="00C34BF0"/>
    <w:rsid w:val="00C75250"/>
    <w:rsid w:val="00C9280A"/>
    <w:rsid w:val="00CA3040"/>
    <w:rsid w:val="00CA7D33"/>
    <w:rsid w:val="00CB04DF"/>
    <w:rsid w:val="00CD7F37"/>
    <w:rsid w:val="00CE7C68"/>
    <w:rsid w:val="00D22BBE"/>
    <w:rsid w:val="00D84F2F"/>
    <w:rsid w:val="00D91BF5"/>
    <w:rsid w:val="00DA0569"/>
    <w:rsid w:val="00DA446D"/>
    <w:rsid w:val="00DC2304"/>
    <w:rsid w:val="00E04ED0"/>
    <w:rsid w:val="00E50478"/>
    <w:rsid w:val="00E51823"/>
    <w:rsid w:val="00E6796A"/>
    <w:rsid w:val="00E73DDA"/>
    <w:rsid w:val="00E768A6"/>
    <w:rsid w:val="00E859BA"/>
    <w:rsid w:val="00EF1E84"/>
    <w:rsid w:val="00F30180"/>
    <w:rsid w:val="00F918B5"/>
    <w:rsid w:val="00F92FE3"/>
    <w:rsid w:val="00FC4A36"/>
    <w:rsid w:val="00FD4603"/>
    <w:rsid w:val="00FE61A6"/>
    <w:rsid w:val="00FF2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73AC"/>
  <w15:chartTrackingRefBased/>
  <w15:docId w15:val="{BF54E69C-B651-4211-BBD4-DB9F4BC9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 Nazanin"/>
        <w:sz w:val="22"/>
        <w:szCs w:val="24"/>
        <w:lang w:val="en-US" w:eastAsia="en-US" w:bidi="ar-SA"/>
      </w:rPr>
    </w:rPrDefault>
    <w:pPrDefault>
      <w:pPr>
        <w:bidi/>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74C5"/>
    <w:pPr>
      <w:spacing w:line="240" w:lineRule="auto"/>
    </w:pPr>
    <w:rPr>
      <w:sz w:val="20"/>
      <w:szCs w:val="20"/>
    </w:rPr>
  </w:style>
  <w:style w:type="character" w:customStyle="1" w:styleId="FootnoteTextChar">
    <w:name w:val="Footnote Text Char"/>
    <w:basedOn w:val="DefaultParagraphFont"/>
    <w:link w:val="FootnoteText"/>
    <w:uiPriority w:val="99"/>
    <w:semiHidden/>
    <w:rsid w:val="00A174C5"/>
    <w:rPr>
      <w:sz w:val="20"/>
      <w:szCs w:val="20"/>
    </w:rPr>
  </w:style>
  <w:style w:type="character" w:styleId="FootnoteReference">
    <w:name w:val="footnote reference"/>
    <w:basedOn w:val="DefaultParagraphFont"/>
    <w:uiPriority w:val="99"/>
    <w:semiHidden/>
    <w:unhideWhenUsed/>
    <w:rsid w:val="00A17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7FE06-4698-40B3-A77A-28297683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27</Pages>
  <Words>6521</Words>
  <Characters>37170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Altin-SYSTEM</cp:lastModifiedBy>
  <cp:revision>122</cp:revision>
  <dcterms:created xsi:type="dcterms:W3CDTF">2020-06-05T12:17:00Z</dcterms:created>
  <dcterms:modified xsi:type="dcterms:W3CDTF">2023-03-26T07:51:00Z</dcterms:modified>
</cp:coreProperties>
</file>