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6BAA" w:rsidRPr="004E1EF7" w:rsidRDefault="00FF6BAA" w:rsidP="00FF6BAA">
      <w:pPr>
        <w:bidi/>
        <w:spacing w:after="0" w:line="360" w:lineRule="auto"/>
        <w:ind w:hanging="35"/>
        <w:jc w:val="both"/>
        <w:rPr>
          <w:rFonts w:ascii="Times New Roman" w:hAnsi="Times New Roman" w:cs="B Nazanin"/>
          <w:b/>
          <w:bCs/>
          <w:color w:val="000000" w:themeColor="text1"/>
          <w:sz w:val="28"/>
          <w:szCs w:val="28"/>
          <w:lang w:bidi="fa-IR"/>
        </w:rPr>
      </w:pPr>
      <w:r w:rsidRPr="004E1EF7">
        <w:rPr>
          <w:rFonts w:ascii="Times New Roman" w:hAnsi="Times New Roman" w:cs="B Nazanin"/>
          <w:b/>
          <w:bCs/>
          <w:noProof/>
          <w:color w:val="000000" w:themeColor="text1"/>
          <w:sz w:val="28"/>
          <w:szCs w:val="28"/>
          <w:rtl/>
          <w:lang w:bidi="fa-IR"/>
        </w:rPr>
        <w:drawing>
          <wp:inline distT="0" distB="0" distL="0" distR="0">
            <wp:extent cx="1428750" cy="37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FF6BAA" w:rsidRPr="004E1EF7" w:rsidRDefault="00FF6BAA" w:rsidP="00FF6BAA">
      <w:pPr>
        <w:bidi/>
        <w:spacing w:after="0" w:line="360" w:lineRule="auto"/>
        <w:ind w:hanging="35"/>
        <w:jc w:val="both"/>
        <w:rPr>
          <w:rFonts w:ascii="Times New Roman" w:hAnsi="Times New Roman" w:cs="B Nazanin"/>
          <w:b/>
          <w:bCs/>
          <w:color w:val="000000" w:themeColor="text1"/>
          <w:sz w:val="28"/>
          <w:szCs w:val="28"/>
          <w:lang w:bidi="fa-IR"/>
        </w:rPr>
      </w:pPr>
    </w:p>
    <w:p w:rsidR="00FF6BAA" w:rsidRPr="004E1EF7" w:rsidRDefault="008D562B" w:rsidP="00FF6BAA">
      <w:pPr>
        <w:bidi/>
        <w:spacing w:after="0" w:line="360" w:lineRule="auto"/>
        <w:ind w:hanging="35"/>
        <w:jc w:val="center"/>
        <w:rPr>
          <w:rFonts w:ascii="Times New Roman" w:hAnsi="Times New Roman" w:cs="B Nazanin"/>
          <w:b/>
          <w:bCs/>
          <w:color w:val="000000" w:themeColor="text1"/>
          <w:sz w:val="36"/>
          <w:szCs w:val="36"/>
          <w:lang w:bidi="fa-IR"/>
        </w:rPr>
      </w:pPr>
      <w:r w:rsidRPr="004E1EF7">
        <w:rPr>
          <w:rFonts w:ascii="Times New Roman" w:hAnsi="Times New Roman" w:cs="B Nazanin" w:hint="cs"/>
          <w:b/>
          <w:bCs/>
          <w:color w:val="000000" w:themeColor="text1"/>
          <w:sz w:val="36"/>
          <w:szCs w:val="36"/>
          <w:rtl/>
          <w:lang w:bidi="fa-IR"/>
        </w:rPr>
        <w:t>قیمت و درآمد صادرکن</w:t>
      </w:r>
      <w:r w:rsidR="00CB0699" w:rsidRPr="004E1EF7">
        <w:rPr>
          <w:rFonts w:ascii="Times New Roman" w:hAnsi="Times New Roman" w:cs="B Nazanin" w:hint="cs"/>
          <w:b/>
          <w:bCs/>
          <w:color w:val="000000" w:themeColor="text1"/>
          <w:sz w:val="36"/>
          <w:szCs w:val="36"/>
          <w:rtl/>
          <w:lang w:bidi="fa-IR"/>
        </w:rPr>
        <w:t>ن</w:t>
      </w:r>
      <w:r w:rsidRPr="004E1EF7">
        <w:rPr>
          <w:rFonts w:ascii="Times New Roman" w:hAnsi="Times New Roman" w:cs="B Nazanin" w:hint="cs"/>
          <w:b/>
          <w:bCs/>
          <w:color w:val="000000" w:themeColor="text1"/>
          <w:sz w:val="36"/>
          <w:szCs w:val="36"/>
          <w:rtl/>
          <w:lang w:bidi="fa-IR"/>
        </w:rPr>
        <w:t xml:space="preserve">دگان برتر پوشاک: </w:t>
      </w:r>
    </w:p>
    <w:p w:rsidR="008D562B" w:rsidRPr="004E1EF7" w:rsidRDefault="008D562B" w:rsidP="00FF6BAA">
      <w:pPr>
        <w:bidi/>
        <w:spacing w:after="0" w:line="360" w:lineRule="auto"/>
        <w:ind w:hanging="35"/>
        <w:jc w:val="center"/>
        <w:rPr>
          <w:rFonts w:ascii="Times New Roman" w:hAnsi="Times New Roman" w:cs="B Nazanin"/>
          <w:b/>
          <w:bCs/>
          <w:color w:val="000000" w:themeColor="text1"/>
          <w:sz w:val="36"/>
          <w:szCs w:val="36"/>
          <w:rtl/>
          <w:lang w:bidi="fa-IR"/>
        </w:rPr>
      </w:pPr>
      <w:r w:rsidRPr="004E1EF7">
        <w:rPr>
          <w:rFonts w:ascii="Times New Roman" w:hAnsi="Times New Roman" w:cs="B Nazanin" w:hint="cs"/>
          <w:b/>
          <w:bCs/>
          <w:color w:val="000000" w:themeColor="text1"/>
          <w:sz w:val="36"/>
          <w:szCs w:val="36"/>
          <w:rtl/>
          <w:lang w:bidi="fa-IR"/>
        </w:rPr>
        <w:t>مدارکی از یک تحلیل داده پانل</w:t>
      </w:r>
    </w:p>
    <w:p w:rsidR="00FF6BAA" w:rsidRPr="004E1EF7" w:rsidRDefault="00FF6BAA" w:rsidP="00FF6BAA">
      <w:pPr>
        <w:bidi/>
        <w:spacing w:after="0" w:line="360" w:lineRule="auto"/>
        <w:ind w:hanging="35"/>
        <w:jc w:val="both"/>
        <w:rPr>
          <w:rFonts w:ascii="Times New Roman" w:hAnsi="Times New Roman" w:cs="B Nazanin"/>
          <w:color w:val="000000" w:themeColor="text1"/>
          <w:sz w:val="28"/>
          <w:szCs w:val="28"/>
          <w:rtl/>
          <w:lang w:bidi="fa-IR"/>
        </w:rPr>
      </w:pPr>
    </w:p>
    <w:p w:rsidR="008D562B" w:rsidRPr="004E1EF7" w:rsidRDefault="008D562B" w:rsidP="00FF6BAA">
      <w:pPr>
        <w:bidi/>
        <w:spacing w:after="0" w:line="360" w:lineRule="auto"/>
        <w:ind w:hanging="35"/>
        <w:jc w:val="both"/>
        <w:rPr>
          <w:rFonts w:ascii="Times New Roman" w:hAnsi="Times New Roman" w:cs="B Nazanin"/>
          <w:b/>
          <w:bCs/>
          <w:color w:val="000000" w:themeColor="text1"/>
          <w:sz w:val="28"/>
          <w:szCs w:val="28"/>
          <w:rtl/>
          <w:lang w:bidi="fa-IR"/>
        </w:rPr>
      </w:pPr>
      <w:r w:rsidRPr="004E1EF7">
        <w:rPr>
          <w:rFonts w:ascii="Times New Roman" w:hAnsi="Times New Roman" w:cs="B Nazanin" w:hint="cs"/>
          <w:b/>
          <w:bCs/>
          <w:color w:val="000000" w:themeColor="text1"/>
          <w:sz w:val="28"/>
          <w:szCs w:val="28"/>
          <w:rtl/>
          <w:lang w:bidi="fa-IR"/>
        </w:rPr>
        <w:t>چکیده</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این مقاله ویژگی های اصلی تابع صادرات از 12 صادرکننده برتر پوشاک را،  در دوره زمانی بین سالهای 1992-2011 مطالعه می کند (چین، هنگ کنگ، فرانسه، آلمان، هند، اندونزی، ایتالیا، اسپانیا، ترکیه، انگلستان و ایالات متحد امریکا). کشش قیمت و درآمد، پس از کنترل غیرایستایی، انباشتگی و علیت گرنجر، برای هر اقتصاد که از رویکرد داده پانل استفاده می کند، تخمین زده شده است. رگرسیون های غلتان نیز اجرا شدند و وجود برخی غیراستایی کشش را در طول زمان نشان دادند، که اساساً مرتبط با تغییرات عمیق اقتصادی و نهادی تجارت پوشاک دوره مورد نظر است. این مطالعه پیشنهاد می کند که بیشتر اقتصاد های پیشرفته، مانند هنگ کنگ، موقعیت خود را در زنجیره ارزش جهانی به سمت یک نقش "سازمانی" تغییر داده اند. چین رهبری خود را در صادرات پوشاک ثابت می کند، اگرچه افزایش غیرایستای قیمت هشداری برای چشم انداز آینده می باشد. </w:t>
      </w:r>
    </w:p>
    <w:p w:rsidR="00176E9C" w:rsidRPr="004E1EF7" w:rsidRDefault="00176E9C" w:rsidP="00FF6BAA">
      <w:pPr>
        <w:bidi/>
        <w:spacing w:after="0" w:line="360" w:lineRule="auto"/>
        <w:ind w:hanging="35"/>
        <w:jc w:val="both"/>
        <w:rPr>
          <w:rFonts w:ascii="Times New Roman" w:hAnsi="Times New Roman" w:cs="B Nazanin"/>
          <w:color w:val="000000" w:themeColor="text1"/>
          <w:sz w:val="28"/>
          <w:szCs w:val="28"/>
          <w:lang w:bidi="fa-IR"/>
        </w:rPr>
      </w:pPr>
    </w:p>
    <w:p w:rsidR="00176E9C" w:rsidRPr="004E1EF7" w:rsidRDefault="00176E9C" w:rsidP="00FF6BAA">
      <w:pPr>
        <w:bidi/>
        <w:spacing w:after="0" w:line="360" w:lineRule="auto"/>
        <w:ind w:hanging="35"/>
        <w:jc w:val="both"/>
        <w:rPr>
          <w:rFonts w:cs="B Nazanin"/>
          <w:b/>
          <w:bCs/>
          <w:color w:val="000000" w:themeColor="text1"/>
          <w:sz w:val="28"/>
          <w:szCs w:val="28"/>
          <w:lang w:bidi="fa-IR"/>
        </w:rPr>
      </w:pPr>
      <w:r w:rsidRPr="004E1EF7">
        <w:rPr>
          <w:rFonts w:cs="B Nazanin" w:hint="cs"/>
          <w:b/>
          <w:bCs/>
          <w:color w:val="000000" w:themeColor="text1"/>
          <w:sz w:val="28"/>
          <w:szCs w:val="28"/>
          <w:rtl/>
          <w:lang w:bidi="fa-IR"/>
        </w:rPr>
        <w:t xml:space="preserve">واژگان کلیدی:  </w:t>
      </w:r>
      <w:r w:rsidRPr="004E1EF7">
        <w:rPr>
          <w:rFonts w:cs="B Nazanin" w:hint="cs"/>
          <w:color w:val="000000" w:themeColor="text1"/>
          <w:sz w:val="28"/>
          <w:szCs w:val="28"/>
          <w:rtl/>
          <w:lang w:bidi="fa-IR"/>
        </w:rPr>
        <w:t xml:space="preserve">صادرکنندگان پوشاک </w:t>
      </w:r>
      <w:r w:rsidRPr="004E1EF7">
        <w:rPr>
          <w:rFonts w:cs="B Nazanin" w:hint="cs"/>
          <w:b/>
          <w:bCs/>
          <w:color w:val="000000" w:themeColor="text1"/>
          <w:sz w:val="28"/>
          <w:szCs w:val="28"/>
          <w:rtl/>
          <w:lang w:bidi="fa-IR"/>
        </w:rPr>
        <w:t xml:space="preserve">، </w:t>
      </w:r>
      <w:r w:rsidRPr="004E1EF7">
        <w:rPr>
          <w:rFonts w:cs="B Nazanin" w:hint="cs"/>
          <w:color w:val="000000" w:themeColor="text1"/>
          <w:sz w:val="28"/>
          <w:szCs w:val="28"/>
          <w:rtl/>
          <w:lang w:bidi="fa-IR"/>
        </w:rPr>
        <w:t>کشش قیمت و درآمد</w:t>
      </w:r>
      <w:r w:rsidRPr="004E1EF7">
        <w:rPr>
          <w:rFonts w:cs="B Nazanin" w:hint="cs"/>
          <w:b/>
          <w:bCs/>
          <w:color w:val="000000" w:themeColor="text1"/>
          <w:sz w:val="28"/>
          <w:szCs w:val="28"/>
          <w:rtl/>
          <w:lang w:bidi="fa-IR"/>
        </w:rPr>
        <w:t xml:space="preserve">، </w:t>
      </w:r>
      <w:r w:rsidRPr="004E1EF7">
        <w:rPr>
          <w:rFonts w:cs="B Nazanin" w:hint="cs"/>
          <w:color w:val="000000" w:themeColor="text1"/>
          <w:sz w:val="28"/>
          <w:szCs w:val="28"/>
          <w:rtl/>
          <w:lang w:bidi="fa-IR"/>
        </w:rPr>
        <w:t>ثبات پارامتر</w:t>
      </w:r>
      <w:r w:rsidRPr="004E1EF7">
        <w:rPr>
          <w:rFonts w:cs="B Nazanin" w:hint="cs"/>
          <w:b/>
          <w:bCs/>
          <w:color w:val="000000" w:themeColor="text1"/>
          <w:sz w:val="28"/>
          <w:szCs w:val="28"/>
          <w:rtl/>
          <w:lang w:bidi="fa-IR"/>
        </w:rPr>
        <w:t xml:space="preserve">، </w:t>
      </w:r>
      <w:r w:rsidRPr="004E1EF7">
        <w:rPr>
          <w:rFonts w:cs="B Nazanin" w:hint="cs"/>
          <w:color w:val="000000" w:themeColor="text1"/>
          <w:sz w:val="28"/>
          <w:szCs w:val="28"/>
          <w:rtl/>
          <w:lang w:bidi="fa-IR"/>
        </w:rPr>
        <w:t>تحلیل داده پانل</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p>
    <w:p w:rsidR="008D562B" w:rsidRPr="004E1EF7" w:rsidRDefault="004E1EF7" w:rsidP="004E1EF7">
      <w:pPr>
        <w:bidi/>
        <w:spacing w:after="0" w:line="360" w:lineRule="auto"/>
        <w:ind w:left="-35"/>
        <w:jc w:val="both"/>
        <w:rPr>
          <w:rFonts w:ascii="Times New Roman" w:hAnsi="Times New Roman" w:cs="B Nazanin"/>
          <w:b/>
          <w:bCs/>
          <w:color w:val="000000" w:themeColor="text1"/>
          <w:sz w:val="28"/>
          <w:szCs w:val="28"/>
        </w:rPr>
      </w:pPr>
      <w:r w:rsidRPr="004E1EF7">
        <w:rPr>
          <w:rFonts w:ascii="Times New Roman" w:hAnsi="Times New Roman" w:cs="B Nazanin" w:hint="cs"/>
          <w:b/>
          <w:bCs/>
          <w:color w:val="000000" w:themeColor="text1"/>
          <w:sz w:val="28"/>
          <w:szCs w:val="28"/>
          <w:rtl/>
        </w:rPr>
        <w:t xml:space="preserve">1. </w:t>
      </w:r>
      <w:r w:rsidR="008D562B" w:rsidRPr="004E1EF7">
        <w:rPr>
          <w:rFonts w:ascii="Times New Roman" w:hAnsi="Times New Roman" w:cs="B Nazanin" w:hint="cs"/>
          <w:b/>
          <w:bCs/>
          <w:color w:val="000000" w:themeColor="text1"/>
          <w:sz w:val="28"/>
          <w:szCs w:val="28"/>
          <w:rtl/>
        </w:rPr>
        <w:t>مقدمه</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lang w:bidi="fa-IR"/>
        </w:rPr>
      </w:pPr>
      <w:r w:rsidRPr="004E1EF7">
        <w:rPr>
          <w:rFonts w:ascii="Times New Roman" w:hAnsi="Times New Roman" w:cs="B Nazanin" w:hint="cs"/>
          <w:color w:val="000000" w:themeColor="text1"/>
          <w:sz w:val="28"/>
          <w:szCs w:val="28"/>
          <w:rtl/>
          <w:lang w:bidi="fa-IR"/>
        </w:rPr>
        <w:t xml:space="preserve">تحلیل اندازه و زمان ثبات کشش صادرات یک اقتصاد، اهمیت مرکزی در مطالعات تجربی تجارت (ببینید </w:t>
      </w:r>
      <w:proofErr w:type="spellStart"/>
      <w:r w:rsidRPr="004E1EF7">
        <w:rPr>
          <w:rFonts w:ascii="Times New Roman" w:hAnsi="Times New Roman" w:cs="B Nazanin"/>
          <w:color w:val="000000" w:themeColor="text1"/>
          <w:sz w:val="28"/>
          <w:szCs w:val="28"/>
          <w:lang w:bidi="fa-IR"/>
        </w:rPr>
        <w:t>Arize</w:t>
      </w:r>
      <w:proofErr w:type="spellEnd"/>
      <w:r w:rsidRPr="004E1EF7">
        <w:rPr>
          <w:rFonts w:ascii="Times New Roman" w:hAnsi="Times New Roman" w:cs="B Nazanin"/>
          <w:color w:val="000000" w:themeColor="text1"/>
          <w:sz w:val="28"/>
          <w:szCs w:val="28"/>
          <w:lang w:bidi="fa-IR"/>
        </w:rPr>
        <w:t xml:space="preserve">, 2001; Aziz &amp; Li, 2008; Hooper, Johnson, &amp; Marquez, 2000; Sharma, 2001; </w:t>
      </w:r>
      <w:proofErr w:type="spellStart"/>
      <w:r w:rsidRPr="004E1EF7">
        <w:rPr>
          <w:rFonts w:ascii="Times New Roman" w:hAnsi="Times New Roman" w:cs="B Nazanin"/>
          <w:color w:val="000000" w:themeColor="text1"/>
          <w:sz w:val="28"/>
          <w:szCs w:val="28"/>
          <w:lang w:bidi="fa-IR"/>
        </w:rPr>
        <w:t>Thorbecke</w:t>
      </w:r>
      <w:proofErr w:type="spellEnd"/>
      <w:r w:rsidRPr="004E1EF7">
        <w:rPr>
          <w:rFonts w:ascii="Times New Roman" w:hAnsi="Times New Roman" w:cs="B Nazanin"/>
          <w:color w:val="000000" w:themeColor="text1"/>
          <w:sz w:val="28"/>
          <w:szCs w:val="28"/>
          <w:lang w:bidi="fa-IR"/>
        </w:rPr>
        <w:t>, 2010</w:t>
      </w:r>
      <w:r w:rsidRPr="004E1EF7">
        <w:rPr>
          <w:rFonts w:ascii="Times New Roman" w:hAnsi="Times New Roman" w:cs="B Nazanin" w:hint="cs"/>
          <w:color w:val="000000" w:themeColor="text1"/>
          <w:sz w:val="28"/>
          <w:szCs w:val="28"/>
          <w:rtl/>
          <w:lang w:bidi="fa-IR"/>
        </w:rPr>
        <w:t xml:space="preserve">)، باتوجه به نقش اساسی آنها از نظر عملکرد رشد، رقابت بین المللی، تعادل پرداخت ها و </w:t>
      </w:r>
      <w:r w:rsidRPr="004E1EF7">
        <w:rPr>
          <w:rFonts w:ascii="Times New Roman" w:hAnsi="Times New Roman" w:cs="B Nazanin" w:hint="cs"/>
          <w:color w:val="000000" w:themeColor="text1"/>
          <w:sz w:val="28"/>
          <w:szCs w:val="28"/>
          <w:rtl/>
          <w:lang w:bidi="fa-IR"/>
        </w:rPr>
        <w:lastRenderedPageBreak/>
        <w:t>تصمیمات سیاست گذاری صنعتی</w:t>
      </w:r>
      <w:r w:rsidR="00531D07" w:rsidRPr="004E1EF7">
        <w:rPr>
          <w:rFonts w:ascii="Times New Roman" w:hAnsi="Times New Roman" w:cs="B Nazanin" w:hint="cs"/>
          <w:color w:val="000000" w:themeColor="text1"/>
          <w:sz w:val="28"/>
          <w:szCs w:val="28"/>
          <w:rtl/>
          <w:lang w:bidi="fa-IR"/>
        </w:rPr>
        <w:t xml:space="preserve"> دارد</w:t>
      </w:r>
      <w:r w:rsidRPr="004E1EF7">
        <w:rPr>
          <w:rFonts w:ascii="Times New Roman" w:hAnsi="Times New Roman" w:cs="B Nazanin" w:hint="cs"/>
          <w:color w:val="000000" w:themeColor="text1"/>
          <w:sz w:val="28"/>
          <w:szCs w:val="28"/>
          <w:rtl/>
          <w:lang w:bidi="fa-IR"/>
        </w:rPr>
        <w:t xml:space="preserve">. درواقع، همانطور که </w:t>
      </w:r>
      <w:r w:rsidRPr="004E1EF7">
        <w:rPr>
          <w:rFonts w:ascii="Times New Roman" w:hAnsi="Times New Roman" w:cs="B Nazanin"/>
          <w:color w:val="000000" w:themeColor="text1"/>
          <w:sz w:val="28"/>
          <w:szCs w:val="28"/>
          <w:lang w:bidi="fa-IR"/>
        </w:rPr>
        <w:t xml:space="preserve">Aziz </w:t>
      </w:r>
      <w:proofErr w:type="spellStart"/>
      <w:r w:rsidRPr="004E1EF7">
        <w:rPr>
          <w:rFonts w:ascii="Times New Roman" w:hAnsi="Times New Roman" w:cs="B Nazanin"/>
          <w:color w:val="000000" w:themeColor="text1"/>
          <w:sz w:val="28"/>
          <w:szCs w:val="28"/>
          <w:lang w:bidi="fa-IR"/>
        </w:rPr>
        <w:t>andLi</w:t>
      </w:r>
      <w:proofErr w:type="spellEnd"/>
      <w:r w:rsidRPr="004E1EF7">
        <w:rPr>
          <w:rFonts w:ascii="Times New Roman" w:hAnsi="Times New Roman" w:cs="B Nazanin"/>
          <w:color w:val="000000" w:themeColor="text1"/>
          <w:sz w:val="28"/>
          <w:szCs w:val="28"/>
          <w:lang w:bidi="fa-IR"/>
        </w:rPr>
        <w:t>(2008)</w:t>
      </w:r>
      <w:r w:rsidRPr="004E1EF7">
        <w:rPr>
          <w:rFonts w:ascii="Times New Roman" w:hAnsi="Times New Roman" w:cs="B Nazanin" w:hint="cs"/>
          <w:color w:val="000000" w:themeColor="text1"/>
          <w:sz w:val="28"/>
          <w:szCs w:val="28"/>
          <w:rtl/>
          <w:lang w:bidi="fa-IR"/>
        </w:rPr>
        <w:t xml:space="preserve"> ذکر کرده اند، اگر کشش درآمد و قیمت صادرات پایین باشد، تغییرات در موقعیت های خارجی یا در نرخ ارز، تأثیر زیادی بر روی رشد یک اقتصاد و یا پویایی های حساب های جاری آن دارد. به هر حال، اگر آنها ثابت نباشند، درباره چگونگی پاسخگویی یک سیستم اقتصادی به این تغییرات، کمتر می توان سخن گفت. در ادبیات تجربی تجارت، چندین مقاله بر روی اقتصادهای سیاسی تمرکز دارند، اندازه و ثبات معیارهای</w:t>
      </w:r>
      <w:r w:rsidRPr="004E1EF7">
        <w:rPr>
          <w:rFonts w:ascii="Times New Roman" w:hAnsi="Times New Roman" w:cs="B Nazanin"/>
          <w:color w:val="000000" w:themeColor="text1"/>
          <w:sz w:val="28"/>
          <w:szCs w:val="28"/>
          <w:lang w:bidi="fa-IR"/>
        </w:rPr>
        <w:t xml:space="preserve"> </w:t>
      </w:r>
      <w:r w:rsidRPr="004E1EF7">
        <w:rPr>
          <w:rFonts w:ascii="Times New Roman" w:hAnsi="Times New Roman" w:cs="B Nazanin" w:hint="cs"/>
          <w:color w:val="000000" w:themeColor="text1"/>
          <w:sz w:val="28"/>
          <w:szCs w:val="28"/>
          <w:rtl/>
          <w:lang w:bidi="fa-IR"/>
        </w:rPr>
        <w:t>تابع صادرات را برای کل سیستم مطالعه می کنند (</w:t>
      </w:r>
      <w:proofErr w:type="spellStart"/>
      <w:r w:rsidRPr="004E1EF7">
        <w:rPr>
          <w:rFonts w:ascii="Times New Roman" w:hAnsi="Times New Roman" w:cs="B Nazanin"/>
          <w:color w:val="000000" w:themeColor="text1"/>
          <w:sz w:val="28"/>
          <w:szCs w:val="28"/>
        </w:rPr>
        <w:t>Arize</w:t>
      </w:r>
      <w:proofErr w:type="spellEnd"/>
      <w:r w:rsidRPr="004E1EF7">
        <w:rPr>
          <w:rFonts w:ascii="Times New Roman" w:hAnsi="Times New Roman" w:cs="B Nazanin"/>
          <w:color w:val="000000" w:themeColor="text1"/>
          <w:sz w:val="28"/>
          <w:szCs w:val="28"/>
        </w:rPr>
        <w:t xml:space="preserve">, </w:t>
      </w:r>
      <w:r w:rsidRPr="004E1EF7">
        <w:rPr>
          <w:rFonts w:ascii="Times New Roman" w:hAnsi="Times New Roman" w:cs="B Nazanin"/>
          <w:color w:val="000000" w:themeColor="text1"/>
          <w:sz w:val="28"/>
          <w:szCs w:val="28"/>
          <w:lang w:bidi="fa-IR"/>
        </w:rPr>
        <w:t>1990,2001;Aziz&amp;Li,2008;Lucas,1988;Muscatelli,Srinivasan,&amp;Vines, 1992</w:t>
      </w:r>
      <w:r w:rsidRPr="004E1EF7">
        <w:rPr>
          <w:rFonts w:ascii="Times New Roman" w:hAnsi="Times New Roman" w:cs="B Nazanin" w:hint="cs"/>
          <w:color w:val="000000" w:themeColor="text1"/>
          <w:sz w:val="28"/>
          <w:szCs w:val="28"/>
          <w:rtl/>
          <w:lang w:bidi="fa-IR"/>
        </w:rPr>
        <w:t xml:space="preserve">). کشوری که بسیار مورد مطالعه قرار گرفته است، چین است، با توجه به اهمیت فزاینده آن در تجارت بین المللی به خصوص پس از ورود به سازمان تجارت جهانی. به ویژه </w:t>
      </w:r>
      <w:r w:rsidRPr="004E1EF7">
        <w:rPr>
          <w:rFonts w:ascii="Times New Roman" w:hAnsi="Times New Roman" w:cs="B Nazanin"/>
          <w:color w:val="000000" w:themeColor="text1"/>
          <w:sz w:val="28"/>
          <w:szCs w:val="28"/>
          <w:lang w:bidi="fa-IR"/>
        </w:rPr>
        <w:t xml:space="preserve">Yao, Tian, and </w:t>
      </w:r>
      <w:proofErr w:type="spellStart"/>
      <w:r w:rsidRPr="004E1EF7">
        <w:rPr>
          <w:rFonts w:ascii="Times New Roman" w:hAnsi="Times New Roman" w:cs="B Nazanin"/>
          <w:color w:val="000000" w:themeColor="text1"/>
          <w:sz w:val="28"/>
          <w:szCs w:val="28"/>
          <w:lang w:bidi="fa-IR"/>
        </w:rPr>
        <w:t>Su</w:t>
      </w:r>
      <w:proofErr w:type="spellEnd"/>
      <w:r w:rsidRPr="004E1EF7">
        <w:rPr>
          <w:rFonts w:ascii="Times New Roman" w:hAnsi="Times New Roman" w:cs="B Nazanin"/>
          <w:color w:val="000000" w:themeColor="text1"/>
          <w:sz w:val="28"/>
          <w:szCs w:val="28"/>
          <w:lang w:bidi="fa-IR"/>
        </w:rPr>
        <w:t xml:space="preserve"> (2013)</w:t>
      </w:r>
      <w:r w:rsidRPr="004E1EF7">
        <w:rPr>
          <w:rFonts w:ascii="Times New Roman" w:hAnsi="Times New Roman" w:cs="B Nazanin" w:hint="cs"/>
          <w:color w:val="000000" w:themeColor="text1"/>
          <w:sz w:val="28"/>
          <w:szCs w:val="28"/>
          <w:rtl/>
          <w:lang w:bidi="fa-IR"/>
        </w:rPr>
        <w:t xml:space="preserve"> کشش های صادرات چین در دوره زمانی 1992- 2006 را بررسی کرده اند و دریافتند که عملکرد برجسته آن به دلیل نفوذ مشترک یک کشش درآمدی بسیار بالا (2.34) و کشش قیمت پایین (0.65-) می باشد. به هر حال، </w:t>
      </w:r>
      <w:r w:rsidRPr="004E1EF7">
        <w:rPr>
          <w:rFonts w:ascii="Times New Roman" w:hAnsi="Times New Roman" w:cs="B Nazanin"/>
          <w:color w:val="000000" w:themeColor="text1"/>
          <w:sz w:val="28"/>
          <w:szCs w:val="28"/>
          <w:lang w:bidi="fa-IR"/>
        </w:rPr>
        <w:t>Aziz and Li (2008)</w:t>
      </w:r>
      <w:r w:rsidRPr="004E1EF7">
        <w:rPr>
          <w:rFonts w:ascii="Times New Roman" w:hAnsi="Times New Roman" w:cs="B Nazanin" w:hint="cs"/>
          <w:color w:val="000000" w:themeColor="text1"/>
          <w:sz w:val="28"/>
          <w:szCs w:val="28"/>
          <w:rtl/>
          <w:lang w:bidi="fa-IR"/>
        </w:rPr>
        <w:t xml:space="preserve"> دریافتند که در همان دوره کشش درآمد و قیمت ثابت نبوده است، اما در گذر زمان و به خاطر تغییرهایی در ترکیب بندی و درجه پیچیدگی صادرات، افزایش یافته است.</w:t>
      </w:r>
    </w:p>
    <w:p w:rsidR="008D562B" w:rsidRPr="004E1EF7" w:rsidRDefault="008D562B" w:rsidP="00FF6BAA">
      <w:pPr>
        <w:bidi/>
        <w:spacing w:after="0" w:line="360" w:lineRule="auto"/>
        <w:ind w:hanging="35"/>
        <w:jc w:val="center"/>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جدول 1</w:t>
      </w:r>
      <w:r w:rsidR="00414210" w:rsidRPr="004E1EF7">
        <w:rPr>
          <w:rFonts w:ascii="Times New Roman" w:hAnsi="Times New Roman" w:cs="B Nazanin" w:hint="cs"/>
          <w:color w:val="000000" w:themeColor="text1"/>
          <w:sz w:val="28"/>
          <w:szCs w:val="28"/>
          <w:rtl/>
          <w:lang w:bidi="fa-IR"/>
        </w:rPr>
        <w:t xml:space="preserve"> - </w:t>
      </w:r>
      <w:r w:rsidRPr="004E1EF7">
        <w:rPr>
          <w:rFonts w:ascii="Times New Roman" w:hAnsi="Times New Roman" w:cs="B Nazanin" w:hint="cs"/>
          <w:color w:val="000000" w:themeColor="text1"/>
          <w:sz w:val="28"/>
          <w:szCs w:val="28"/>
          <w:rtl/>
        </w:rPr>
        <w:t>15 صادرکننده برتر پوشاک: ارز صادرات (میلیادر دلار) و سهام بازار در 2011</w:t>
      </w:r>
    </w:p>
    <w:tbl>
      <w:tblPr>
        <w:tblStyle w:val="TableGrid"/>
        <w:tblW w:w="1818" w:type="pct"/>
        <w:jc w:val="center"/>
        <w:tblLook w:val="0000" w:firstRow="0" w:lastRow="0" w:firstColumn="0" w:lastColumn="0" w:noHBand="0" w:noVBand="0"/>
      </w:tblPr>
      <w:tblGrid>
        <w:gridCol w:w="1484"/>
        <w:gridCol w:w="2138"/>
      </w:tblGrid>
      <w:tr w:rsidR="004E1EF7" w:rsidRPr="004E1EF7" w:rsidTr="005A6DCD">
        <w:trPr>
          <w:trHeight w:val="79"/>
          <w:jc w:val="center"/>
        </w:trPr>
        <w:tc>
          <w:tcPr>
            <w:tcW w:w="2048"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b/>
                <w:bCs/>
                <w:color w:val="000000" w:themeColor="text1"/>
                <w:sz w:val="20"/>
                <w:szCs w:val="20"/>
              </w:rPr>
            </w:pPr>
            <w:r w:rsidRPr="009C25F3">
              <w:rPr>
                <w:rFonts w:ascii="Times New Roman" w:eastAsia="PMingLiU" w:hAnsi="Times New Roman" w:cs="B Nazanin" w:hint="cs"/>
                <w:b/>
                <w:bCs/>
                <w:color w:val="000000" w:themeColor="text1"/>
                <w:w w:val="135"/>
                <w:sz w:val="20"/>
                <w:szCs w:val="20"/>
                <w:rtl/>
              </w:rPr>
              <w:t>ارزش صادرات</w:t>
            </w:r>
          </w:p>
        </w:tc>
        <w:tc>
          <w:tcPr>
            <w:tcW w:w="2952"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b/>
                <w:bCs/>
                <w:color w:val="000000" w:themeColor="text1"/>
                <w:sz w:val="20"/>
                <w:szCs w:val="20"/>
              </w:rPr>
            </w:pPr>
            <w:r w:rsidRPr="009C25F3">
              <w:rPr>
                <w:rFonts w:ascii="Times New Roman" w:eastAsia="PMingLiU" w:hAnsi="Times New Roman" w:cs="B Nazanin" w:hint="cs"/>
                <w:b/>
                <w:bCs/>
                <w:color w:val="000000" w:themeColor="text1"/>
                <w:w w:val="130"/>
                <w:sz w:val="20"/>
                <w:szCs w:val="20"/>
                <w:rtl/>
              </w:rPr>
              <w:t>سهم بازار</w:t>
            </w:r>
            <w:r w:rsidRPr="009C25F3">
              <w:rPr>
                <w:rFonts w:ascii="Times New Roman" w:eastAsia="PMingLiU" w:hAnsi="Times New Roman" w:cs="B Nazanin"/>
                <w:b/>
                <w:bCs/>
                <w:color w:val="000000" w:themeColor="text1"/>
                <w:spacing w:val="2"/>
                <w:w w:val="130"/>
                <w:sz w:val="20"/>
                <w:szCs w:val="20"/>
              </w:rPr>
              <w:t xml:space="preserve"> </w:t>
            </w:r>
            <w:r w:rsidRPr="009C25F3">
              <w:rPr>
                <w:rFonts w:ascii="Times New Roman" w:eastAsia="PMingLiU" w:hAnsi="Times New Roman" w:cs="B Nazanin"/>
                <w:b/>
                <w:bCs/>
                <w:color w:val="000000" w:themeColor="text1"/>
                <w:w w:val="130"/>
                <w:sz w:val="20"/>
                <w:szCs w:val="20"/>
              </w:rPr>
              <w:t>(%)</w:t>
            </w:r>
          </w:p>
        </w:tc>
      </w:tr>
      <w:tr w:rsidR="004E1EF7" w:rsidRPr="004E1EF7" w:rsidTr="005A6DCD">
        <w:trPr>
          <w:trHeight w:val="79"/>
          <w:jc w:val="center"/>
        </w:trPr>
        <w:tc>
          <w:tcPr>
            <w:tcW w:w="2048"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153.8</w:t>
            </w:r>
          </w:p>
        </w:tc>
        <w:tc>
          <w:tcPr>
            <w:tcW w:w="2952"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37.28</w:t>
            </w:r>
          </w:p>
        </w:tc>
      </w:tr>
      <w:tr w:rsidR="004E1EF7" w:rsidRPr="004E1EF7" w:rsidTr="005A6DCD">
        <w:trPr>
          <w:trHeight w:val="79"/>
          <w:jc w:val="center"/>
        </w:trPr>
        <w:tc>
          <w:tcPr>
            <w:tcW w:w="2048"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24.5</w:t>
            </w:r>
          </w:p>
        </w:tc>
        <w:tc>
          <w:tcPr>
            <w:tcW w:w="2952"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5.94</w:t>
            </w:r>
          </w:p>
        </w:tc>
      </w:tr>
      <w:tr w:rsidR="004E1EF7" w:rsidRPr="004E1EF7" w:rsidTr="005A6DCD">
        <w:trPr>
          <w:trHeight w:val="79"/>
          <w:jc w:val="center"/>
        </w:trPr>
        <w:tc>
          <w:tcPr>
            <w:tcW w:w="2048"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23.2</w:t>
            </w:r>
          </w:p>
        </w:tc>
        <w:tc>
          <w:tcPr>
            <w:tcW w:w="2952"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5.64</w:t>
            </w:r>
          </w:p>
        </w:tc>
      </w:tr>
      <w:tr w:rsidR="004E1EF7" w:rsidRPr="004E1EF7" w:rsidTr="005A6DCD">
        <w:trPr>
          <w:trHeight w:val="79"/>
          <w:jc w:val="center"/>
        </w:trPr>
        <w:tc>
          <w:tcPr>
            <w:tcW w:w="2048"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19.9</w:t>
            </w:r>
          </w:p>
        </w:tc>
        <w:tc>
          <w:tcPr>
            <w:tcW w:w="2952"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4.83</w:t>
            </w:r>
          </w:p>
        </w:tc>
      </w:tr>
      <w:tr w:rsidR="004E1EF7" w:rsidRPr="004E1EF7" w:rsidTr="005A6DCD">
        <w:trPr>
          <w:trHeight w:val="79"/>
          <w:jc w:val="center"/>
        </w:trPr>
        <w:tc>
          <w:tcPr>
            <w:tcW w:w="2048"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19.6</w:t>
            </w:r>
          </w:p>
        </w:tc>
        <w:tc>
          <w:tcPr>
            <w:tcW w:w="2952"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4.76</w:t>
            </w:r>
          </w:p>
        </w:tc>
      </w:tr>
      <w:tr w:rsidR="004E1EF7" w:rsidRPr="004E1EF7" w:rsidTr="005A6DCD">
        <w:trPr>
          <w:trHeight w:val="79"/>
          <w:jc w:val="center"/>
        </w:trPr>
        <w:tc>
          <w:tcPr>
            <w:tcW w:w="2048"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14.4</w:t>
            </w:r>
          </w:p>
        </w:tc>
        <w:tc>
          <w:tcPr>
            <w:tcW w:w="2952"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3.48</w:t>
            </w:r>
          </w:p>
        </w:tc>
      </w:tr>
      <w:tr w:rsidR="004E1EF7" w:rsidRPr="004E1EF7" w:rsidTr="005A6DCD">
        <w:trPr>
          <w:trHeight w:val="79"/>
          <w:jc w:val="center"/>
        </w:trPr>
        <w:tc>
          <w:tcPr>
            <w:tcW w:w="2048"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13.9</w:t>
            </w:r>
          </w:p>
        </w:tc>
        <w:tc>
          <w:tcPr>
            <w:tcW w:w="2952"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3.38</w:t>
            </w:r>
          </w:p>
        </w:tc>
      </w:tr>
      <w:tr w:rsidR="004E1EF7" w:rsidRPr="004E1EF7" w:rsidTr="005A6DCD">
        <w:trPr>
          <w:trHeight w:val="79"/>
          <w:jc w:val="center"/>
        </w:trPr>
        <w:tc>
          <w:tcPr>
            <w:tcW w:w="2048"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13.2</w:t>
            </w:r>
          </w:p>
        </w:tc>
        <w:tc>
          <w:tcPr>
            <w:tcW w:w="2952"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3.19</w:t>
            </w:r>
          </w:p>
        </w:tc>
      </w:tr>
      <w:tr w:rsidR="004E1EF7" w:rsidRPr="004E1EF7" w:rsidTr="005A6DCD">
        <w:trPr>
          <w:trHeight w:val="79"/>
          <w:jc w:val="center"/>
        </w:trPr>
        <w:tc>
          <w:tcPr>
            <w:tcW w:w="2048"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0"/>
                <w:sz w:val="18"/>
                <w:szCs w:val="18"/>
              </w:rPr>
              <w:t>11.0</w:t>
            </w:r>
          </w:p>
        </w:tc>
        <w:tc>
          <w:tcPr>
            <w:tcW w:w="2952"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2.67</w:t>
            </w:r>
          </w:p>
        </w:tc>
      </w:tr>
      <w:tr w:rsidR="004E1EF7" w:rsidRPr="004E1EF7" w:rsidTr="005A6DCD">
        <w:trPr>
          <w:trHeight w:val="79"/>
          <w:jc w:val="center"/>
        </w:trPr>
        <w:tc>
          <w:tcPr>
            <w:tcW w:w="2048"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0"/>
                <w:sz w:val="18"/>
                <w:szCs w:val="18"/>
              </w:rPr>
              <w:t>9.2</w:t>
            </w:r>
          </w:p>
        </w:tc>
        <w:tc>
          <w:tcPr>
            <w:tcW w:w="2952"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2.24</w:t>
            </w:r>
          </w:p>
        </w:tc>
      </w:tr>
      <w:tr w:rsidR="004E1EF7" w:rsidRPr="004E1EF7" w:rsidTr="005A6DCD">
        <w:trPr>
          <w:trHeight w:val="79"/>
          <w:jc w:val="center"/>
        </w:trPr>
        <w:tc>
          <w:tcPr>
            <w:tcW w:w="2048"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0"/>
                <w:sz w:val="18"/>
                <w:szCs w:val="18"/>
              </w:rPr>
              <w:t>9.0</w:t>
            </w:r>
          </w:p>
        </w:tc>
        <w:tc>
          <w:tcPr>
            <w:tcW w:w="2952"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0"/>
                <w:sz w:val="18"/>
                <w:szCs w:val="18"/>
              </w:rPr>
              <w:t>2.20</w:t>
            </w:r>
          </w:p>
        </w:tc>
      </w:tr>
      <w:tr w:rsidR="004E1EF7" w:rsidRPr="009C25F3" w:rsidTr="005A6DCD">
        <w:trPr>
          <w:trHeight w:val="79"/>
          <w:jc w:val="center"/>
        </w:trPr>
        <w:tc>
          <w:tcPr>
            <w:tcW w:w="2048"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0"/>
                <w:sz w:val="18"/>
                <w:szCs w:val="18"/>
              </w:rPr>
              <w:t>8.2</w:t>
            </w:r>
          </w:p>
        </w:tc>
        <w:tc>
          <w:tcPr>
            <w:tcW w:w="2952"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0"/>
                <w:sz w:val="18"/>
                <w:szCs w:val="18"/>
              </w:rPr>
              <w:t>2.00</w:t>
            </w:r>
          </w:p>
        </w:tc>
      </w:tr>
      <w:tr w:rsidR="004E1EF7" w:rsidRPr="004E1EF7" w:rsidTr="005A6DCD">
        <w:trPr>
          <w:trHeight w:val="79"/>
          <w:jc w:val="center"/>
        </w:trPr>
        <w:tc>
          <w:tcPr>
            <w:tcW w:w="2048"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0"/>
                <w:sz w:val="18"/>
                <w:szCs w:val="18"/>
              </w:rPr>
              <w:t>8.0</w:t>
            </w:r>
          </w:p>
        </w:tc>
        <w:tc>
          <w:tcPr>
            <w:tcW w:w="2952"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1.95</w:t>
            </w:r>
          </w:p>
        </w:tc>
      </w:tr>
      <w:tr w:rsidR="004E1EF7" w:rsidRPr="004E1EF7" w:rsidTr="005A6DCD">
        <w:trPr>
          <w:trHeight w:val="79"/>
          <w:jc w:val="center"/>
        </w:trPr>
        <w:tc>
          <w:tcPr>
            <w:tcW w:w="2048"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0"/>
                <w:sz w:val="18"/>
                <w:szCs w:val="18"/>
              </w:rPr>
              <w:t>6.6</w:t>
            </w:r>
          </w:p>
        </w:tc>
        <w:tc>
          <w:tcPr>
            <w:tcW w:w="2952"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1.59</w:t>
            </w:r>
          </w:p>
        </w:tc>
      </w:tr>
      <w:tr w:rsidR="004E1EF7" w:rsidRPr="004E1EF7" w:rsidTr="005A6DCD">
        <w:trPr>
          <w:trHeight w:val="79"/>
          <w:jc w:val="center"/>
        </w:trPr>
        <w:tc>
          <w:tcPr>
            <w:tcW w:w="2048"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0"/>
                <w:sz w:val="18"/>
                <w:szCs w:val="18"/>
              </w:rPr>
              <w:t>5.2</w:t>
            </w:r>
          </w:p>
        </w:tc>
        <w:tc>
          <w:tcPr>
            <w:tcW w:w="2952"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1.27</w:t>
            </w:r>
          </w:p>
        </w:tc>
      </w:tr>
      <w:tr w:rsidR="004E1EF7" w:rsidRPr="004E1EF7" w:rsidTr="005A6DCD">
        <w:trPr>
          <w:trHeight w:val="79"/>
          <w:jc w:val="center"/>
        </w:trPr>
        <w:tc>
          <w:tcPr>
            <w:tcW w:w="2048"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340.0</w:t>
            </w:r>
          </w:p>
        </w:tc>
        <w:tc>
          <w:tcPr>
            <w:tcW w:w="2952" w:type="pct"/>
          </w:tcPr>
          <w:p w:rsidR="00414210" w:rsidRPr="009C25F3" w:rsidRDefault="00414210" w:rsidP="009C25F3">
            <w:pPr>
              <w:kinsoku w:val="0"/>
              <w:overflowPunct w:val="0"/>
              <w:autoSpaceDE w:val="0"/>
              <w:autoSpaceDN w:val="0"/>
              <w:bidi/>
              <w:adjustRightInd w:val="0"/>
              <w:ind w:hanging="35"/>
              <w:jc w:val="center"/>
              <w:rPr>
                <w:rFonts w:ascii="Times New Roman" w:hAnsi="Times New Roman" w:cs="B Nazanin"/>
                <w:color w:val="000000" w:themeColor="text1"/>
                <w:sz w:val="18"/>
                <w:szCs w:val="18"/>
              </w:rPr>
            </w:pPr>
            <w:r w:rsidRPr="009C25F3">
              <w:rPr>
                <w:rFonts w:ascii="Times New Roman" w:eastAsia="PMingLiU" w:hAnsi="Times New Roman" w:cs="B Nazanin"/>
                <w:color w:val="000000" w:themeColor="text1"/>
                <w:w w:val="135"/>
                <w:sz w:val="18"/>
                <w:szCs w:val="18"/>
              </w:rPr>
              <w:t>82.42</w:t>
            </w:r>
          </w:p>
        </w:tc>
      </w:tr>
    </w:tbl>
    <w:p w:rsidR="008D562B" w:rsidRPr="004E1EF7" w:rsidRDefault="008D562B" w:rsidP="00FF6BAA">
      <w:pPr>
        <w:kinsoku w:val="0"/>
        <w:overflowPunct w:val="0"/>
        <w:autoSpaceDE w:val="0"/>
        <w:autoSpaceDN w:val="0"/>
        <w:bidi/>
        <w:adjustRightInd w:val="0"/>
        <w:spacing w:after="0" w:line="360" w:lineRule="auto"/>
        <w:ind w:hanging="35"/>
        <w:jc w:val="center"/>
        <w:rPr>
          <w:rFonts w:ascii="Times New Roman" w:eastAsia="PMingLiU" w:hAnsi="Times New Roman" w:cs="B Nazanin"/>
          <w:color w:val="000000" w:themeColor="text1"/>
          <w:sz w:val="28"/>
          <w:szCs w:val="28"/>
          <w:rtl/>
          <w:lang w:bidi="fa-IR"/>
        </w:rPr>
      </w:pPr>
      <w:r w:rsidRPr="004E1EF7">
        <w:rPr>
          <w:rFonts w:ascii="Times New Roman" w:hAnsi="Times New Roman" w:cs="B Nazanin" w:hint="cs"/>
          <w:color w:val="000000" w:themeColor="text1"/>
          <w:w w:val="125"/>
          <w:sz w:val="28"/>
          <w:szCs w:val="28"/>
          <w:rtl/>
        </w:rPr>
        <w:t>منبع:</w:t>
      </w:r>
      <w:r w:rsidRPr="004E1EF7">
        <w:rPr>
          <w:rFonts w:ascii="Times New Roman" w:eastAsia="PMingLiU" w:hAnsi="Times New Roman" w:cs="B Nazanin" w:hint="cs"/>
          <w:color w:val="000000" w:themeColor="text1"/>
          <w:sz w:val="28"/>
          <w:szCs w:val="28"/>
          <w:rtl/>
        </w:rPr>
        <w:t xml:space="preserve"> توضیح نویسندگان درمورد داده های</w:t>
      </w:r>
      <w:r w:rsidRPr="004E1EF7">
        <w:rPr>
          <w:rFonts w:ascii="Times New Roman" w:eastAsia="PMingLiU" w:hAnsi="Times New Roman" w:cs="B Nazanin"/>
          <w:color w:val="000000" w:themeColor="text1"/>
          <w:sz w:val="28"/>
          <w:szCs w:val="28"/>
        </w:rPr>
        <w:t xml:space="preserve"> WTO</w:t>
      </w:r>
    </w:p>
    <w:p w:rsidR="008D562B" w:rsidRPr="004E1EF7" w:rsidRDefault="008D562B" w:rsidP="00FF6BAA">
      <w:pPr>
        <w:bidi/>
        <w:spacing w:after="0" w:line="360" w:lineRule="auto"/>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lastRenderedPageBreak/>
        <w:t>تمام مطالعات ذکر شده در بالا، از داده های جمع آوری شده و نرخ های ارز مؤثر واقعی (</w:t>
      </w:r>
      <w:r w:rsidRPr="004E1EF7">
        <w:rPr>
          <w:rFonts w:ascii="Times New Roman" w:hAnsi="Times New Roman" w:cs="B Nazanin"/>
          <w:color w:val="000000" w:themeColor="text1"/>
          <w:sz w:val="28"/>
          <w:szCs w:val="28"/>
          <w:lang w:bidi="fa-IR"/>
        </w:rPr>
        <w:t>REERs</w:t>
      </w:r>
      <w:r w:rsidRPr="004E1EF7">
        <w:rPr>
          <w:rFonts w:ascii="Times New Roman" w:hAnsi="Times New Roman" w:cs="B Nazanin" w:hint="cs"/>
          <w:color w:val="000000" w:themeColor="text1"/>
          <w:sz w:val="28"/>
          <w:szCs w:val="28"/>
          <w:rtl/>
          <w:lang w:bidi="fa-IR"/>
        </w:rPr>
        <w:t xml:space="preserve">)، برای تخمین معیارهای اساسی تابع صادرات استخراج شده اند. برخی از مطالعات اهمیت استفاده از داده های بخشی جداگانه را به منظور دستیابی به کشش های تجاری خاص در سطح صنعتی، برجسته می کنند اما هنوز شاخص های جمع آوری شده </w:t>
      </w:r>
      <w:r w:rsidRPr="004E1EF7">
        <w:rPr>
          <w:rFonts w:ascii="Times New Roman" w:hAnsi="Times New Roman" w:cs="B Nazanin"/>
          <w:color w:val="000000" w:themeColor="text1"/>
          <w:sz w:val="28"/>
          <w:szCs w:val="28"/>
          <w:lang w:bidi="fa-IR"/>
        </w:rPr>
        <w:t xml:space="preserve"> REERs</w:t>
      </w:r>
      <w:r w:rsidRPr="004E1EF7">
        <w:rPr>
          <w:rFonts w:ascii="Times New Roman" w:hAnsi="Times New Roman" w:cs="B Nazanin" w:hint="cs"/>
          <w:color w:val="000000" w:themeColor="text1"/>
          <w:sz w:val="28"/>
          <w:szCs w:val="28"/>
          <w:rtl/>
          <w:lang w:bidi="fa-IR"/>
        </w:rPr>
        <w:t xml:space="preserve"> را در تخمین های خود اتخاذ می نمایند. نهایتاً، دیگران از </w:t>
      </w:r>
      <w:r w:rsidRPr="004E1EF7">
        <w:rPr>
          <w:rFonts w:ascii="Times New Roman" w:hAnsi="Times New Roman" w:cs="B Nazanin"/>
          <w:color w:val="000000" w:themeColor="text1"/>
          <w:sz w:val="28"/>
          <w:szCs w:val="28"/>
          <w:lang w:bidi="fa-IR"/>
        </w:rPr>
        <w:t>REERs</w:t>
      </w:r>
      <w:r w:rsidRPr="004E1EF7">
        <w:rPr>
          <w:rFonts w:ascii="Times New Roman" w:hAnsi="Times New Roman" w:cs="B Nazanin" w:hint="cs"/>
          <w:color w:val="000000" w:themeColor="text1"/>
          <w:sz w:val="28"/>
          <w:szCs w:val="28"/>
          <w:rtl/>
          <w:lang w:bidi="fa-IR"/>
        </w:rPr>
        <w:t xml:space="preserve"> های خاص صنعتی استفاده کردند (</w:t>
      </w:r>
      <w:r w:rsidRPr="004E1EF7">
        <w:rPr>
          <w:rFonts w:ascii="Times New Roman" w:hAnsi="Times New Roman" w:cs="B Nazanin"/>
          <w:color w:val="000000" w:themeColor="text1"/>
          <w:sz w:val="28"/>
          <w:szCs w:val="28"/>
          <w:lang w:bidi="fa-IR"/>
        </w:rPr>
        <w:t>Dai &amp;Xu,2013</w:t>
      </w:r>
      <w:r w:rsidRPr="004E1EF7">
        <w:rPr>
          <w:rFonts w:ascii="Times New Roman" w:hAnsi="Times New Roman" w:cs="B Nazanin" w:hint="cs"/>
          <w:color w:val="000000" w:themeColor="text1"/>
          <w:sz w:val="28"/>
          <w:szCs w:val="28"/>
          <w:rtl/>
          <w:lang w:bidi="fa-IR"/>
        </w:rPr>
        <w:t>): این رویکرد، مناسب ترین رویکرد در میان دیدگاه های نظری و اقتصادسنجی است، همانطور که از طریق این حقیقت ثابت شد که یک رابطه معنادار میان نرخ های ارز بخشی و صادرات در اینجا، می تواند توصیف شود (</w:t>
      </w:r>
      <w:r w:rsidRPr="004E1EF7">
        <w:rPr>
          <w:rFonts w:ascii="Times New Roman" w:hAnsi="Times New Roman" w:cs="B Nazanin"/>
          <w:color w:val="000000" w:themeColor="text1"/>
          <w:sz w:val="28"/>
          <w:szCs w:val="28"/>
          <w:lang w:bidi="fa-IR"/>
        </w:rPr>
        <w:t>Dai &amp;Xu,2013</w:t>
      </w:r>
      <w:r w:rsidRPr="004E1EF7">
        <w:rPr>
          <w:rFonts w:ascii="Times New Roman" w:hAnsi="Times New Roman" w:cs="B Nazanin" w:hint="cs"/>
          <w:color w:val="000000" w:themeColor="text1"/>
          <w:sz w:val="28"/>
          <w:szCs w:val="28"/>
          <w:rtl/>
          <w:lang w:bidi="fa-IR"/>
        </w:rPr>
        <w:t xml:space="preserve">)، برخلاف بیشتر مطالعات که از </w:t>
      </w:r>
      <w:r w:rsidRPr="004E1EF7">
        <w:rPr>
          <w:rFonts w:ascii="Times New Roman" w:hAnsi="Times New Roman" w:cs="B Nazanin"/>
          <w:color w:val="000000" w:themeColor="text1"/>
          <w:sz w:val="28"/>
          <w:szCs w:val="28"/>
          <w:lang w:bidi="fa-IR"/>
        </w:rPr>
        <w:t>REERs</w:t>
      </w:r>
      <w:r w:rsidRPr="004E1EF7">
        <w:rPr>
          <w:rFonts w:ascii="Times New Roman" w:hAnsi="Times New Roman" w:cs="B Nazanin" w:hint="cs"/>
          <w:color w:val="000000" w:themeColor="text1"/>
          <w:sz w:val="28"/>
          <w:szCs w:val="28"/>
          <w:rtl/>
          <w:lang w:bidi="fa-IR"/>
        </w:rPr>
        <w:t xml:space="preserve"> استفاده کردند.</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کشش های بخشی مزیت بیشتری از امکان مقایسه بین اقتصادهای متفاوت در بخش های صنعتی خاص دارند، به منظور روشنایی بخشیدن به تثبیت موقعیتشان در بازار جهانی و جلوگیری از مشکلات مرتبط با مشکل ترکیب بندی (برای جزئیات بیشتر </w:t>
      </w:r>
      <w:r w:rsidRPr="004E1EF7">
        <w:rPr>
          <w:rFonts w:ascii="Times New Roman" w:hAnsi="Times New Roman" w:cs="B Nazanin"/>
          <w:color w:val="000000" w:themeColor="text1"/>
          <w:sz w:val="28"/>
          <w:szCs w:val="28"/>
          <w:lang w:bidi="fa-IR"/>
        </w:rPr>
        <w:t>Mayer, 2003</w:t>
      </w:r>
      <w:r w:rsidRPr="004E1EF7">
        <w:rPr>
          <w:rFonts w:ascii="Times New Roman" w:hAnsi="Times New Roman" w:cs="B Nazanin" w:hint="cs"/>
          <w:color w:val="000000" w:themeColor="text1"/>
          <w:sz w:val="28"/>
          <w:szCs w:val="28"/>
          <w:rtl/>
          <w:lang w:bidi="fa-IR"/>
        </w:rPr>
        <w:t xml:space="preserve"> را ببینید). بنابراین کشش های قیمت می تواند استحکام نسبی یک تولید اقتصادی را تعیین کند، چون احتمالاً کالاهای باکیفیت بالا، تقاضای خارجی غیرقابل انعطافی را ارائه خواهد داد و برعکس. به عبارت دیگر، کشش های درآمدی، با رابطه نزدیک نرخ رشد صادرات، یک رقابت غیر قیمتی در اقتصاد را منعکس می کند و توسط عواملی مانند ترکیب صادرات از طریق کالاها و بازارهای مقصد، تکنولوژی تجسم یافته، استراتژی های بازاریابی و ارتقا و توزیع خدمات، کمک مالی به صادرکنندگان و غیره، تحت تأثیر قرار می گیرد.</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هدف این مقاله بررسی کشش های درآمدی و قیمت صادرات، برای صادرکنندگان برتر صنعت پوشاک می باشد. این بخش انتخاب شده است به دلیل اینکه نیروی محرکی برای عملکرد چشمگیر صادرات در بسیاری از اقتصاد های آسیا، مانند چین، هنگ کنگ، بنگلادش، هند، ویتنام و اندونزی می باشد. این موضوع به خصوص در مورد چین صادق است، صادرکننده پیشتاز در 2011 با 37.3% سهم از صادرات جهانی (جدول 1). 5 اقتصاد دیگر در میان 10 صادرکننده برتر قرار دارند و با هم 19.4% از صادرات پوشاک جهان را در اختیار دارند. صنعت پوشاک هم چنین یک صنعت با تکنولوژی پایین است که علی رغم رقابت دشوار با ملت های با دستمزد پائین، هنوز نقش مهمی در ایجاد </w:t>
      </w:r>
      <w:r w:rsidRPr="004E1EF7">
        <w:rPr>
          <w:rFonts w:ascii="Times New Roman" w:hAnsi="Times New Roman" w:cs="B Nazanin" w:hint="cs"/>
          <w:color w:val="000000" w:themeColor="text1"/>
          <w:sz w:val="28"/>
          <w:szCs w:val="28"/>
          <w:rtl/>
          <w:lang w:bidi="fa-IR"/>
        </w:rPr>
        <w:lastRenderedPageBreak/>
        <w:t xml:space="preserve">ارزش افزوده و تجارت در بیشتر اقتصادهای پیشرفته ایفا می کند. نهایتاً، صنعت پوشاک نیز کیفیت اعتبار یک اقتصاد و سیستم تولیدی آن را به عهده دارد. </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این مقاله شامل سه بخش می باشد. ابتدا، کشش های درآمد و قیمت برای صادرکنندگان برتر در 20 سال اخیر، بررسی و مقایسه شدند. دوم، کشش ها برای زیردوره ها، دوباره بررسی شدند به منظور برآورد اینکه آیا در طول زمان ثابت بوده اند یا خیر. در بهترین حالت، این اولین مطالعه در ارائه این نوع بررسی ها، برای 12 صادرکنندگان برتر پوشاک جهان در طول 20 سال است. سوم، تحلیل اقتصادسنجی ما بینش هایی را در مورد استحکام، ضعف و چشم اندازهای صنعت پوشاک، توسط سهام بازار مشترک، ارزش های واحد متوسط صادرات (</w:t>
      </w:r>
      <w:r w:rsidRPr="004E1EF7">
        <w:rPr>
          <w:rFonts w:ascii="Times New Roman" w:hAnsi="Times New Roman" w:cs="B Nazanin"/>
          <w:color w:val="000000" w:themeColor="text1"/>
          <w:sz w:val="28"/>
          <w:szCs w:val="28"/>
          <w:lang w:bidi="fa-IR"/>
        </w:rPr>
        <w:t>AUVs</w:t>
      </w:r>
      <w:r w:rsidRPr="004E1EF7">
        <w:rPr>
          <w:rFonts w:ascii="Times New Roman" w:hAnsi="Times New Roman" w:cs="B Nazanin" w:hint="cs"/>
          <w:color w:val="000000" w:themeColor="text1"/>
          <w:sz w:val="28"/>
          <w:szCs w:val="28"/>
          <w:rtl/>
          <w:lang w:bidi="fa-IR"/>
        </w:rPr>
        <w:t xml:space="preserve">) و کشش درآمد و قیمت برای هر اقتصاد نمونه مورد بررسی، ایجاد می کند. به ویژه، این مقاله زمینه نظری و تجربی را برای تعیین اینکه آیا بررسی در یک صنعت سنتی مانند پوشاک هنوز سودآور و باثبات هست یا خیر، به ویژه درمورد اقتصادهای پیشرفته، ارائه می دهد. این نتیجه در واریانس با ادبیات نظری اخیر در مورد سیاست گذاری های صنعتی ظاهر می شود، که اساساً سست شدن بررسی در مورد بخش های صنعتی و ارتقای </w:t>
      </w:r>
      <w:r w:rsidRPr="004E1EF7">
        <w:rPr>
          <w:rFonts w:ascii="Times New Roman" w:hAnsi="Times New Roman" w:cs="B Nazanin"/>
          <w:color w:val="000000" w:themeColor="text1"/>
          <w:sz w:val="28"/>
          <w:szCs w:val="28"/>
          <w:lang w:bidi="fa-IR"/>
        </w:rPr>
        <w:t xml:space="preserve">R&amp;D </w:t>
      </w:r>
      <w:r w:rsidRPr="004E1EF7">
        <w:rPr>
          <w:rFonts w:ascii="Times New Roman" w:hAnsi="Times New Roman" w:cs="B Nazanin" w:hint="cs"/>
          <w:color w:val="000000" w:themeColor="text1"/>
          <w:sz w:val="28"/>
          <w:szCs w:val="28"/>
          <w:rtl/>
          <w:lang w:bidi="fa-IR"/>
        </w:rPr>
        <w:t xml:space="preserve"> هزینه در صنایع با تکنولوژی پیشرفته را پیشنهاد می کند (</w:t>
      </w:r>
      <w:r w:rsidRPr="004E1EF7">
        <w:rPr>
          <w:rFonts w:ascii="Times New Roman" w:hAnsi="Times New Roman" w:cs="B Nazanin"/>
          <w:color w:val="000000" w:themeColor="text1"/>
          <w:sz w:val="28"/>
          <w:szCs w:val="28"/>
          <w:lang w:bidi="fa-IR"/>
        </w:rPr>
        <w:t>OECD, 2010; European Commission, 2010</w:t>
      </w:r>
      <w:r w:rsidRPr="004E1EF7">
        <w:rPr>
          <w:rFonts w:ascii="Times New Roman" w:hAnsi="Times New Roman" w:cs="B Nazanin" w:hint="cs"/>
          <w:color w:val="000000" w:themeColor="text1"/>
          <w:sz w:val="28"/>
          <w:szCs w:val="28"/>
          <w:rtl/>
          <w:lang w:bidi="fa-IR"/>
        </w:rPr>
        <w:t xml:space="preserve">)، به خاطر نرخ رشد تولید بالای آنها </w:t>
      </w:r>
      <w:r w:rsidRPr="004E1EF7">
        <w:rPr>
          <w:rFonts w:ascii="Times New Roman" w:hAnsi="Times New Roman" w:cs="B Nazanin"/>
          <w:color w:val="000000" w:themeColor="text1"/>
          <w:sz w:val="28"/>
          <w:szCs w:val="28"/>
          <w:lang w:bidi="fa-IR"/>
        </w:rPr>
        <w:t>Fagerberg, 2000;Grossman&amp;Helpman,1991)</w:t>
      </w:r>
      <w:r w:rsidRPr="004E1EF7">
        <w:rPr>
          <w:rFonts w:ascii="Times New Roman" w:hAnsi="Times New Roman" w:cs="B Nazanin" w:hint="cs"/>
          <w:color w:val="000000" w:themeColor="text1"/>
          <w:sz w:val="28"/>
          <w:szCs w:val="28"/>
          <w:rtl/>
          <w:lang w:bidi="fa-IR"/>
        </w:rPr>
        <w:t>).</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با اتخاذ یک روش شناسی بدیع، ما از یک سنجه مناسب قیمت های نسبی صادرات استفاده کردیم، که به عنوان نرخ بین هر ارزش واحد صادرات جداگانه اقتصاد و </w:t>
      </w:r>
      <w:r w:rsidRPr="004E1EF7">
        <w:rPr>
          <w:rFonts w:ascii="Times New Roman" w:hAnsi="Times New Roman" w:cs="B Nazanin"/>
          <w:color w:val="000000" w:themeColor="text1"/>
          <w:sz w:val="28"/>
          <w:szCs w:val="28"/>
          <w:lang w:bidi="fa-IR"/>
        </w:rPr>
        <w:t>AUVs</w:t>
      </w:r>
      <w:r w:rsidRPr="004E1EF7">
        <w:rPr>
          <w:rFonts w:ascii="Times New Roman" w:hAnsi="Times New Roman" w:cs="B Nazanin" w:hint="cs"/>
          <w:color w:val="000000" w:themeColor="text1"/>
          <w:sz w:val="28"/>
          <w:szCs w:val="28"/>
          <w:rtl/>
          <w:lang w:bidi="fa-IR"/>
        </w:rPr>
        <w:t xml:space="preserve"> کل نمونه، به دست آمد. ما هم چنین موضوعاتی را بررسی کردیم که در زمینه ادبیات نظری کمتر مطالعه شده اند، مانند نظم ادغام متغیرهای تجارت، انباشتگی احتمالی آنها در بلند مدت و جهت علیت گرنجر بین آنها. تحلیل تجربی ما از رویکرد داده پانل استفاده می کند، که به ما اجازه استفاده از </w:t>
      </w:r>
      <w:r w:rsidRPr="004E1EF7">
        <w:rPr>
          <w:rFonts w:ascii="Times New Roman" w:hAnsi="Times New Roman" w:cs="B Nazanin"/>
          <w:color w:val="000000" w:themeColor="text1"/>
          <w:sz w:val="28"/>
          <w:szCs w:val="28"/>
          <w:lang w:bidi="fa-IR"/>
        </w:rPr>
        <w:t>AUVs</w:t>
      </w:r>
      <w:r w:rsidRPr="004E1EF7">
        <w:rPr>
          <w:rFonts w:ascii="Times New Roman" w:hAnsi="Times New Roman" w:cs="B Nazanin" w:hint="cs"/>
          <w:color w:val="000000" w:themeColor="text1"/>
          <w:sz w:val="28"/>
          <w:szCs w:val="28"/>
          <w:rtl/>
          <w:lang w:bidi="fa-IR"/>
        </w:rPr>
        <w:t xml:space="preserve"> جداگانه و دست یابی به نتایج بهتر در مطالعه علیت، با توجه به مجموعه های زمانی، را می دهد همانطور که بیشتر در مقالات تجربی نشان داده شده است (</w:t>
      </w:r>
      <w:r w:rsidRPr="004E1EF7">
        <w:rPr>
          <w:rFonts w:ascii="Times New Roman" w:hAnsi="Times New Roman" w:cs="B Nazanin"/>
          <w:color w:val="000000" w:themeColor="text1"/>
          <w:sz w:val="28"/>
          <w:szCs w:val="28"/>
          <w:lang w:bidi="fa-IR"/>
        </w:rPr>
        <w:t>Hsiao &amp; Hsiao, 2006</w:t>
      </w:r>
      <w:r w:rsidRPr="004E1EF7">
        <w:rPr>
          <w:rFonts w:ascii="Times New Roman" w:hAnsi="Times New Roman" w:cs="B Nazanin" w:hint="cs"/>
          <w:color w:val="000000" w:themeColor="text1"/>
          <w:sz w:val="28"/>
          <w:szCs w:val="28"/>
          <w:rtl/>
          <w:lang w:bidi="fa-IR"/>
        </w:rPr>
        <w:t>).</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رگرسیون دوره غلتان، که به صورت گسترده در مقالات تجربی استفاده شده است، بر روی تجارت بین المللی، به ویژه برای اقتصادهایی که متاثر از تغییرات عمیق ساختاری هستند (برای مثال، </w:t>
      </w:r>
      <w:r w:rsidRPr="004E1EF7">
        <w:rPr>
          <w:rFonts w:ascii="Times New Roman" w:hAnsi="Times New Roman" w:cs="B Nazanin"/>
          <w:color w:val="000000" w:themeColor="text1"/>
          <w:sz w:val="28"/>
          <w:szCs w:val="28"/>
          <w:lang w:bidi="fa-IR"/>
        </w:rPr>
        <w:t>Aziz &amp; Li, 2008</w:t>
      </w:r>
      <w:r w:rsidRPr="004E1EF7">
        <w:rPr>
          <w:rFonts w:ascii="Times New Roman" w:hAnsi="Times New Roman" w:cs="B Nazanin" w:hint="cs"/>
          <w:color w:val="000000" w:themeColor="text1"/>
          <w:sz w:val="28"/>
          <w:szCs w:val="28"/>
          <w:rtl/>
          <w:lang w:bidi="fa-IR"/>
        </w:rPr>
        <w:t xml:space="preserve">)، و به منظور </w:t>
      </w:r>
      <w:r w:rsidRPr="004E1EF7">
        <w:rPr>
          <w:rFonts w:ascii="Times New Roman" w:hAnsi="Times New Roman" w:cs="B Nazanin" w:hint="cs"/>
          <w:color w:val="000000" w:themeColor="text1"/>
          <w:sz w:val="28"/>
          <w:szCs w:val="28"/>
          <w:rtl/>
          <w:lang w:bidi="fa-IR"/>
        </w:rPr>
        <w:lastRenderedPageBreak/>
        <w:t xml:space="preserve">بررسی ثبات روابط بلندمدت مرتبط مورد بررسی قرار گرفته است. اگر معیارهای رگرسیون غلتان در ارتباط با تخمین های بلند مدت ثابت شود، ما می توانیم به طور واضح نتیجه بگیریم که این روابط بلند مدت در طول زمان ثابت هستند. در غیر اینصورت، نتایج بلند مدت، حتی وقتی به صورت آماری معنادار هستند، براساس آزمون های اقتصادسنجی، باید با احتیاط در حضور تغییرات عمیق اقتصادی و نهادی بررسی شوند. یافته های ما همچنین نشان دادند که کشش های درآمدی به تدریج برای بیشتر اقتصادها، در طول زمان، در حال کاهش هستند، در حالیکه کشش های قیمتی به طور کلی ثابت اند، به غیر از بزرگترین صادرکنندگان آسیا (چین، هند، هنگ کنگ و ترکیه). این نتایج تأثیر مهمی دارند به خصوص بر سیاست گذاری های اقتصادی. کشش های بلندمدت به صورت واضح و از نظر آماری میانگین کشش های غلتان دوره های کوتاه تر هستند، اما سیاستگذاران باید از تخمین های بلندمدت، با احتیاط بیشتری استفاده کنند و به پارامترهای غلتان زمانی که پاسخ اقتصاد ها را به شوک های خارجی یا طراحی های استراتژی های صنعتی ارزیابی می کنند، توجه بیشتری نشان دهند. </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lang w:bidi="fa-IR"/>
        </w:rPr>
      </w:pPr>
      <w:r w:rsidRPr="004E1EF7">
        <w:rPr>
          <w:rFonts w:ascii="Times New Roman" w:hAnsi="Times New Roman" w:cs="B Nazanin" w:hint="cs"/>
          <w:color w:val="000000" w:themeColor="text1"/>
          <w:sz w:val="28"/>
          <w:szCs w:val="28"/>
          <w:rtl/>
          <w:lang w:bidi="fa-IR"/>
        </w:rPr>
        <w:t xml:space="preserve">مابقی مقاله به این صورت ساختاربندی شده است. بخش 2 ، داده ها را در زمینه تغییرات اقتصادی و نهادی در صادرات پوشاک در 2 دهه اخیر، توصیف می کند و مشخصات مدل استفاده شده در تحلیل تجربی را معرفی می نماید. بخش 3 چارچوب مطالعه را ارائه می دهد، که شامل ریشه های واحد، آزمون های انباشتگی و تحلیل پانل علیت گرنجر می شود. بخش 4 کشش های درآمد و قیمت بلندمدت صادرات اقتصاد های مورد بررسی را گزارش می دهد و یک تحلیل ثابت از این معیارها پیشنهاد می دهد. بخش 5 نتایج مطالعه را تحلیل می کند، همراه با </w:t>
      </w:r>
      <w:r w:rsidRPr="004E1EF7">
        <w:rPr>
          <w:rFonts w:ascii="Times New Roman" w:hAnsi="Times New Roman" w:cs="B Nazanin"/>
          <w:color w:val="000000" w:themeColor="text1"/>
          <w:sz w:val="28"/>
          <w:szCs w:val="28"/>
          <w:lang w:bidi="fa-IR"/>
        </w:rPr>
        <w:t>AUV</w:t>
      </w:r>
      <w:r w:rsidRPr="004E1EF7">
        <w:rPr>
          <w:rFonts w:ascii="Times New Roman" w:hAnsi="Times New Roman" w:cs="B Nazanin" w:hint="cs"/>
          <w:color w:val="000000" w:themeColor="text1"/>
          <w:sz w:val="28"/>
          <w:szCs w:val="28"/>
          <w:rtl/>
          <w:lang w:bidi="fa-IR"/>
        </w:rPr>
        <w:t xml:space="preserve"> و پویایی های سهام بازار، برای بحث در مورد عملکرد صادرات و چشم انداز اقتصاد های نمونه و پیامدهای سیاست گذاری. بخش 6 نتیجه گیری مقاله می باشد. </w:t>
      </w:r>
    </w:p>
    <w:p w:rsidR="00FF6BAA" w:rsidRPr="004E1EF7" w:rsidRDefault="00FF6BAA" w:rsidP="00FF6BAA">
      <w:pPr>
        <w:bidi/>
        <w:spacing w:after="0" w:line="360" w:lineRule="auto"/>
        <w:ind w:hanging="35"/>
        <w:jc w:val="both"/>
        <w:rPr>
          <w:rFonts w:ascii="Times New Roman" w:hAnsi="Times New Roman" w:cs="B Nazanin"/>
          <w:color w:val="000000" w:themeColor="text1"/>
          <w:sz w:val="28"/>
          <w:szCs w:val="28"/>
          <w:lang w:bidi="fa-IR"/>
        </w:rPr>
      </w:pPr>
    </w:p>
    <w:p w:rsidR="00FF6BAA" w:rsidRPr="004E1EF7" w:rsidRDefault="00FF6BAA" w:rsidP="00FF6BAA">
      <w:pPr>
        <w:bidi/>
        <w:spacing w:after="0" w:line="360" w:lineRule="auto"/>
        <w:ind w:hanging="35"/>
        <w:jc w:val="both"/>
        <w:rPr>
          <w:rFonts w:ascii="Times New Roman" w:hAnsi="Times New Roman" w:cs="B Nazanin"/>
          <w:color w:val="000000" w:themeColor="text1"/>
          <w:sz w:val="28"/>
          <w:szCs w:val="28"/>
          <w:lang w:bidi="fa-IR"/>
        </w:rPr>
      </w:pPr>
    </w:p>
    <w:p w:rsidR="00FF6BAA" w:rsidRPr="004E1EF7" w:rsidRDefault="00FF6BAA" w:rsidP="00FF6BAA">
      <w:pPr>
        <w:bidi/>
        <w:spacing w:after="0" w:line="360" w:lineRule="auto"/>
        <w:ind w:hanging="35"/>
        <w:jc w:val="both"/>
        <w:rPr>
          <w:rFonts w:ascii="Times New Roman" w:hAnsi="Times New Roman" w:cs="B Nazanin"/>
          <w:color w:val="000000" w:themeColor="text1"/>
          <w:sz w:val="28"/>
          <w:szCs w:val="28"/>
          <w:lang w:bidi="fa-IR"/>
        </w:rPr>
      </w:pPr>
    </w:p>
    <w:p w:rsidR="00FF6BAA" w:rsidRPr="004E1EF7" w:rsidRDefault="00FF6BAA" w:rsidP="00FF6BAA">
      <w:pPr>
        <w:bidi/>
        <w:spacing w:after="0" w:line="360" w:lineRule="auto"/>
        <w:ind w:hanging="35"/>
        <w:jc w:val="both"/>
        <w:rPr>
          <w:rFonts w:ascii="Times New Roman" w:hAnsi="Times New Roman" w:cs="B Nazanin"/>
          <w:color w:val="000000" w:themeColor="text1"/>
          <w:sz w:val="28"/>
          <w:szCs w:val="28"/>
          <w:lang w:bidi="fa-IR"/>
        </w:rPr>
      </w:pPr>
    </w:p>
    <w:p w:rsidR="00FF6BAA" w:rsidRPr="004E1EF7" w:rsidRDefault="00FF6BAA" w:rsidP="00FF6BAA">
      <w:pPr>
        <w:bidi/>
        <w:spacing w:after="0" w:line="360" w:lineRule="auto"/>
        <w:ind w:hanging="35"/>
        <w:jc w:val="both"/>
        <w:rPr>
          <w:rFonts w:ascii="Times New Roman" w:hAnsi="Times New Roman" w:cs="B Nazanin"/>
          <w:color w:val="000000" w:themeColor="text1"/>
          <w:sz w:val="28"/>
          <w:szCs w:val="28"/>
          <w:rtl/>
          <w:lang w:bidi="fa-IR"/>
        </w:rPr>
      </w:pPr>
    </w:p>
    <w:p w:rsidR="008D562B" w:rsidRPr="004E1EF7" w:rsidRDefault="004E1EF7" w:rsidP="004E1EF7">
      <w:pPr>
        <w:bidi/>
        <w:spacing w:after="0" w:line="360" w:lineRule="auto"/>
        <w:ind w:left="-35"/>
        <w:jc w:val="both"/>
        <w:rPr>
          <w:rFonts w:ascii="Times New Roman" w:hAnsi="Times New Roman" w:cs="B Nazanin"/>
          <w:b/>
          <w:bCs/>
          <w:color w:val="000000" w:themeColor="text1"/>
          <w:sz w:val="28"/>
          <w:szCs w:val="28"/>
        </w:rPr>
      </w:pPr>
      <w:r w:rsidRPr="004E1EF7">
        <w:rPr>
          <w:rFonts w:ascii="Times New Roman" w:hAnsi="Times New Roman" w:cs="B Nazanin" w:hint="cs"/>
          <w:b/>
          <w:bCs/>
          <w:color w:val="000000" w:themeColor="text1"/>
          <w:sz w:val="28"/>
          <w:szCs w:val="28"/>
          <w:rtl/>
        </w:rPr>
        <w:lastRenderedPageBreak/>
        <w:t xml:space="preserve">2. </w:t>
      </w:r>
      <w:r w:rsidR="008D562B" w:rsidRPr="004E1EF7">
        <w:rPr>
          <w:rFonts w:ascii="Times New Roman" w:hAnsi="Times New Roman" w:cs="B Nazanin" w:hint="cs"/>
          <w:b/>
          <w:bCs/>
          <w:color w:val="000000" w:themeColor="text1"/>
          <w:sz w:val="28"/>
          <w:szCs w:val="28"/>
          <w:rtl/>
        </w:rPr>
        <w:t>داده ها و مشخصات مدل</w:t>
      </w:r>
    </w:p>
    <w:p w:rsidR="008D562B" w:rsidRPr="004E1EF7" w:rsidRDefault="004E1EF7" w:rsidP="004E1EF7">
      <w:pPr>
        <w:bidi/>
        <w:spacing w:after="0" w:line="360" w:lineRule="auto"/>
        <w:ind w:left="-35"/>
        <w:jc w:val="both"/>
        <w:rPr>
          <w:rFonts w:ascii="Times New Roman" w:hAnsi="Times New Roman" w:cs="B Nazanin"/>
          <w:b/>
          <w:bCs/>
          <w:color w:val="000000" w:themeColor="text1"/>
          <w:sz w:val="28"/>
          <w:szCs w:val="28"/>
        </w:rPr>
      </w:pPr>
      <w:r w:rsidRPr="004E1EF7">
        <w:rPr>
          <w:rFonts w:ascii="Times New Roman" w:hAnsi="Times New Roman" w:cs="B Nazanin" w:hint="cs"/>
          <w:b/>
          <w:bCs/>
          <w:color w:val="000000" w:themeColor="text1"/>
          <w:sz w:val="28"/>
          <w:szCs w:val="28"/>
          <w:rtl/>
        </w:rPr>
        <w:t xml:space="preserve">2.1. </w:t>
      </w:r>
      <w:r w:rsidR="008D562B" w:rsidRPr="004E1EF7">
        <w:rPr>
          <w:rFonts w:ascii="Times New Roman" w:hAnsi="Times New Roman" w:cs="B Nazanin" w:hint="cs"/>
          <w:b/>
          <w:bCs/>
          <w:color w:val="000000" w:themeColor="text1"/>
          <w:sz w:val="28"/>
          <w:szCs w:val="28"/>
          <w:rtl/>
        </w:rPr>
        <w:t xml:space="preserve">مروری بر پویایی های صادرات پوشاک در یک محیط نهادی در حال تغییر </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در ابتدا تحلیل ما داده های صادرات پوشاک را برای 15 اقتصاد برتر (بنگلادش، بلژیک، چین، هنگ کنگ، فرانسه، آلمان، هند، اندونزی، ایتالیا، هلند، اسپانیا، ترکیه، انگلستان، ایالات متحده امریکا و ویتنام) در دوره بین 1992 و 2011، در نظر گرفت. این اقتصاد ها با هم 82.4% از ارزش کلی صادرات جهانی پوشاک را در سال 2011 بر عهده داشتند (جدول 1 را ببینید).</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داده ها برگرفته ای پایگاه داده تجارت کالا سازمان ملل متحد (</w:t>
      </w:r>
      <w:r w:rsidRPr="004E1EF7">
        <w:rPr>
          <w:rFonts w:ascii="Times New Roman" w:hAnsi="Times New Roman" w:cs="B Nazanin"/>
          <w:color w:val="000000" w:themeColor="text1"/>
          <w:sz w:val="28"/>
          <w:szCs w:val="28"/>
          <w:lang w:bidi="fa-IR"/>
        </w:rPr>
        <w:t>UN</w:t>
      </w:r>
      <w:r w:rsidRPr="004E1EF7">
        <w:rPr>
          <w:rFonts w:ascii="Times New Roman" w:hAnsi="Times New Roman" w:cs="B Nazanin" w:hint="cs"/>
          <w:color w:val="000000" w:themeColor="text1"/>
          <w:sz w:val="28"/>
          <w:szCs w:val="28"/>
          <w:rtl/>
          <w:lang w:bidi="fa-IR"/>
        </w:rPr>
        <w:t>) می باشد، که در 4 سطح طبقه بندی تجارت استاندارد بین المللی (</w:t>
      </w:r>
      <w:r w:rsidRPr="004E1EF7">
        <w:rPr>
          <w:rFonts w:ascii="Times New Roman" w:hAnsi="Times New Roman" w:cs="B Nazanin"/>
          <w:color w:val="000000" w:themeColor="text1"/>
          <w:sz w:val="28"/>
          <w:szCs w:val="28"/>
          <w:lang w:bidi="fa-IR"/>
        </w:rPr>
        <w:t>Rev. 3</w:t>
      </w:r>
      <w:r w:rsidRPr="004E1EF7">
        <w:rPr>
          <w:rFonts w:ascii="Times New Roman" w:hAnsi="Times New Roman" w:cs="B Nazanin" w:hint="cs"/>
          <w:color w:val="000000" w:themeColor="text1"/>
          <w:sz w:val="28"/>
          <w:szCs w:val="28"/>
          <w:rtl/>
          <w:lang w:bidi="fa-IR"/>
        </w:rPr>
        <w:t xml:space="preserve">) تفکیک شده اند، و حاکی از توجه به 37 کالای ویژه هستند. </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3 کشور (بنگلادش، بلژیک و ویتنام) به خاطر سوابق ناقص در دوره زمانی مورد بررسی، از نمونه حذف شدند. بنابراین تحلیل نهایی ما در مورد 12 اقتصاد باقی مانده (چین، هنگ کنگ، فرانسه، آلمان، هند، اندونزی، ایتالیا، هلند، اسپانیا، ترکیه، انگلستان و ایالات متحده امریکا) انجام شد که 72.2% از صادرات جهانی پوشاک را در سال 2011 در اختیار داشتند. داده های قابل دسترس از 12 پانل سازماندهی شدند، یک پانل برای هر اقتصاد. هر پایگاه داده نیز شامل 740 مشاهده مرتبط با 37 کالا در 4 سطح رقمی در طول مدت 20 سال می باشند. </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از آنجایی که این دوره با تغییرات اقتصادی و نهادی مشخص شده اند، تحلیل پویایی های صادرات، صادرکنندگان نمونه با جزئیات بیشتر مورد علاقه ما بود، مانند شکل 1. </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چین، هنگ کنگ و ایالات متحده امریکا به عنوان نمونه های درخشانی از سیستم های اقتصادی هستند که تغییر ساختاری را در الگوی صادراتشان تجربه کردند. به ویژه، در شروع هزاره جدید چین، یک افزایش تصاعدی در سنجه خارجی نشان داده است که علی رغم بحران جهانی 2008-2009 سهم بازار خود را از 30% به 50% افزایش داده است. این مسئله بصورت آشکار به این حقیقت مرتبط است که، در سال 1995 موافقت نامه عمومی تعرفه و تجارت (</w:t>
      </w:r>
      <w:r w:rsidRPr="004E1EF7">
        <w:rPr>
          <w:rFonts w:ascii="Times New Roman" w:hAnsi="Times New Roman" w:cs="B Nazanin"/>
          <w:color w:val="000000" w:themeColor="text1"/>
          <w:sz w:val="28"/>
          <w:szCs w:val="28"/>
          <w:lang w:bidi="fa-IR"/>
        </w:rPr>
        <w:t>GATT</w:t>
      </w:r>
      <w:r w:rsidRPr="004E1EF7">
        <w:rPr>
          <w:rFonts w:ascii="Times New Roman" w:hAnsi="Times New Roman" w:cs="B Nazanin" w:hint="cs"/>
          <w:color w:val="000000" w:themeColor="text1"/>
          <w:sz w:val="28"/>
          <w:szCs w:val="28"/>
          <w:rtl/>
          <w:lang w:bidi="fa-IR"/>
        </w:rPr>
        <w:t>) در اروگوئه به اجرا درآمد و بخش های پارچه و پوشاک را تحت قلمرو قدرت سازمان جهانی تجارت (</w:t>
      </w:r>
      <w:r w:rsidRPr="004E1EF7">
        <w:rPr>
          <w:rFonts w:ascii="Times New Roman" w:hAnsi="Times New Roman" w:cs="B Nazanin"/>
          <w:color w:val="000000" w:themeColor="text1"/>
          <w:sz w:val="28"/>
          <w:szCs w:val="28"/>
          <w:lang w:bidi="fa-IR"/>
        </w:rPr>
        <w:t>WTO</w:t>
      </w:r>
      <w:r w:rsidRPr="004E1EF7">
        <w:rPr>
          <w:rFonts w:ascii="Times New Roman" w:hAnsi="Times New Roman" w:cs="B Nazanin" w:hint="cs"/>
          <w:color w:val="000000" w:themeColor="text1"/>
          <w:sz w:val="28"/>
          <w:szCs w:val="28"/>
          <w:rtl/>
          <w:lang w:bidi="fa-IR"/>
        </w:rPr>
        <w:t>) درآورد، که چین در 2011 به آن پیوست. توافق نامه پارچه و لباس (</w:t>
      </w:r>
      <w:r w:rsidRPr="004E1EF7">
        <w:rPr>
          <w:rFonts w:ascii="Times New Roman" w:hAnsi="Times New Roman" w:cs="B Nazanin"/>
          <w:color w:val="000000" w:themeColor="text1"/>
          <w:sz w:val="28"/>
          <w:szCs w:val="28"/>
          <w:lang w:bidi="fa-IR"/>
        </w:rPr>
        <w:t>ATC</w:t>
      </w:r>
      <w:r w:rsidRPr="004E1EF7">
        <w:rPr>
          <w:rFonts w:ascii="Times New Roman" w:hAnsi="Times New Roman" w:cs="B Nazanin" w:hint="cs"/>
          <w:color w:val="000000" w:themeColor="text1"/>
          <w:sz w:val="28"/>
          <w:szCs w:val="28"/>
          <w:rtl/>
          <w:lang w:bidi="fa-IR"/>
        </w:rPr>
        <w:t xml:space="preserve">) منجر به حذف تدریجی </w:t>
      </w:r>
      <w:r w:rsidRPr="004E1EF7">
        <w:rPr>
          <w:rFonts w:ascii="Times New Roman" w:hAnsi="Times New Roman" w:cs="B Nazanin" w:hint="cs"/>
          <w:color w:val="000000" w:themeColor="text1"/>
          <w:sz w:val="28"/>
          <w:szCs w:val="28"/>
          <w:rtl/>
          <w:lang w:bidi="fa-IR"/>
        </w:rPr>
        <w:lastRenderedPageBreak/>
        <w:t>سهمیه که تحت توافق نامه چند فیبر (</w:t>
      </w:r>
      <w:r w:rsidRPr="004E1EF7">
        <w:rPr>
          <w:rFonts w:ascii="Times New Roman" w:hAnsi="Times New Roman" w:cs="B Nazanin"/>
          <w:color w:val="000000" w:themeColor="text1"/>
          <w:sz w:val="28"/>
          <w:szCs w:val="28"/>
          <w:lang w:bidi="fa-IR"/>
        </w:rPr>
        <w:t>MFA</w:t>
      </w:r>
      <w:r w:rsidRPr="004E1EF7">
        <w:rPr>
          <w:rFonts w:ascii="Times New Roman" w:hAnsi="Times New Roman" w:cs="B Nazanin" w:hint="cs"/>
          <w:color w:val="000000" w:themeColor="text1"/>
          <w:sz w:val="28"/>
          <w:szCs w:val="28"/>
          <w:rtl/>
          <w:lang w:bidi="fa-IR"/>
        </w:rPr>
        <w:t>) سال 1974، فرایندی که در 2005 پایان یافت، شد. در شروع آن سال، صادرکنندگان از چین به غرب، برای در اختیار گرفتن انحصاری بازار کشورهای اروپایی و امریکا به سرعت رشد کردند، نرخ رشد واردات چین به 7.5% در هر سال تا 2008 رسید.</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این تغییر در عملکرد تجاری چین بر روی تمام صادرکنندگان اصلی پوشاک چین و به ویژه هنگ کنگ و ایالات متحده امریکا، اثر گذاشت. در پایان دهه 1990، هنگ کنگ اهمیت خود در تولید را از دست داد و به جای تبدیل شدن به مرکز و قطب تجاری، خریداران، فروشندگان و تأمین کنندگان ورودی را گردهم آورد (</w:t>
      </w:r>
      <w:r w:rsidRPr="004E1EF7">
        <w:rPr>
          <w:rFonts w:ascii="Times New Roman" w:hAnsi="Times New Roman" w:cs="B Nazanin"/>
          <w:color w:val="000000" w:themeColor="text1"/>
          <w:sz w:val="28"/>
          <w:szCs w:val="28"/>
          <w:lang w:bidi="fa-IR"/>
        </w:rPr>
        <w:t>Van Grunsven&amp;Smakman,2001</w:t>
      </w:r>
      <w:r w:rsidRPr="004E1EF7">
        <w:rPr>
          <w:rFonts w:ascii="Times New Roman" w:hAnsi="Times New Roman" w:cs="B Nazanin" w:hint="cs"/>
          <w:color w:val="000000" w:themeColor="text1"/>
          <w:sz w:val="28"/>
          <w:szCs w:val="28"/>
          <w:rtl/>
          <w:lang w:bidi="fa-IR"/>
        </w:rPr>
        <w:t>). درواقع، ظهور چین به عنوان یک صادرکننده پیشتاز منجر به ایجاد یک مدل جدید تخصصی شدن گردید (</w:t>
      </w:r>
      <w:r w:rsidRPr="004E1EF7">
        <w:rPr>
          <w:rFonts w:ascii="Times New Roman" w:hAnsi="Times New Roman" w:cs="B Nazanin"/>
          <w:color w:val="000000" w:themeColor="text1"/>
          <w:sz w:val="28"/>
          <w:szCs w:val="28"/>
          <w:lang w:bidi="fa-IR"/>
        </w:rPr>
        <w:t>Bair &amp;Gereffi,2003</w:t>
      </w:r>
      <w:r w:rsidRPr="004E1EF7">
        <w:rPr>
          <w:rFonts w:ascii="Times New Roman" w:hAnsi="Times New Roman" w:cs="B Nazanin" w:hint="cs"/>
          <w:color w:val="000000" w:themeColor="text1"/>
          <w:sz w:val="28"/>
          <w:szCs w:val="28"/>
          <w:rtl/>
          <w:lang w:bidi="fa-IR"/>
        </w:rPr>
        <w:t>)، که به موجب آن، مارک ها و فروشندگان پیشرو در بیشتر اقتصاد های پیشرفته (مانند ایالات متحده) کنترل مستقیم خود را بر طراحی، بازاریابی و خرده فروشی و استانداردهای تولید برای تأمین کنندگان تولید در اقتصاد های کمتر توسعه یافته حفظ می کنند (</w:t>
      </w:r>
      <w:proofErr w:type="spellStart"/>
      <w:r w:rsidRPr="004E1EF7">
        <w:rPr>
          <w:rFonts w:ascii="Times New Roman" w:hAnsi="Times New Roman" w:cs="B Nazanin"/>
          <w:color w:val="000000" w:themeColor="text1"/>
          <w:sz w:val="28"/>
          <w:szCs w:val="28"/>
          <w:lang w:bidi="fa-IR"/>
        </w:rPr>
        <w:t>Gereffi</w:t>
      </w:r>
      <w:proofErr w:type="spellEnd"/>
      <w:r w:rsidRPr="004E1EF7">
        <w:rPr>
          <w:rFonts w:ascii="Times New Roman" w:hAnsi="Times New Roman" w:cs="B Nazanin"/>
          <w:color w:val="000000" w:themeColor="text1"/>
          <w:sz w:val="28"/>
          <w:szCs w:val="28"/>
          <w:lang w:bidi="fa-IR"/>
        </w:rPr>
        <w:t>, 1994,1999</w:t>
      </w:r>
      <w:r w:rsidRPr="004E1EF7">
        <w:rPr>
          <w:rFonts w:ascii="Times New Roman" w:hAnsi="Times New Roman" w:cs="B Nazanin" w:hint="cs"/>
          <w:color w:val="000000" w:themeColor="text1"/>
          <w:sz w:val="28"/>
          <w:szCs w:val="28"/>
          <w:rtl/>
          <w:lang w:bidi="fa-IR"/>
        </w:rPr>
        <w:t>).</w:t>
      </w:r>
    </w:p>
    <w:p w:rsidR="008D562B"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پایان دهه 1990 نیز نقطه عطفی برای ترکیه و اندونزی بود. به ویژه برای ترکیه، پس از تغییر از جایگزینی واردات به یک استراتژی رشد صادرات در دهه 1980، همکاری خود با اتحادیه اروپا را تقویت کرد و وضعیت عرضه کننده را به دست آورد. در 1966 تأسیس یک توافق نامه سفارشی همه محدودیت ها را در مورد دسترسی به بازار اروپا، حذف کرد (</w:t>
      </w:r>
      <w:proofErr w:type="spellStart"/>
      <w:r w:rsidRPr="004E1EF7">
        <w:rPr>
          <w:rFonts w:ascii="Times New Roman" w:hAnsi="Times New Roman" w:cs="B Nazanin"/>
          <w:color w:val="000000" w:themeColor="text1"/>
          <w:sz w:val="28"/>
          <w:szCs w:val="28"/>
          <w:lang w:bidi="fa-IR"/>
        </w:rPr>
        <w:t>Neidik</w:t>
      </w:r>
      <w:proofErr w:type="spellEnd"/>
      <w:r w:rsidRPr="004E1EF7">
        <w:rPr>
          <w:rFonts w:ascii="Times New Roman" w:hAnsi="Times New Roman" w:cs="B Nazanin"/>
          <w:color w:val="000000" w:themeColor="text1"/>
          <w:sz w:val="28"/>
          <w:szCs w:val="28"/>
          <w:lang w:bidi="fa-IR"/>
        </w:rPr>
        <w:t xml:space="preserve"> &amp;Gereffi,2006</w:t>
      </w:r>
      <w:r w:rsidRPr="004E1EF7">
        <w:rPr>
          <w:rFonts w:ascii="Times New Roman" w:hAnsi="Times New Roman" w:cs="B Nazanin" w:hint="cs"/>
          <w:color w:val="000000" w:themeColor="text1"/>
          <w:sz w:val="28"/>
          <w:szCs w:val="28"/>
          <w:rtl/>
          <w:lang w:bidi="fa-IR"/>
        </w:rPr>
        <w:t>). در اندونزی، سیات های صادرات گرا در میانه دهه 1980 اجرا شد، که به شرکت های پوشاک اجازه داد مزیت های ناشی از تغییرات رخ داده در بخش صنعتی را به دست آورند (</w:t>
      </w:r>
      <w:r w:rsidRPr="004E1EF7">
        <w:rPr>
          <w:rFonts w:ascii="Times New Roman" w:hAnsi="Times New Roman" w:cs="B Nazanin"/>
          <w:color w:val="000000" w:themeColor="text1"/>
          <w:sz w:val="28"/>
          <w:szCs w:val="28"/>
          <w:lang w:bidi="fa-IR"/>
        </w:rPr>
        <w:t>Dicken &amp;Hassler,2000</w:t>
      </w:r>
      <w:r w:rsidRPr="004E1EF7">
        <w:rPr>
          <w:rFonts w:ascii="Times New Roman" w:hAnsi="Times New Roman" w:cs="B Nazanin" w:hint="cs"/>
          <w:color w:val="000000" w:themeColor="text1"/>
          <w:sz w:val="28"/>
          <w:szCs w:val="28"/>
          <w:rtl/>
          <w:lang w:bidi="fa-IR"/>
        </w:rPr>
        <w:t xml:space="preserve">). </w:t>
      </w:r>
    </w:p>
    <w:p w:rsidR="008D562B" w:rsidRPr="004E1EF7" w:rsidRDefault="004D3F71" w:rsidP="004D3F71">
      <w:pPr>
        <w:bidi/>
        <w:spacing w:after="0" w:line="360" w:lineRule="auto"/>
        <w:ind w:hanging="35"/>
        <w:jc w:val="center"/>
        <w:rPr>
          <w:rFonts w:ascii="Times New Roman" w:hAnsi="Times New Roman" w:cs="B Nazanin"/>
          <w:color w:val="000000" w:themeColor="text1"/>
          <w:sz w:val="28"/>
          <w:szCs w:val="28"/>
          <w:rtl/>
          <w:lang w:bidi="fa-IR"/>
        </w:rPr>
      </w:pPr>
      <w:r>
        <w:rPr>
          <w:noProof/>
        </w:rPr>
        <w:lastRenderedPageBreak/>
        <w:drawing>
          <wp:inline distT="0" distB="0" distL="0" distR="0" wp14:anchorId="4804BC49" wp14:editId="1787D9DA">
            <wp:extent cx="4972050" cy="31302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94304" cy="3144268"/>
                    </a:xfrm>
                    <a:prstGeom prst="rect">
                      <a:avLst/>
                    </a:prstGeom>
                  </pic:spPr>
                </pic:pic>
              </a:graphicData>
            </a:graphic>
          </wp:inline>
        </w:drawing>
      </w:r>
    </w:p>
    <w:p w:rsidR="008D562B" w:rsidRPr="004E1EF7" w:rsidRDefault="008D562B" w:rsidP="00FF6BAA">
      <w:pPr>
        <w:bidi/>
        <w:spacing w:after="0" w:line="360" w:lineRule="auto"/>
        <w:ind w:hanging="35"/>
        <w:jc w:val="center"/>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شکل 1: حجم صادرات 1992-2011. منبع: شرح نویسندگان بر داده های </w:t>
      </w:r>
      <w:r w:rsidRPr="004E1EF7">
        <w:rPr>
          <w:rFonts w:ascii="Times New Roman" w:hAnsi="Times New Roman" w:cs="B Nazanin"/>
          <w:color w:val="000000" w:themeColor="text1"/>
          <w:sz w:val="28"/>
          <w:szCs w:val="28"/>
          <w:lang w:bidi="fa-IR"/>
        </w:rPr>
        <w:t>UN</w:t>
      </w:r>
      <w:r w:rsidRPr="004E1EF7">
        <w:rPr>
          <w:rFonts w:ascii="Times New Roman" w:hAnsi="Times New Roman" w:cs="B Nazanin" w:hint="cs"/>
          <w:color w:val="000000" w:themeColor="text1"/>
          <w:sz w:val="28"/>
          <w:szCs w:val="28"/>
          <w:rtl/>
          <w:lang w:bidi="fa-IR"/>
        </w:rPr>
        <w:t>. نکته: حجم صادرات همه صادرکنندگان بر روی محور افقی چپ سنجیده شد به جز حجم صادرات چین، که بر روی محور راست سنجیده شد.</w:t>
      </w:r>
    </w:p>
    <w:p w:rsidR="00414210"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به عبارت دیگر، شکل 1 این ادعا را ثابت می کند که  (</w:t>
      </w:r>
      <w:proofErr w:type="spellStart"/>
      <w:r w:rsidRPr="004E1EF7">
        <w:rPr>
          <w:rFonts w:ascii="Times New Roman" w:hAnsi="Times New Roman" w:cs="B Nazanin"/>
          <w:color w:val="000000" w:themeColor="text1"/>
          <w:sz w:val="28"/>
          <w:szCs w:val="28"/>
          <w:lang w:bidi="fa-IR"/>
        </w:rPr>
        <w:t>Alessandrini</w:t>
      </w:r>
      <w:proofErr w:type="spellEnd"/>
      <w:r w:rsidRPr="004E1EF7">
        <w:rPr>
          <w:rFonts w:ascii="Times New Roman" w:hAnsi="Times New Roman" w:cs="B Nazanin"/>
          <w:color w:val="000000" w:themeColor="text1"/>
          <w:sz w:val="28"/>
          <w:szCs w:val="28"/>
          <w:lang w:bidi="fa-IR"/>
        </w:rPr>
        <w:t>, Fattouh,</w:t>
      </w:r>
      <w:r w:rsidR="00414210" w:rsidRPr="004E1EF7">
        <w:rPr>
          <w:rFonts w:ascii="Times New Roman" w:hAnsi="Times New Roman" w:cs="B Nazanin" w:hint="cs"/>
          <w:color w:val="000000" w:themeColor="text1"/>
          <w:sz w:val="28"/>
          <w:szCs w:val="28"/>
          <w:rtl/>
          <w:lang w:bidi="fa-IR"/>
        </w:rPr>
        <w:t xml:space="preserve"> </w:t>
      </w:r>
      <w:proofErr w:type="spellStart"/>
      <w:r w:rsidRPr="004E1EF7">
        <w:rPr>
          <w:rFonts w:ascii="Times New Roman" w:hAnsi="Times New Roman" w:cs="B Nazanin"/>
          <w:color w:val="000000" w:themeColor="text1"/>
          <w:sz w:val="28"/>
          <w:szCs w:val="28"/>
          <w:lang w:bidi="fa-IR"/>
        </w:rPr>
        <w:t>Ferrarini</w:t>
      </w:r>
      <w:proofErr w:type="spellEnd"/>
      <w:r w:rsidRPr="004E1EF7">
        <w:rPr>
          <w:rFonts w:ascii="Times New Roman" w:hAnsi="Times New Roman" w:cs="B Nazanin"/>
          <w:color w:val="000000" w:themeColor="text1"/>
          <w:sz w:val="28"/>
          <w:szCs w:val="28"/>
          <w:lang w:bidi="fa-IR"/>
        </w:rPr>
        <w:t>,</w:t>
      </w:r>
      <w:r w:rsidR="00414210" w:rsidRPr="004E1EF7">
        <w:rPr>
          <w:rFonts w:ascii="Times New Roman" w:hAnsi="Times New Roman" w:cs="B Nazanin" w:hint="cs"/>
          <w:color w:val="000000" w:themeColor="text1"/>
          <w:sz w:val="28"/>
          <w:szCs w:val="28"/>
          <w:rtl/>
          <w:lang w:bidi="fa-IR"/>
        </w:rPr>
        <w:t xml:space="preserve"> </w:t>
      </w:r>
      <w:r w:rsidRPr="004E1EF7">
        <w:rPr>
          <w:rFonts w:ascii="Times New Roman" w:hAnsi="Times New Roman" w:cs="B Nazanin"/>
          <w:color w:val="000000" w:themeColor="text1"/>
          <w:sz w:val="28"/>
          <w:szCs w:val="28"/>
          <w:lang w:bidi="fa-IR"/>
        </w:rPr>
        <w:t>&amp;</w:t>
      </w:r>
      <w:proofErr w:type="spellStart"/>
      <w:r w:rsidRPr="004E1EF7">
        <w:rPr>
          <w:rFonts w:ascii="Times New Roman" w:hAnsi="Times New Roman" w:cs="B Nazanin"/>
          <w:color w:val="000000" w:themeColor="text1"/>
          <w:sz w:val="28"/>
          <w:szCs w:val="28"/>
          <w:lang w:bidi="fa-IR"/>
        </w:rPr>
        <w:t>Scaramozzino</w:t>
      </w:r>
      <w:proofErr w:type="spellEnd"/>
      <w:r w:rsidRPr="004E1EF7">
        <w:rPr>
          <w:rFonts w:ascii="Times New Roman" w:hAnsi="Times New Roman" w:cs="B Nazanin"/>
          <w:color w:val="000000" w:themeColor="text1"/>
          <w:sz w:val="28"/>
          <w:szCs w:val="28"/>
          <w:lang w:bidi="fa-IR"/>
        </w:rPr>
        <w:t>,</w:t>
      </w:r>
      <w:r w:rsidR="00414210" w:rsidRPr="004E1EF7">
        <w:rPr>
          <w:rFonts w:ascii="Times New Roman" w:hAnsi="Times New Roman" w:cs="B Nazanin" w:hint="cs"/>
          <w:color w:val="000000" w:themeColor="text1"/>
          <w:sz w:val="28"/>
          <w:szCs w:val="28"/>
          <w:rtl/>
          <w:lang w:bidi="fa-IR"/>
        </w:rPr>
        <w:t xml:space="preserve"> </w:t>
      </w:r>
      <w:r w:rsidRPr="004E1EF7">
        <w:rPr>
          <w:rFonts w:ascii="Times New Roman" w:hAnsi="Times New Roman" w:cs="B Nazanin"/>
          <w:color w:val="000000" w:themeColor="text1"/>
          <w:sz w:val="28"/>
          <w:szCs w:val="28"/>
          <w:lang w:bidi="fa-IR"/>
        </w:rPr>
        <w:t>2011;</w:t>
      </w:r>
      <w:r w:rsidR="00414210" w:rsidRPr="004E1EF7">
        <w:rPr>
          <w:rFonts w:ascii="Times New Roman" w:hAnsi="Times New Roman" w:cs="B Nazanin" w:hint="cs"/>
          <w:color w:val="000000" w:themeColor="text1"/>
          <w:sz w:val="28"/>
          <w:szCs w:val="28"/>
          <w:rtl/>
          <w:lang w:bidi="fa-IR"/>
        </w:rPr>
        <w:t xml:space="preserve"> </w:t>
      </w:r>
      <w:r w:rsidRPr="004E1EF7">
        <w:rPr>
          <w:rFonts w:ascii="Times New Roman" w:hAnsi="Times New Roman" w:cs="B Nazanin"/>
          <w:color w:val="000000" w:themeColor="text1"/>
          <w:sz w:val="28"/>
          <w:szCs w:val="28"/>
          <w:lang w:bidi="fa-IR"/>
        </w:rPr>
        <w:t>Gupta,</w:t>
      </w:r>
      <w:r w:rsidR="00414210" w:rsidRPr="004E1EF7">
        <w:rPr>
          <w:rFonts w:ascii="Times New Roman" w:hAnsi="Times New Roman" w:cs="B Nazanin" w:hint="cs"/>
          <w:color w:val="000000" w:themeColor="text1"/>
          <w:sz w:val="28"/>
          <w:szCs w:val="28"/>
          <w:rtl/>
          <w:lang w:bidi="fa-IR"/>
        </w:rPr>
        <w:t xml:space="preserve"> </w:t>
      </w:r>
      <w:r w:rsidRPr="004E1EF7">
        <w:rPr>
          <w:rFonts w:ascii="Times New Roman" w:hAnsi="Times New Roman" w:cs="B Nazanin"/>
          <w:color w:val="000000" w:themeColor="text1"/>
          <w:sz w:val="28"/>
          <w:szCs w:val="28"/>
          <w:lang w:bidi="fa-IR"/>
        </w:rPr>
        <w:t>Hasan,</w:t>
      </w:r>
      <w:r w:rsidR="00414210" w:rsidRPr="004E1EF7">
        <w:rPr>
          <w:rFonts w:ascii="Times New Roman" w:hAnsi="Times New Roman" w:cs="B Nazanin" w:hint="cs"/>
          <w:color w:val="000000" w:themeColor="text1"/>
          <w:sz w:val="28"/>
          <w:szCs w:val="28"/>
          <w:rtl/>
          <w:lang w:bidi="fa-IR"/>
        </w:rPr>
        <w:t xml:space="preserve"> </w:t>
      </w:r>
      <w:r w:rsidRPr="004E1EF7">
        <w:rPr>
          <w:rFonts w:ascii="Times New Roman" w:hAnsi="Times New Roman" w:cs="B Nazanin"/>
          <w:color w:val="000000" w:themeColor="text1"/>
          <w:sz w:val="28"/>
          <w:szCs w:val="28"/>
          <w:lang w:bidi="fa-IR"/>
        </w:rPr>
        <w:t>&amp;Kumar,2008; Kochhar, Kumar,</w:t>
      </w:r>
      <w:r w:rsidR="00414210" w:rsidRPr="004E1EF7">
        <w:rPr>
          <w:rFonts w:ascii="Times New Roman" w:hAnsi="Times New Roman" w:cs="B Nazanin" w:hint="cs"/>
          <w:color w:val="000000" w:themeColor="text1"/>
          <w:sz w:val="28"/>
          <w:szCs w:val="28"/>
          <w:rtl/>
          <w:lang w:bidi="fa-IR"/>
        </w:rPr>
        <w:t xml:space="preserve"> </w:t>
      </w:r>
      <w:proofErr w:type="spellStart"/>
      <w:r w:rsidRPr="004E1EF7">
        <w:rPr>
          <w:rFonts w:ascii="Times New Roman" w:hAnsi="Times New Roman" w:cs="B Nazanin"/>
          <w:color w:val="000000" w:themeColor="text1"/>
          <w:sz w:val="28"/>
          <w:szCs w:val="28"/>
          <w:lang w:bidi="fa-IR"/>
        </w:rPr>
        <w:t>Rajan</w:t>
      </w:r>
      <w:proofErr w:type="spellEnd"/>
      <w:r w:rsidRPr="004E1EF7">
        <w:rPr>
          <w:rFonts w:ascii="Times New Roman" w:hAnsi="Times New Roman" w:cs="B Nazanin"/>
          <w:color w:val="000000" w:themeColor="text1"/>
          <w:sz w:val="28"/>
          <w:szCs w:val="28"/>
          <w:lang w:bidi="fa-IR"/>
        </w:rPr>
        <w:t>,</w:t>
      </w:r>
      <w:r w:rsidR="00414210" w:rsidRPr="004E1EF7">
        <w:rPr>
          <w:rFonts w:ascii="Times New Roman" w:hAnsi="Times New Roman" w:cs="B Nazanin" w:hint="cs"/>
          <w:color w:val="000000" w:themeColor="text1"/>
          <w:sz w:val="28"/>
          <w:szCs w:val="28"/>
          <w:rtl/>
          <w:lang w:bidi="fa-IR"/>
        </w:rPr>
        <w:t xml:space="preserve"> </w:t>
      </w:r>
      <w:r w:rsidRPr="004E1EF7">
        <w:rPr>
          <w:rFonts w:ascii="Times New Roman" w:hAnsi="Times New Roman" w:cs="B Nazanin"/>
          <w:color w:val="000000" w:themeColor="text1"/>
          <w:sz w:val="28"/>
          <w:szCs w:val="28"/>
          <w:lang w:bidi="fa-IR"/>
        </w:rPr>
        <w:t>Subramanian,</w:t>
      </w:r>
      <w:r w:rsidR="00414210" w:rsidRPr="004E1EF7">
        <w:rPr>
          <w:rFonts w:ascii="Times New Roman" w:hAnsi="Times New Roman" w:cs="B Nazanin" w:hint="cs"/>
          <w:color w:val="000000" w:themeColor="text1"/>
          <w:sz w:val="28"/>
          <w:szCs w:val="28"/>
          <w:rtl/>
          <w:lang w:bidi="fa-IR"/>
        </w:rPr>
        <w:t xml:space="preserve"> </w:t>
      </w:r>
      <w:r w:rsidRPr="004E1EF7">
        <w:rPr>
          <w:rFonts w:ascii="Times New Roman" w:hAnsi="Times New Roman" w:cs="B Nazanin"/>
          <w:color w:val="000000" w:themeColor="text1"/>
          <w:sz w:val="28"/>
          <w:szCs w:val="28"/>
          <w:lang w:bidi="fa-IR"/>
        </w:rPr>
        <w:t>&amp;</w:t>
      </w:r>
      <w:proofErr w:type="spellStart"/>
      <w:r w:rsidRPr="004E1EF7">
        <w:rPr>
          <w:rFonts w:ascii="Times New Roman" w:hAnsi="Times New Roman" w:cs="B Nazanin"/>
          <w:color w:val="000000" w:themeColor="text1"/>
          <w:sz w:val="28"/>
          <w:szCs w:val="28"/>
          <w:lang w:bidi="fa-IR"/>
        </w:rPr>
        <w:t>Tokatlidis</w:t>
      </w:r>
      <w:proofErr w:type="spellEnd"/>
      <w:r w:rsidR="00414210" w:rsidRPr="004E1EF7">
        <w:rPr>
          <w:rFonts w:ascii="Times New Roman" w:hAnsi="Times New Roman" w:cs="B Nazanin" w:hint="cs"/>
          <w:color w:val="000000" w:themeColor="text1"/>
          <w:sz w:val="28"/>
          <w:szCs w:val="28"/>
          <w:rtl/>
          <w:lang w:bidi="fa-IR"/>
        </w:rPr>
        <w:t xml:space="preserve"> </w:t>
      </w:r>
      <w:r w:rsidRPr="004E1EF7">
        <w:rPr>
          <w:rFonts w:ascii="Times New Roman" w:hAnsi="Times New Roman" w:cs="B Nazanin"/>
          <w:color w:val="000000" w:themeColor="text1"/>
          <w:sz w:val="28"/>
          <w:szCs w:val="28"/>
          <w:lang w:bidi="fa-IR"/>
        </w:rPr>
        <w:t>,2006;</w:t>
      </w:r>
      <w:r w:rsidR="00414210" w:rsidRPr="004E1EF7">
        <w:rPr>
          <w:rFonts w:ascii="Times New Roman" w:hAnsi="Times New Roman" w:cs="B Nazanin" w:hint="cs"/>
          <w:color w:val="000000" w:themeColor="text1"/>
          <w:sz w:val="28"/>
          <w:szCs w:val="28"/>
          <w:rtl/>
          <w:lang w:bidi="fa-IR"/>
        </w:rPr>
        <w:t xml:space="preserve"> </w:t>
      </w:r>
      <w:r w:rsidRPr="004E1EF7">
        <w:rPr>
          <w:rFonts w:ascii="Times New Roman" w:hAnsi="Times New Roman" w:cs="B Nazanin"/>
          <w:color w:val="000000" w:themeColor="text1"/>
          <w:sz w:val="28"/>
          <w:szCs w:val="28"/>
          <w:lang w:bidi="fa-IR"/>
        </w:rPr>
        <w:t>Sen,</w:t>
      </w:r>
      <w:r w:rsidR="00414210" w:rsidRPr="004E1EF7">
        <w:rPr>
          <w:rFonts w:ascii="Times New Roman" w:hAnsi="Times New Roman" w:cs="B Nazanin" w:hint="cs"/>
          <w:color w:val="000000" w:themeColor="text1"/>
          <w:sz w:val="28"/>
          <w:szCs w:val="28"/>
          <w:rtl/>
          <w:lang w:bidi="fa-IR"/>
        </w:rPr>
        <w:t xml:space="preserve"> </w:t>
      </w:r>
      <w:r w:rsidRPr="004E1EF7">
        <w:rPr>
          <w:rFonts w:ascii="Times New Roman" w:hAnsi="Times New Roman" w:cs="B Nazanin"/>
          <w:color w:val="000000" w:themeColor="text1"/>
          <w:sz w:val="28"/>
          <w:szCs w:val="28"/>
          <w:lang w:bidi="fa-IR"/>
        </w:rPr>
        <w:t>2009</w:t>
      </w:r>
      <w:r w:rsidRPr="004E1EF7">
        <w:rPr>
          <w:rFonts w:ascii="Times New Roman" w:hAnsi="Times New Roman" w:cs="B Nazanin" w:hint="cs"/>
          <w:color w:val="000000" w:themeColor="text1"/>
          <w:sz w:val="28"/>
          <w:szCs w:val="28"/>
          <w:rtl/>
          <w:lang w:bidi="fa-IR"/>
        </w:rPr>
        <w:t>) در هند اثر کلی کاهش تعرفه در صنایع کلان وابسته به مهارت بیشتر از صنایع وابسته به کارگر، موفق بود. این بخش قادر به فایده رساندن اط اصلاح یا استخراج ادغام درحال رشد با باقی جهان می باشد.</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lang w:bidi="fa-IR"/>
        </w:rPr>
      </w:pPr>
      <w:r w:rsidRPr="004E1EF7">
        <w:rPr>
          <w:rFonts w:ascii="Times New Roman" w:hAnsi="Times New Roman" w:cs="B Nazanin" w:hint="cs"/>
          <w:color w:val="000000" w:themeColor="text1"/>
          <w:sz w:val="28"/>
          <w:szCs w:val="28"/>
          <w:rtl/>
          <w:lang w:bidi="fa-IR"/>
        </w:rPr>
        <w:t xml:space="preserve"> در نهایت، بازارهای صادرات اروپایی بسیار سریع تر با </w:t>
      </w:r>
      <w:r w:rsidRPr="004E1EF7">
        <w:rPr>
          <w:rFonts w:ascii="Times New Roman" w:hAnsi="Times New Roman" w:cs="B Nazanin"/>
          <w:color w:val="000000" w:themeColor="text1"/>
          <w:sz w:val="28"/>
          <w:szCs w:val="28"/>
          <w:lang w:bidi="fa-IR"/>
        </w:rPr>
        <w:t>ATC</w:t>
      </w:r>
      <w:r w:rsidRPr="004E1EF7">
        <w:rPr>
          <w:rFonts w:ascii="Times New Roman" w:hAnsi="Times New Roman" w:cs="B Nazanin" w:hint="cs"/>
          <w:color w:val="000000" w:themeColor="text1"/>
          <w:sz w:val="28"/>
          <w:szCs w:val="28"/>
          <w:rtl/>
          <w:lang w:bidi="fa-IR"/>
        </w:rPr>
        <w:t xml:space="preserve"> برخورد کردند، علی رغم فرایند طولانی مدت 10 ساله (</w:t>
      </w:r>
      <w:r w:rsidRPr="004E1EF7">
        <w:rPr>
          <w:rFonts w:ascii="Times New Roman" w:hAnsi="Times New Roman" w:cs="B Nazanin"/>
          <w:color w:val="000000" w:themeColor="text1"/>
          <w:sz w:val="28"/>
          <w:szCs w:val="28"/>
          <w:lang w:bidi="fa-IR"/>
        </w:rPr>
        <w:t>Pickles &amp;Smith,2011</w:t>
      </w:r>
      <w:r w:rsidRPr="004E1EF7">
        <w:rPr>
          <w:rFonts w:ascii="Times New Roman" w:hAnsi="Times New Roman" w:cs="B Nazanin" w:hint="cs"/>
          <w:color w:val="000000" w:themeColor="text1"/>
          <w:sz w:val="28"/>
          <w:szCs w:val="28"/>
          <w:rtl/>
          <w:lang w:bidi="fa-IR"/>
        </w:rPr>
        <w:t>). درواقع، در سراسر دوره 1992- 2011 میزان صادرات به طور کلی افزایش یافته است، اما سهام بازار افت داشته است، به غیر از سهام اسپانیا و آلمان که به ترتیب، یک پیشرفت اساسی و اندک را نشان می دهند، همانگونه که در جدول 2 نمایش داده شده است. مخصوصاً، جدول 2 ، برای هر اقتصاد نمونه آمارهای توصیفی برای متغیرهای موردنظر را گزارش می دهد: حجم صادرات، سهام بازار و ارزش های واحد متوسط (</w:t>
      </w:r>
      <w:r w:rsidRPr="004E1EF7">
        <w:rPr>
          <w:rFonts w:ascii="Times New Roman" w:hAnsi="Times New Roman" w:cs="B Nazanin"/>
          <w:color w:val="000000" w:themeColor="text1"/>
          <w:sz w:val="28"/>
          <w:szCs w:val="28"/>
          <w:lang w:bidi="fa-IR"/>
        </w:rPr>
        <w:t>AUVs</w:t>
      </w:r>
      <w:r w:rsidRPr="004E1EF7">
        <w:rPr>
          <w:rFonts w:ascii="Times New Roman" w:hAnsi="Times New Roman" w:cs="B Nazanin" w:hint="cs"/>
          <w:color w:val="000000" w:themeColor="text1"/>
          <w:sz w:val="28"/>
          <w:szCs w:val="28"/>
          <w:rtl/>
          <w:lang w:bidi="fa-IR"/>
        </w:rPr>
        <w:t xml:space="preserve">)، در آغاز و پایان دوره زمانی همراه با ارزش متوسط آنها در طول دوره. به هر حال، جالبترین مورد ایتالیا </w:t>
      </w:r>
      <w:r w:rsidRPr="004E1EF7">
        <w:rPr>
          <w:rFonts w:ascii="Times New Roman" w:hAnsi="Times New Roman" w:cs="B Nazanin" w:hint="cs"/>
          <w:color w:val="000000" w:themeColor="text1"/>
          <w:sz w:val="28"/>
          <w:szCs w:val="28"/>
          <w:rtl/>
          <w:lang w:bidi="fa-IR"/>
        </w:rPr>
        <w:lastRenderedPageBreak/>
        <w:t>است، که سهام بازار آن در حجم بیشتر از نیم دوره است، درحالیکه سهام در ارزش (</w:t>
      </w:r>
      <w:r w:rsidRPr="004E1EF7">
        <w:rPr>
          <w:rFonts w:ascii="Times New Roman" w:hAnsi="Times New Roman" w:cs="B Nazanin"/>
          <w:color w:val="000000" w:themeColor="text1"/>
          <w:sz w:val="28"/>
          <w:szCs w:val="28"/>
          <w:lang w:bidi="fa-IR"/>
        </w:rPr>
        <w:t>USD</w:t>
      </w:r>
      <w:r w:rsidRPr="004E1EF7">
        <w:rPr>
          <w:rFonts w:ascii="Times New Roman" w:hAnsi="Times New Roman" w:cs="B Nazanin" w:hint="cs"/>
          <w:color w:val="000000" w:themeColor="text1"/>
          <w:sz w:val="28"/>
          <w:szCs w:val="28"/>
          <w:rtl/>
          <w:lang w:bidi="fa-IR"/>
        </w:rPr>
        <w:t xml:space="preserve">) نسبتاً بالا باقی می ماند. این به لطف افزایش معنادار در </w:t>
      </w:r>
      <w:r w:rsidRPr="004E1EF7">
        <w:rPr>
          <w:rFonts w:ascii="Times New Roman" w:hAnsi="Times New Roman" w:cs="B Nazanin"/>
          <w:color w:val="000000" w:themeColor="text1"/>
          <w:sz w:val="28"/>
          <w:szCs w:val="28"/>
          <w:lang w:bidi="fa-IR"/>
        </w:rPr>
        <w:t>AUVs</w:t>
      </w:r>
      <w:r w:rsidRPr="004E1EF7">
        <w:rPr>
          <w:rFonts w:ascii="Times New Roman" w:hAnsi="Times New Roman" w:cs="B Nazanin" w:hint="cs"/>
          <w:color w:val="000000" w:themeColor="text1"/>
          <w:sz w:val="28"/>
          <w:szCs w:val="28"/>
          <w:rtl/>
          <w:lang w:bidi="fa-IR"/>
        </w:rPr>
        <w:t xml:space="preserve"> است، که تقریباً دوبرابر و سریعتر از دیگر اقتصاد ها می باشد. </w:t>
      </w:r>
    </w:p>
    <w:p w:rsidR="00FF6BAA" w:rsidRPr="004E1EF7" w:rsidRDefault="00FF6BAA" w:rsidP="00FF6BAA">
      <w:pPr>
        <w:bidi/>
        <w:spacing w:after="0" w:line="360" w:lineRule="auto"/>
        <w:ind w:hanging="35"/>
        <w:jc w:val="both"/>
        <w:rPr>
          <w:rFonts w:ascii="Times New Roman" w:hAnsi="Times New Roman" w:cs="B Nazanin"/>
          <w:color w:val="000000" w:themeColor="text1"/>
          <w:sz w:val="28"/>
          <w:szCs w:val="28"/>
          <w:rtl/>
          <w:lang w:bidi="fa-IR"/>
        </w:rPr>
      </w:pPr>
    </w:p>
    <w:p w:rsidR="008D562B" w:rsidRPr="004E1EF7" w:rsidRDefault="004E1EF7" w:rsidP="004E1EF7">
      <w:pPr>
        <w:bidi/>
        <w:spacing w:after="0" w:line="360" w:lineRule="auto"/>
        <w:ind w:left="-35"/>
        <w:jc w:val="both"/>
        <w:rPr>
          <w:rFonts w:ascii="Times New Roman" w:hAnsi="Times New Roman" w:cs="B Nazanin"/>
          <w:b/>
          <w:bCs/>
          <w:color w:val="000000" w:themeColor="text1"/>
          <w:sz w:val="28"/>
          <w:szCs w:val="28"/>
        </w:rPr>
      </w:pPr>
      <w:r w:rsidRPr="004E1EF7">
        <w:rPr>
          <w:rFonts w:ascii="Times New Roman" w:hAnsi="Times New Roman" w:cs="B Nazanin" w:hint="cs"/>
          <w:b/>
          <w:bCs/>
          <w:color w:val="000000" w:themeColor="text1"/>
          <w:sz w:val="28"/>
          <w:szCs w:val="28"/>
          <w:rtl/>
        </w:rPr>
        <w:t xml:space="preserve">2.2. </w:t>
      </w:r>
      <w:r w:rsidR="008D562B" w:rsidRPr="004E1EF7">
        <w:rPr>
          <w:rFonts w:ascii="Times New Roman" w:hAnsi="Times New Roman" w:cs="B Nazanin" w:hint="cs"/>
          <w:b/>
          <w:bCs/>
          <w:color w:val="000000" w:themeColor="text1"/>
          <w:sz w:val="28"/>
          <w:szCs w:val="28"/>
          <w:rtl/>
        </w:rPr>
        <w:t>مشخصات مدل</w:t>
      </w:r>
    </w:p>
    <w:p w:rsidR="008D562B"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برای هر اقتصاد، ما یک داده پانل استاندارد تابع صادرات را به صورت زیر بررسی کردیم:</w:t>
      </w:r>
    </w:p>
    <w:p w:rsidR="008D562B" w:rsidRPr="004E1EF7" w:rsidRDefault="004D3F71" w:rsidP="004D3F71">
      <w:pPr>
        <w:bidi/>
        <w:spacing w:after="0" w:line="360" w:lineRule="auto"/>
        <w:ind w:hanging="35"/>
        <w:jc w:val="center"/>
        <w:rPr>
          <w:rFonts w:ascii="Times New Roman" w:hAnsi="Times New Roman" w:cs="B Nazanin"/>
          <w:color w:val="000000" w:themeColor="text1"/>
          <w:sz w:val="28"/>
          <w:szCs w:val="28"/>
          <w:rtl/>
          <w:lang w:bidi="fa-IR"/>
        </w:rPr>
      </w:pPr>
      <w:r>
        <w:rPr>
          <w:noProof/>
        </w:rPr>
        <w:drawing>
          <wp:inline distT="0" distB="0" distL="0" distR="0" wp14:anchorId="336619DF" wp14:editId="22C50FD2">
            <wp:extent cx="5344795" cy="26516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72322" cy="271495"/>
                    </a:xfrm>
                    <a:prstGeom prst="rect">
                      <a:avLst/>
                    </a:prstGeom>
                  </pic:spPr>
                </pic:pic>
              </a:graphicData>
            </a:graphic>
          </wp:inline>
        </w:drawing>
      </w:r>
    </w:p>
    <w:p w:rsidR="008D562B"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که </w:t>
      </w:r>
      <w:proofErr w:type="spellStart"/>
      <w:r w:rsidRPr="004E1EF7">
        <w:rPr>
          <w:rFonts w:ascii="Times New Roman" w:hAnsi="Times New Roman" w:cs="B Nazanin"/>
          <w:color w:val="000000" w:themeColor="text1"/>
          <w:sz w:val="28"/>
          <w:szCs w:val="28"/>
          <w:lang w:bidi="fa-IR"/>
        </w:rPr>
        <w:t>i</w:t>
      </w:r>
      <w:proofErr w:type="spellEnd"/>
      <w:r w:rsidRPr="004E1EF7">
        <w:rPr>
          <w:rFonts w:ascii="Times New Roman" w:hAnsi="Times New Roman" w:cs="B Nazanin"/>
          <w:color w:val="000000" w:themeColor="text1"/>
          <w:sz w:val="28"/>
          <w:szCs w:val="28"/>
          <w:lang w:bidi="fa-IR"/>
        </w:rPr>
        <w:t xml:space="preserve"> </w:t>
      </w:r>
      <w:r w:rsidRPr="004E1EF7">
        <w:rPr>
          <w:rFonts w:ascii="Times New Roman" w:hAnsi="Times New Roman" w:cs="B Nazanin" w:hint="cs"/>
          <w:color w:val="000000" w:themeColor="text1"/>
          <w:sz w:val="28"/>
          <w:szCs w:val="28"/>
          <w:rtl/>
          <w:lang w:bidi="fa-IR"/>
        </w:rPr>
        <w:t xml:space="preserve"> و </w:t>
      </w:r>
      <w:r w:rsidRPr="004E1EF7">
        <w:rPr>
          <w:rFonts w:ascii="Times New Roman" w:hAnsi="Times New Roman" w:cs="B Nazanin"/>
          <w:color w:val="000000" w:themeColor="text1"/>
          <w:sz w:val="28"/>
          <w:szCs w:val="28"/>
          <w:lang w:bidi="fa-IR"/>
        </w:rPr>
        <w:t xml:space="preserve">t </w:t>
      </w:r>
      <w:r w:rsidRPr="004E1EF7">
        <w:rPr>
          <w:rFonts w:ascii="Times New Roman" w:hAnsi="Times New Roman" w:cs="B Nazanin" w:hint="cs"/>
          <w:color w:val="000000" w:themeColor="text1"/>
          <w:sz w:val="28"/>
          <w:szCs w:val="28"/>
          <w:rtl/>
          <w:lang w:bidi="fa-IR"/>
        </w:rPr>
        <w:t xml:space="preserve"> به ترتیب، به کالا و سال اشاره دارند، با </w:t>
      </w:r>
      <w:proofErr w:type="spellStart"/>
      <w:r w:rsidRPr="004E1EF7">
        <w:rPr>
          <w:rFonts w:ascii="Times New Roman" w:hAnsi="Times New Roman" w:cs="B Nazanin"/>
          <w:color w:val="000000" w:themeColor="text1"/>
          <w:sz w:val="28"/>
          <w:szCs w:val="28"/>
          <w:lang w:bidi="fa-IR"/>
        </w:rPr>
        <w:t>i</w:t>
      </w:r>
      <w:proofErr w:type="spellEnd"/>
      <w:r w:rsidRPr="004E1EF7">
        <w:rPr>
          <w:rFonts w:ascii="Times New Roman" w:hAnsi="Times New Roman" w:cs="B Nazanin"/>
          <w:color w:val="000000" w:themeColor="text1"/>
          <w:sz w:val="28"/>
          <w:szCs w:val="28"/>
          <w:lang w:bidi="fa-IR"/>
        </w:rPr>
        <w:t xml:space="preserve"> = 1,. . </w:t>
      </w:r>
      <w:proofErr w:type="gramStart"/>
      <w:r w:rsidRPr="004E1EF7">
        <w:rPr>
          <w:rFonts w:ascii="Times New Roman" w:hAnsi="Times New Roman" w:cs="B Nazanin"/>
          <w:color w:val="000000" w:themeColor="text1"/>
          <w:sz w:val="28"/>
          <w:szCs w:val="28"/>
          <w:lang w:bidi="fa-IR"/>
        </w:rPr>
        <w:t>.,N</w:t>
      </w:r>
      <w:proofErr w:type="gramEnd"/>
      <w:r w:rsidRPr="004E1EF7">
        <w:rPr>
          <w:rFonts w:ascii="Times New Roman" w:hAnsi="Times New Roman" w:cs="B Nazanin" w:hint="cs"/>
          <w:color w:val="000000" w:themeColor="text1"/>
          <w:sz w:val="28"/>
          <w:szCs w:val="28"/>
          <w:rtl/>
          <w:lang w:bidi="fa-IR"/>
        </w:rPr>
        <w:t xml:space="preserve"> و </w:t>
      </w:r>
      <w:r w:rsidRPr="004E1EF7">
        <w:rPr>
          <w:rFonts w:ascii="Times New Roman" w:hAnsi="Times New Roman" w:cs="B Nazanin"/>
          <w:color w:val="000000" w:themeColor="text1"/>
          <w:sz w:val="28"/>
          <w:szCs w:val="28"/>
          <w:lang w:bidi="fa-IR"/>
        </w:rPr>
        <w:t xml:space="preserve">t = 1,. . .,T. </w:t>
      </w:r>
      <w:proofErr w:type="spellStart"/>
      <w:r w:rsidRPr="004E1EF7">
        <w:rPr>
          <w:rFonts w:ascii="Times New Roman" w:hAnsi="Times New Roman" w:cs="B Nazanin"/>
          <w:color w:val="000000" w:themeColor="text1"/>
          <w:sz w:val="28"/>
          <w:szCs w:val="28"/>
        </w:rPr>
        <w:t>Xit</w:t>
      </w:r>
      <w:proofErr w:type="spellEnd"/>
      <w:r w:rsidRPr="004E1EF7">
        <w:rPr>
          <w:rFonts w:ascii="Times New Roman" w:hAnsi="Times New Roman" w:cs="B Nazanin"/>
          <w:color w:val="000000" w:themeColor="text1"/>
          <w:sz w:val="28"/>
          <w:szCs w:val="28"/>
        </w:rPr>
        <w:t xml:space="preserve"> </w:t>
      </w:r>
      <w:r w:rsidRPr="004E1EF7">
        <w:rPr>
          <w:rFonts w:ascii="Times New Roman" w:hAnsi="Times New Roman" w:cs="B Nazanin" w:hint="cs"/>
          <w:color w:val="000000" w:themeColor="text1"/>
          <w:sz w:val="28"/>
          <w:szCs w:val="28"/>
          <w:rtl/>
          <w:lang w:bidi="fa-IR"/>
        </w:rPr>
        <w:t xml:space="preserve">حجم صادرات سالانه برای هر 37 کالا می باشد؛ </w:t>
      </w:r>
      <w:proofErr w:type="spellStart"/>
      <w:r w:rsidRPr="004E1EF7">
        <w:rPr>
          <w:rFonts w:ascii="Times New Roman" w:hAnsi="Times New Roman" w:cs="B Nazanin"/>
          <w:color w:val="000000" w:themeColor="text1"/>
          <w:sz w:val="28"/>
          <w:szCs w:val="28"/>
        </w:rPr>
        <w:t>RPit</w:t>
      </w:r>
      <w:proofErr w:type="spellEnd"/>
      <w:r w:rsidRPr="004E1EF7">
        <w:rPr>
          <w:rFonts w:ascii="Times New Roman" w:hAnsi="Times New Roman" w:cs="B Nazanin" w:hint="cs"/>
          <w:color w:val="000000" w:themeColor="text1"/>
          <w:sz w:val="28"/>
          <w:szCs w:val="28"/>
          <w:rtl/>
        </w:rPr>
        <w:t xml:space="preserve">  </w:t>
      </w:r>
      <w:r w:rsidRPr="004E1EF7">
        <w:rPr>
          <w:rFonts w:ascii="Times New Roman" w:hAnsi="Times New Roman" w:cs="B Nazanin" w:hint="cs"/>
          <w:color w:val="000000" w:themeColor="text1"/>
          <w:sz w:val="28"/>
          <w:szCs w:val="28"/>
          <w:rtl/>
          <w:lang w:bidi="fa-IR"/>
        </w:rPr>
        <w:t>قیمت نسبی سالانه هر کالاست؛</w:t>
      </w:r>
      <w:r w:rsidRPr="004E1EF7">
        <w:rPr>
          <w:rFonts w:ascii="Times New Roman" w:hAnsi="Times New Roman" w:cs="B Nazanin" w:hint="cs"/>
          <w:color w:val="000000" w:themeColor="text1"/>
          <w:sz w:val="28"/>
          <w:szCs w:val="28"/>
          <w:rtl/>
        </w:rPr>
        <w:t xml:space="preserve"> </w:t>
      </w:r>
      <w:proofErr w:type="spellStart"/>
      <w:r w:rsidRPr="004E1EF7">
        <w:rPr>
          <w:rFonts w:ascii="Times New Roman" w:hAnsi="Times New Roman" w:cs="B Nazanin"/>
          <w:color w:val="000000" w:themeColor="text1"/>
          <w:sz w:val="28"/>
          <w:szCs w:val="28"/>
        </w:rPr>
        <w:t>GDPWt</w:t>
      </w:r>
      <w:proofErr w:type="spellEnd"/>
      <w:r w:rsidRPr="004E1EF7">
        <w:rPr>
          <w:rFonts w:ascii="Times New Roman" w:hAnsi="Times New Roman" w:cs="B Nazanin" w:hint="cs"/>
          <w:color w:val="000000" w:themeColor="text1"/>
          <w:sz w:val="28"/>
          <w:szCs w:val="28"/>
          <w:rtl/>
        </w:rPr>
        <w:t xml:space="preserve">، </w:t>
      </w:r>
      <w:r w:rsidRPr="004E1EF7">
        <w:rPr>
          <w:rFonts w:ascii="Times New Roman" w:hAnsi="Times New Roman" w:cs="B Nazanin"/>
          <w:color w:val="000000" w:themeColor="text1"/>
          <w:sz w:val="28"/>
          <w:szCs w:val="28"/>
          <w:lang w:bidi="fa-IR"/>
        </w:rPr>
        <w:t>GDP</w:t>
      </w:r>
      <w:r w:rsidRPr="004E1EF7">
        <w:rPr>
          <w:rFonts w:ascii="Times New Roman" w:hAnsi="Times New Roman" w:cs="B Nazanin" w:hint="cs"/>
          <w:color w:val="000000" w:themeColor="text1"/>
          <w:sz w:val="28"/>
          <w:szCs w:val="28"/>
          <w:rtl/>
          <w:lang w:bidi="fa-IR"/>
        </w:rPr>
        <w:t xml:space="preserve"> سالانه جهانی در </w:t>
      </w:r>
      <w:r w:rsidRPr="004E1EF7">
        <w:rPr>
          <w:rFonts w:ascii="Times New Roman" w:hAnsi="Times New Roman" w:cs="B Nazanin"/>
          <w:color w:val="000000" w:themeColor="text1"/>
          <w:sz w:val="28"/>
          <w:szCs w:val="28"/>
          <w:lang w:bidi="fa-IR"/>
        </w:rPr>
        <w:t>USD</w:t>
      </w:r>
      <w:r w:rsidRPr="004E1EF7">
        <w:rPr>
          <w:rFonts w:ascii="Times New Roman" w:hAnsi="Times New Roman" w:cs="B Nazanin" w:hint="cs"/>
          <w:color w:val="000000" w:themeColor="text1"/>
          <w:sz w:val="28"/>
          <w:szCs w:val="28"/>
          <w:rtl/>
          <w:lang w:bidi="fa-IR"/>
        </w:rPr>
        <w:t xml:space="preserve"> ثابت 2005 است، که برای هر بخش متقاطع یکسان می باشد. یک ویژگی ابداعی در بررسی ما این است که قیمت نسبی به عنوان نرخ بین ارزش واحد صادرات و هر اقتصاد انتخابی برای هر کالا ، </w:t>
      </w:r>
      <w:proofErr w:type="spellStart"/>
      <w:r w:rsidRPr="004E1EF7">
        <w:rPr>
          <w:rFonts w:ascii="Times New Roman" w:hAnsi="Times New Roman" w:cs="B Nazanin"/>
          <w:color w:val="000000" w:themeColor="text1"/>
          <w:sz w:val="28"/>
          <w:szCs w:val="28"/>
          <w:lang w:bidi="fa-IR"/>
        </w:rPr>
        <w:t>i</w:t>
      </w:r>
      <w:proofErr w:type="spellEnd"/>
      <w:r w:rsidRPr="004E1EF7">
        <w:rPr>
          <w:rFonts w:ascii="Times New Roman" w:hAnsi="Times New Roman" w:cs="B Nazanin"/>
          <w:color w:val="000000" w:themeColor="text1"/>
          <w:sz w:val="28"/>
          <w:szCs w:val="28"/>
          <w:lang w:bidi="fa-IR"/>
        </w:rPr>
        <w:t xml:space="preserve"> </w:t>
      </w:r>
      <w:r w:rsidRPr="004E1EF7">
        <w:rPr>
          <w:rFonts w:ascii="Times New Roman" w:hAnsi="Times New Roman" w:cs="B Nazanin" w:hint="cs"/>
          <w:color w:val="000000" w:themeColor="text1"/>
          <w:sz w:val="28"/>
          <w:szCs w:val="28"/>
          <w:rtl/>
          <w:lang w:bidi="fa-IR"/>
        </w:rPr>
        <w:t xml:space="preserve"> در زمان </w:t>
      </w:r>
      <w:r w:rsidRPr="004E1EF7">
        <w:rPr>
          <w:rFonts w:ascii="Times New Roman" w:hAnsi="Times New Roman" w:cs="B Nazanin"/>
          <w:color w:val="000000" w:themeColor="text1"/>
          <w:sz w:val="28"/>
          <w:szCs w:val="28"/>
          <w:lang w:bidi="fa-IR"/>
        </w:rPr>
        <w:t xml:space="preserve">t </w:t>
      </w:r>
      <w:r w:rsidRPr="004E1EF7">
        <w:rPr>
          <w:rFonts w:ascii="Times New Roman" w:hAnsi="Times New Roman" w:cs="B Nazanin" w:hint="cs"/>
          <w:color w:val="000000" w:themeColor="text1"/>
          <w:sz w:val="28"/>
          <w:szCs w:val="28"/>
          <w:rtl/>
          <w:lang w:bidi="fa-IR"/>
        </w:rPr>
        <w:t xml:space="preserve">  و ارزش واحد میانگین صادرات همه اقتصاد های مورد بررسی برای کالا و زمان یکسان، بدست آمد.</w:t>
      </w:r>
    </w:p>
    <w:p w:rsidR="004D3F71" w:rsidRDefault="004D3F71" w:rsidP="004D3F71">
      <w:pPr>
        <w:bidi/>
        <w:spacing w:after="0" w:line="360" w:lineRule="auto"/>
        <w:ind w:hanging="35"/>
        <w:jc w:val="center"/>
        <w:rPr>
          <w:rFonts w:ascii="Times New Roman" w:hAnsi="Times New Roman" w:cs="B Nazanin"/>
          <w:color w:val="000000" w:themeColor="text1"/>
          <w:sz w:val="28"/>
          <w:szCs w:val="28"/>
          <w:rtl/>
          <w:lang w:bidi="fa-IR"/>
        </w:rPr>
      </w:pPr>
      <w:r>
        <w:rPr>
          <w:noProof/>
        </w:rPr>
        <w:drawing>
          <wp:inline distT="0" distB="0" distL="0" distR="0" wp14:anchorId="6E83743F" wp14:editId="51FCF1C7">
            <wp:extent cx="4644298" cy="40005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70390" cy="4022975"/>
                    </a:xfrm>
                    <a:prstGeom prst="rect">
                      <a:avLst/>
                    </a:prstGeom>
                  </pic:spPr>
                </pic:pic>
              </a:graphicData>
            </a:graphic>
          </wp:inline>
        </w:drawing>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lastRenderedPageBreak/>
        <w:t xml:space="preserve">ما معتقدیم که این سنجه مرتبط با قیمت واقعی بسیار بیشتر از سنجه مورد استفاده همیشگی مانند </w:t>
      </w:r>
      <w:r w:rsidRPr="004E1EF7">
        <w:rPr>
          <w:rFonts w:ascii="Times New Roman" w:hAnsi="Times New Roman" w:cs="B Nazanin"/>
          <w:color w:val="000000" w:themeColor="text1"/>
          <w:sz w:val="28"/>
          <w:szCs w:val="28"/>
          <w:lang w:bidi="fa-IR"/>
        </w:rPr>
        <w:t>REERs</w:t>
      </w:r>
      <w:r w:rsidRPr="004E1EF7">
        <w:rPr>
          <w:rFonts w:ascii="Times New Roman" w:hAnsi="Times New Roman" w:cs="B Nazanin" w:hint="cs"/>
          <w:color w:val="000000" w:themeColor="text1"/>
          <w:sz w:val="28"/>
          <w:szCs w:val="28"/>
          <w:rtl/>
          <w:lang w:bidi="fa-IR"/>
        </w:rPr>
        <w:t xml:space="preserve"> مبتنی بر </w:t>
      </w:r>
      <w:r w:rsidRPr="004E1EF7">
        <w:rPr>
          <w:rFonts w:ascii="Times New Roman" w:hAnsi="Times New Roman" w:cs="B Nazanin"/>
          <w:color w:val="000000" w:themeColor="text1"/>
          <w:sz w:val="28"/>
          <w:szCs w:val="28"/>
          <w:lang w:bidi="fa-IR"/>
        </w:rPr>
        <w:t>CPI</w:t>
      </w:r>
      <w:r w:rsidRPr="004E1EF7">
        <w:rPr>
          <w:rFonts w:ascii="Times New Roman" w:hAnsi="Times New Roman" w:cs="B Nazanin" w:hint="cs"/>
          <w:color w:val="000000" w:themeColor="text1"/>
          <w:sz w:val="28"/>
          <w:szCs w:val="28"/>
          <w:rtl/>
          <w:lang w:bidi="fa-IR"/>
        </w:rPr>
        <w:t xml:space="preserve"> و غیره می باشد. همه متغیرها به لوگاریتم طبیعی</w:t>
      </w:r>
      <w:r w:rsidRPr="004E1EF7">
        <w:rPr>
          <w:rFonts w:ascii="Times New Roman" w:hAnsi="Times New Roman" w:cs="B Nazanin"/>
          <w:color w:val="000000" w:themeColor="text1"/>
          <w:sz w:val="28"/>
          <w:szCs w:val="28"/>
        </w:rPr>
        <w:t xml:space="preserve"> </w:t>
      </w:r>
      <w:proofErr w:type="spellStart"/>
      <w:r w:rsidRPr="004E1EF7">
        <w:rPr>
          <w:rFonts w:ascii="Times New Roman" w:hAnsi="Times New Roman" w:cs="B Nazanin"/>
          <w:color w:val="000000" w:themeColor="text1"/>
          <w:sz w:val="28"/>
          <w:szCs w:val="28"/>
        </w:rPr>
        <w:t>lnGDPWt</w:t>
      </w:r>
      <w:proofErr w:type="spellEnd"/>
      <w:r w:rsidRPr="004E1EF7">
        <w:rPr>
          <w:rFonts w:ascii="Times New Roman" w:hAnsi="Times New Roman" w:cs="B Nazanin" w:hint="cs"/>
          <w:color w:val="000000" w:themeColor="text1"/>
          <w:sz w:val="28"/>
          <w:szCs w:val="28"/>
          <w:rtl/>
        </w:rPr>
        <w:t xml:space="preserve">و </w:t>
      </w:r>
      <w:proofErr w:type="spellStart"/>
      <w:r w:rsidRPr="004E1EF7">
        <w:rPr>
          <w:rFonts w:ascii="Times New Roman" w:hAnsi="Times New Roman" w:cs="B Nazanin"/>
          <w:color w:val="000000" w:themeColor="text1"/>
          <w:sz w:val="28"/>
          <w:szCs w:val="28"/>
        </w:rPr>
        <w:t>lnRPit</w:t>
      </w:r>
      <w:proofErr w:type="spellEnd"/>
      <w:r w:rsidRPr="004E1EF7">
        <w:rPr>
          <w:rFonts w:ascii="Times New Roman" w:hAnsi="Times New Roman" w:cs="B Nazanin" w:hint="cs"/>
          <w:color w:val="000000" w:themeColor="text1"/>
          <w:sz w:val="28"/>
          <w:szCs w:val="28"/>
          <w:rtl/>
        </w:rPr>
        <w:t xml:space="preserve"> و </w:t>
      </w:r>
      <w:r w:rsidRPr="004E1EF7">
        <w:rPr>
          <w:rFonts w:ascii="Times New Roman" w:hAnsi="Times New Roman" w:cs="B Nazanin"/>
          <w:color w:val="000000" w:themeColor="text1"/>
          <w:sz w:val="28"/>
          <w:szCs w:val="28"/>
        </w:rPr>
        <w:t xml:space="preserve">ln </w:t>
      </w:r>
      <w:proofErr w:type="spellStart"/>
      <w:r w:rsidRPr="004E1EF7">
        <w:rPr>
          <w:rFonts w:ascii="Times New Roman" w:hAnsi="Times New Roman" w:cs="B Nazanin"/>
          <w:color w:val="000000" w:themeColor="text1"/>
          <w:sz w:val="28"/>
          <w:szCs w:val="28"/>
        </w:rPr>
        <w:t>Xit</w:t>
      </w:r>
      <w:proofErr w:type="spellEnd"/>
      <w:r w:rsidRPr="004E1EF7">
        <w:rPr>
          <w:rFonts w:ascii="Times New Roman" w:hAnsi="Times New Roman" w:cs="B Nazanin" w:hint="cs"/>
          <w:color w:val="000000" w:themeColor="text1"/>
          <w:sz w:val="28"/>
          <w:szCs w:val="28"/>
          <w:rtl/>
        </w:rPr>
        <w:t xml:space="preserve">  </w:t>
      </w:r>
      <w:r w:rsidRPr="004E1EF7">
        <w:rPr>
          <w:rFonts w:ascii="Times New Roman" w:hAnsi="Times New Roman" w:cs="B Nazanin" w:hint="cs"/>
          <w:color w:val="000000" w:themeColor="text1"/>
          <w:sz w:val="28"/>
          <w:szCs w:val="28"/>
          <w:rtl/>
          <w:lang w:bidi="fa-IR"/>
        </w:rPr>
        <w:t xml:space="preserve">منتقل شدند. ضریب </w:t>
      </w:r>
      <w:r w:rsidRPr="004E1EF7">
        <w:rPr>
          <w:rFonts w:ascii="Times New Roman" w:hAnsi="Times New Roman" w:cs="B Nazanin"/>
          <w:color w:val="000000" w:themeColor="text1"/>
          <w:sz w:val="28"/>
          <w:szCs w:val="28"/>
          <w:lang w:bidi="fa-IR"/>
        </w:rPr>
        <w:t>β</w:t>
      </w:r>
      <w:proofErr w:type="spellStart"/>
      <w:r w:rsidRPr="004E1EF7">
        <w:rPr>
          <w:rFonts w:ascii="Times New Roman" w:hAnsi="Times New Roman" w:cs="B Nazanin"/>
          <w:color w:val="000000" w:themeColor="text1"/>
          <w:sz w:val="28"/>
          <w:szCs w:val="28"/>
          <w:lang w:bidi="fa-IR"/>
        </w:rPr>
        <w:t>i</w:t>
      </w:r>
      <w:proofErr w:type="spellEnd"/>
      <w:r w:rsidRPr="004E1EF7">
        <w:rPr>
          <w:rFonts w:ascii="Times New Roman" w:hAnsi="Times New Roman" w:cs="B Nazanin" w:hint="cs"/>
          <w:color w:val="000000" w:themeColor="text1"/>
          <w:sz w:val="28"/>
          <w:szCs w:val="28"/>
          <w:rtl/>
          <w:lang w:bidi="fa-IR"/>
        </w:rPr>
        <w:t xml:space="preserve"> و  </w:t>
      </w:r>
      <w:proofErr w:type="spellStart"/>
      <w:r w:rsidRPr="004E1EF7">
        <w:rPr>
          <w:rFonts w:ascii="Times New Roman" w:hAnsi="Times New Roman" w:cs="B Nazanin"/>
          <w:color w:val="000000" w:themeColor="text1"/>
          <w:sz w:val="28"/>
          <w:szCs w:val="28"/>
          <w:lang w:bidi="fa-IR"/>
        </w:rPr>
        <w:t>γi</w:t>
      </w:r>
      <w:proofErr w:type="spellEnd"/>
      <w:r w:rsidRPr="004E1EF7">
        <w:rPr>
          <w:rFonts w:ascii="Times New Roman" w:hAnsi="Times New Roman" w:cs="B Nazanin" w:hint="cs"/>
          <w:color w:val="000000" w:themeColor="text1"/>
          <w:sz w:val="28"/>
          <w:szCs w:val="28"/>
          <w:rtl/>
          <w:lang w:bidi="fa-IR"/>
        </w:rPr>
        <w:t xml:space="preserve">  به ترتیب کشش های درآمدی و قیمت صادرات هستند. قبلاً انتظار می رفت که منفی باشند و سپس انتظار می رفت مثبت شوند. </w:t>
      </w:r>
      <w:r w:rsidRPr="004E1EF7">
        <w:rPr>
          <w:rFonts w:ascii="Times New Roman" w:hAnsi="Times New Roman" w:cs="B Nazanin"/>
          <w:color w:val="000000" w:themeColor="text1"/>
          <w:sz w:val="28"/>
          <w:szCs w:val="28"/>
          <w:lang w:bidi="fa-IR"/>
        </w:rPr>
        <w:t>α</w:t>
      </w:r>
      <w:proofErr w:type="spellStart"/>
      <w:r w:rsidRPr="004E1EF7">
        <w:rPr>
          <w:rFonts w:ascii="Times New Roman" w:hAnsi="Times New Roman" w:cs="B Nazanin"/>
          <w:color w:val="000000" w:themeColor="text1"/>
          <w:sz w:val="28"/>
          <w:szCs w:val="28"/>
          <w:lang w:bidi="fa-IR"/>
        </w:rPr>
        <w:t>i</w:t>
      </w:r>
      <w:proofErr w:type="spellEnd"/>
      <w:r w:rsidRPr="004E1EF7">
        <w:rPr>
          <w:rFonts w:ascii="Times New Roman" w:hAnsi="Times New Roman" w:cs="B Nazanin" w:hint="cs"/>
          <w:color w:val="000000" w:themeColor="text1"/>
          <w:sz w:val="28"/>
          <w:szCs w:val="28"/>
          <w:rtl/>
          <w:lang w:bidi="fa-IR"/>
        </w:rPr>
        <w:t xml:space="preserve"> مقاطع برای هر کالا </w:t>
      </w:r>
      <w:proofErr w:type="gramStart"/>
      <w:r w:rsidRPr="004E1EF7">
        <w:rPr>
          <w:rFonts w:ascii="Times New Roman" w:hAnsi="Times New Roman" w:cs="B Nazanin" w:hint="cs"/>
          <w:color w:val="000000" w:themeColor="text1"/>
          <w:sz w:val="28"/>
          <w:szCs w:val="28"/>
          <w:rtl/>
          <w:lang w:bidi="fa-IR"/>
        </w:rPr>
        <w:t xml:space="preserve">و </w:t>
      </w:r>
      <w:r w:rsidRPr="004E1EF7">
        <w:rPr>
          <w:rFonts w:ascii="Times New Roman" w:hAnsi="Times New Roman" w:cs="B Nazanin"/>
          <w:color w:val="000000" w:themeColor="text1"/>
          <w:sz w:val="28"/>
          <w:szCs w:val="28"/>
        </w:rPr>
        <w:t xml:space="preserve"> </w:t>
      </w:r>
      <w:proofErr w:type="spellStart"/>
      <w:r w:rsidRPr="004E1EF7">
        <w:rPr>
          <w:rFonts w:ascii="Times New Roman" w:hAnsi="Times New Roman" w:cs="B Nazanin"/>
          <w:color w:val="000000" w:themeColor="text1"/>
          <w:sz w:val="28"/>
          <w:szCs w:val="28"/>
          <w:lang w:bidi="fa-IR"/>
        </w:rPr>
        <w:t>ξ</w:t>
      </w:r>
      <w:proofErr w:type="gramEnd"/>
      <w:r w:rsidRPr="004E1EF7">
        <w:rPr>
          <w:rFonts w:ascii="Times New Roman" w:hAnsi="Times New Roman" w:cs="B Nazanin"/>
          <w:color w:val="000000" w:themeColor="text1"/>
          <w:sz w:val="28"/>
          <w:szCs w:val="28"/>
        </w:rPr>
        <w:t>it</w:t>
      </w:r>
      <w:proofErr w:type="spellEnd"/>
      <w:r w:rsidRPr="004E1EF7">
        <w:rPr>
          <w:rFonts w:ascii="Times New Roman" w:hAnsi="Times New Roman" w:cs="B Nazanin" w:hint="cs"/>
          <w:color w:val="000000" w:themeColor="text1"/>
          <w:sz w:val="28"/>
          <w:szCs w:val="28"/>
          <w:rtl/>
          <w:lang w:bidi="fa-IR"/>
        </w:rPr>
        <w:t xml:space="preserve"> خطا هستند. </w:t>
      </w:r>
    </w:p>
    <w:p w:rsidR="00FF6BAA" w:rsidRPr="004E1EF7" w:rsidRDefault="00FF6BAA" w:rsidP="00FF6BAA">
      <w:pPr>
        <w:bidi/>
        <w:spacing w:after="0" w:line="360" w:lineRule="auto"/>
        <w:ind w:hanging="35"/>
        <w:jc w:val="both"/>
        <w:rPr>
          <w:rFonts w:ascii="Times New Roman" w:hAnsi="Times New Roman" w:cs="B Nazanin"/>
          <w:color w:val="000000" w:themeColor="text1"/>
          <w:sz w:val="28"/>
          <w:szCs w:val="28"/>
          <w:rtl/>
          <w:lang w:bidi="fa-IR"/>
        </w:rPr>
      </w:pPr>
    </w:p>
    <w:p w:rsidR="008D562B" w:rsidRPr="004E1EF7" w:rsidRDefault="004E1EF7" w:rsidP="004E1EF7">
      <w:pPr>
        <w:bidi/>
        <w:spacing w:after="0" w:line="360" w:lineRule="auto"/>
        <w:ind w:left="-35"/>
        <w:jc w:val="both"/>
        <w:rPr>
          <w:rFonts w:ascii="Times New Roman" w:hAnsi="Times New Roman" w:cs="B Nazanin"/>
          <w:b/>
          <w:bCs/>
          <w:color w:val="000000" w:themeColor="text1"/>
          <w:sz w:val="28"/>
          <w:szCs w:val="28"/>
        </w:rPr>
      </w:pPr>
      <w:r w:rsidRPr="004E1EF7">
        <w:rPr>
          <w:rFonts w:ascii="Times New Roman" w:hAnsi="Times New Roman" w:cs="B Nazanin" w:hint="cs"/>
          <w:b/>
          <w:bCs/>
          <w:color w:val="000000" w:themeColor="text1"/>
          <w:sz w:val="28"/>
          <w:szCs w:val="28"/>
          <w:rtl/>
        </w:rPr>
        <w:t xml:space="preserve">3. </w:t>
      </w:r>
      <w:r w:rsidR="008D562B" w:rsidRPr="004E1EF7">
        <w:rPr>
          <w:rFonts w:ascii="Times New Roman" w:hAnsi="Times New Roman" w:cs="B Nazanin" w:hint="cs"/>
          <w:b/>
          <w:bCs/>
          <w:color w:val="000000" w:themeColor="text1"/>
          <w:sz w:val="28"/>
          <w:szCs w:val="28"/>
          <w:rtl/>
        </w:rPr>
        <w:t>تحلیل علیت بین حجم صادرات، قیمت های نسبی و درآمد جهانی</w:t>
      </w:r>
    </w:p>
    <w:p w:rsidR="008D562B" w:rsidRPr="004E1EF7" w:rsidRDefault="004E1EF7" w:rsidP="004E1EF7">
      <w:pPr>
        <w:bidi/>
        <w:spacing w:after="0" w:line="360" w:lineRule="auto"/>
        <w:ind w:left="-35"/>
        <w:jc w:val="both"/>
        <w:rPr>
          <w:rFonts w:ascii="Times New Roman" w:hAnsi="Times New Roman" w:cs="B Nazanin"/>
          <w:b/>
          <w:bCs/>
          <w:color w:val="000000" w:themeColor="text1"/>
          <w:sz w:val="28"/>
          <w:szCs w:val="28"/>
        </w:rPr>
      </w:pPr>
      <w:r w:rsidRPr="004E1EF7">
        <w:rPr>
          <w:rFonts w:ascii="Times New Roman" w:hAnsi="Times New Roman" w:cs="B Nazanin" w:hint="cs"/>
          <w:b/>
          <w:bCs/>
          <w:color w:val="000000" w:themeColor="text1"/>
          <w:sz w:val="28"/>
          <w:szCs w:val="28"/>
          <w:rtl/>
        </w:rPr>
        <w:t xml:space="preserve">3.1. </w:t>
      </w:r>
      <w:r w:rsidR="008D562B" w:rsidRPr="004E1EF7">
        <w:rPr>
          <w:rFonts w:ascii="Times New Roman" w:hAnsi="Times New Roman" w:cs="B Nazanin" w:hint="cs"/>
          <w:b/>
          <w:bCs/>
          <w:color w:val="000000" w:themeColor="text1"/>
          <w:sz w:val="28"/>
          <w:szCs w:val="28"/>
          <w:rtl/>
        </w:rPr>
        <w:t xml:space="preserve">آزمون پانل ریشه واحد </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به عنوان گام اول، بررسی این موضوع ضروری است که هر متغیر مورد بررسی، ایستا است. به این منظور، این یک عمل عادی در ادبیات است که برای اجرای چندین آزمون پانل ریشه واحد، باتوجه به کاستی های هر آزمون جداگانه و باتوجه به اندازه نمونه و ویژگی های قدرت، صورت می گیرد. از این رو ما 3 آزمون پانل ریشه واحد را پیشنهاد می دهیم: آزمون های </w:t>
      </w:r>
      <w:proofErr w:type="spellStart"/>
      <w:r w:rsidRPr="004E1EF7">
        <w:rPr>
          <w:rFonts w:ascii="Times New Roman" w:hAnsi="Times New Roman" w:cs="B Nazanin"/>
          <w:color w:val="000000" w:themeColor="text1"/>
          <w:sz w:val="28"/>
          <w:szCs w:val="28"/>
          <w:lang w:bidi="fa-IR"/>
        </w:rPr>
        <w:t>Breitung</w:t>
      </w:r>
      <w:proofErr w:type="spellEnd"/>
      <w:r w:rsidRPr="004E1EF7">
        <w:rPr>
          <w:rFonts w:ascii="Times New Roman" w:hAnsi="Times New Roman" w:cs="B Nazanin"/>
          <w:color w:val="000000" w:themeColor="text1"/>
          <w:sz w:val="28"/>
          <w:szCs w:val="28"/>
          <w:lang w:bidi="fa-IR"/>
        </w:rPr>
        <w:t xml:space="preserve"> (2000)</w:t>
      </w:r>
      <w:r w:rsidRPr="004E1EF7">
        <w:rPr>
          <w:rFonts w:ascii="Times New Roman" w:hAnsi="Times New Roman" w:cs="B Nazanin" w:hint="cs"/>
          <w:color w:val="000000" w:themeColor="text1"/>
          <w:sz w:val="28"/>
          <w:szCs w:val="28"/>
          <w:rtl/>
          <w:lang w:bidi="fa-IR"/>
        </w:rPr>
        <w:t xml:space="preserve"> و </w:t>
      </w:r>
      <w:r w:rsidRPr="004E1EF7">
        <w:rPr>
          <w:rFonts w:ascii="Times New Roman" w:hAnsi="Times New Roman" w:cs="B Nazanin"/>
          <w:color w:val="000000" w:themeColor="text1"/>
          <w:sz w:val="28"/>
          <w:szCs w:val="28"/>
          <w:lang w:bidi="fa-IR"/>
        </w:rPr>
        <w:t>Hadri (2000)</w:t>
      </w:r>
      <w:r w:rsidRPr="004E1EF7">
        <w:rPr>
          <w:rFonts w:ascii="Times New Roman" w:hAnsi="Times New Roman" w:cs="B Nazanin" w:hint="cs"/>
          <w:color w:val="000000" w:themeColor="text1"/>
          <w:sz w:val="28"/>
          <w:szCs w:val="28"/>
          <w:rtl/>
          <w:lang w:bidi="fa-IR"/>
        </w:rPr>
        <w:t xml:space="preserve">  که تجانس را در میان هر مقطع مفروض میداند و آزمون تازه ای که توسط </w:t>
      </w:r>
      <w:proofErr w:type="spellStart"/>
      <w:r w:rsidRPr="004E1EF7">
        <w:rPr>
          <w:rFonts w:ascii="Times New Roman" w:hAnsi="Times New Roman" w:cs="B Nazanin"/>
          <w:color w:val="000000" w:themeColor="text1"/>
          <w:sz w:val="28"/>
          <w:szCs w:val="28"/>
          <w:lang w:bidi="fa-IR"/>
        </w:rPr>
        <w:t>Pesaran</w:t>
      </w:r>
      <w:proofErr w:type="spellEnd"/>
      <w:r w:rsidRPr="004E1EF7">
        <w:rPr>
          <w:rFonts w:ascii="Times New Roman" w:hAnsi="Times New Roman" w:cs="B Nazanin"/>
          <w:color w:val="000000" w:themeColor="text1"/>
          <w:sz w:val="28"/>
          <w:szCs w:val="28"/>
          <w:lang w:bidi="fa-IR"/>
        </w:rPr>
        <w:t xml:space="preserve"> (2007)</w:t>
      </w:r>
      <w:r w:rsidRPr="004E1EF7">
        <w:rPr>
          <w:rFonts w:ascii="Times New Roman" w:hAnsi="Times New Roman" w:cs="B Nazanin" w:hint="cs"/>
          <w:color w:val="000000" w:themeColor="text1"/>
          <w:sz w:val="28"/>
          <w:szCs w:val="28"/>
          <w:rtl/>
          <w:lang w:bidi="fa-IR"/>
        </w:rPr>
        <w:t xml:space="preserve"> توسعه یافته است. فرضیه صفر این آزمون ها این است که همه مجموعه ها شامل یک ریشه واحد می باشند، به جز آزمون </w:t>
      </w:r>
      <w:r w:rsidRPr="004E1EF7">
        <w:rPr>
          <w:rFonts w:ascii="Times New Roman" w:hAnsi="Times New Roman" w:cs="B Nazanin"/>
          <w:color w:val="000000" w:themeColor="text1"/>
          <w:sz w:val="28"/>
          <w:szCs w:val="28"/>
          <w:lang w:bidi="fa-IR"/>
        </w:rPr>
        <w:t>Hadri</w:t>
      </w:r>
      <w:r w:rsidRPr="004E1EF7">
        <w:rPr>
          <w:rFonts w:ascii="Times New Roman" w:hAnsi="Times New Roman" w:cs="B Nazanin" w:hint="cs"/>
          <w:color w:val="000000" w:themeColor="text1"/>
          <w:sz w:val="28"/>
          <w:szCs w:val="28"/>
          <w:rtl/>
          <w:lang w:bidi="fa-IR"/>
        </w:rPr>
        <w:t xml:space="preserve"> که فرضیه صفر آن این است که همه پانل ها ایستا می باشند. آزمون پانل ریشه واحد </w:t>
      </w:r>
      <w:r w:rsidRPr="004E1EF7">
        <w:rPr>
          <w:rFonts w:ascii="Times New Roman" w:hAnsi="Times New Roman" w:cs="B Nazanin"/>
          <w:color w:val="000000" w:themeColor="text1"/>
          <w:sz w:val="28"/>
          <w:szCs w:val="28"/>
          <w:lang w:bidi="fa-IR"/>
        </w:rPr>
        <w:t xml:space="preserve"> Hadri</w:t>
      </w:r>
      <w:r w:rsidRPr="004E1EF7">
        <w:rPr>
          <w:rFonts w:ascii="Times New Roman" w:hAnsi="Times New Roman" w:cs="B Nazanin" w:hint="cs"/>
          <w:color w:val="000000" w:themeColor="text1"/>
          <w:sz w:val="28"/>
          <w:szCs w:val="28"/>
          <w:rtl/>
          <w:lang w:bidi="fa-IR"/>
        </w:rPr>
        <w:t xml:space="preserve"> به منظور اثبات یا رد نتیجه گیری های مبتنی بر فرضیه صفر غیرایستا اجرا شده است. بعلاوه، آزمون ریشه واحد </w:t>
      </w:r>
      <w:proofErr w:type="spellStart"/>
      <w:r w:rsidRPr="004E1EF7">
        <w:rPr>
          <w:rFonts w:ascii="Times New Roman" w:hAnsi="Times New Roman" w:cs="B Nazanin"/>
          <w:color w:val="000000" w:themeColor="text1"/>
          <w:sz w:val="28"/>
          <w:szCs w:val="28"/>
          <w:lang w:bidi="fa-IR"/>
        </w:rPr>
        <w:t>Pesaran</w:t>
      </w:r>
      <w:proofErr w:type="spellEnd"/>
      <w:r w:rsidRPr="004E1EF7">
        <w:rPr>
          <w:rFonts w:ascii="Times New Roman" w:hAnsi="Times New Roman" w:cs="B Nazanin" w:hint="cs"/>
          <w:color w:val="000000" w:themeColor="text1"/>
          <w:sz w:val="28"/>
          <w:szCs w:val="28"/>
          <w:rtl/>
          <w:lang w:bidi="fa-IR"/>
        </w:rPr>
        <w:t xml:space="preserve"> بسیار قوی تر است زیرا در حضور وابستگی مقطعی در پانل های ناهمگون محاسبه می شود. همانطور که توسط </w:t>
      </w:r>
      <w:proofErr w:type="spellStart"/>
      <w:r w:rsidRPr="004E1EF7">
        <w:rPr>
          <w:rFonts w:ascii="Times New Roman" w:hAnsi="Times New Roman" w:cs="B Nazanin"/>
          <w:color w:val="000000" w:themeColor="text1"/>
          <w:sz w:val="28"/>
          <w:szCs w:val="28"/>
          <w:lang w:bidi="fa-IR"/>
        </w:rPr>
        <w:t>Pesaran</w:t>
      </w:r>
      <w:proofErr w:type="spellEnd"/>
      <w:r w:rsidRPr="004E1EF7">
        <w:rPr>
          <w:rFonts w:ascii="Times New Roman" w:hAnsi="Times New Roman" w:cs="B Nazanin" w:hint="cs"/>
          <w:color w:val="000000" w:themeColor="text1"/>
          <w:sz w:val="28"/>
          <w:szCs w:val="28"/>
          <w:rtl/>
          <w:lang w:bidi="fa-IR"/>
        </w:rPr>
        <w:t xml:space="preserve"> مطرح شده است، این آزمون حتی در مورد نمونه های کوچکتر (مثلاً وقتی </w:t>
      </w:r>
      <w:r w:rsidRPr="004E1EF7">
        <w:rPr>
          <w:rFonts w:ascii="Times New Roman" w:hAnsi="Times New Roman" w:cs="B Nazanin"/>
          <w:color w:val="000000" w:themeColor="text1"/>
          <w:sz w:val="28"/>
          <w:szCs w:val="28"/>
          <w:lang w:bidi="fa-IR"/>
        </w:rPr>
        <w:t xml:space="preserve">N </w:t>
      </w:r>
      <w:r w:rsidRPr="004E1EF7">
        <w:rPr>
          <w:rFonts w:ascii="Times New Roman" w:hAnsi="Times New Roman" w:cs="B Nazanin" w:hint="cs"/>
          <w:color w:val="000000" w:themeColor="text1"/>
          <w:sz w:val="28"/>
          <w:szCs w:val="28"/>
          <w:rtl/>
          <w:lang w:bidi="fa-IR"/>
        </w:rPr>
        <w:t xml:space="preserve"> و </w:t>
      </w:r>
      <w:r w:rsidRPr="004E1EF7">
        <w:rPr>
          <w:rFonts w:ascii="Times New Roman" w:hAnsi="Times New Roman" w:cs="B Nazanin"/>
          <w:color w:val="000000" w:themeColor="text1"/>
          <w:sz w:val="28"/>
          <w:szCs w:val="28"/>
          <w:lang w:bidi="fa-IR"/>
        </w:rPr>
        <w:t xml:space="preserve">T </w:t>
      </w:r>
      <w:r w:rsidRPr="004E1EF7">
        <w:rPr>
          <w:rFonts w:ascii="Times New Roman" w:hAnsi="Times New Roman" w:cs="B Nazanin" w:hint="cs"/>
          <w:color w:val="000000" w:themeColor="text1"/>
          <w:sz w:val="28"/>
          <w:szCs w:val="28"/>
          <w:rtl/>
          <w:lang w:bidi="fa-IR"/>
        </w:rPr>
        <w:t xml:space="preserve"> مساوی با 10 هستند)، کاربرد دارد. نهایتاً، 2 مجموعه آزمون ریشه واحد زمان عمومی برای تعیین نظم همبستگی </w:t>
      </w:r>
      <w:proofErr w:type="spellStart"/>
      <w:r w:rsidRPr="004E1EF7">
        <w:rPr>
          <w:rFonts w:ascii="Times New Roman" w:hAnsi="Times New Roman" w:cs="B Nazanin"/>
          <w:color w:val="000000" w:themeColor="text1"/>
          <w:sz w:val="28"/>
          <w:szCs w:val="28"/>
        </w:rPr>
        <w:t>GDPWt</w:t>
      </w:r>
      <w:proofErr w:type="spellEnd"/>
      <w:r w:rsidRPr="004E1EF7">
        <w:rPr>
          <w:rFonts w:ascii="Times New Roman" w:hAnsi="Times New Roman" w:cs="B Nazanin" w:hint="cs"/>
          <w:color w:val="000000" w:themeColor="text1"/>
          <w:sz w:val="28"/>
          <w:szCs w:val="28"/>
          <w:rtl/>
        </w:rPr>
        <w:t xml:space="preserve"> </w:t>
      </w:r>
      <w:r w:rsidRPr="004E1EF7">
        <w:rPr>
          <w:rFonts w:ascii="Times New Roman" w:hAnsi="Times New Roman" w:cs="B Nazanin" w:hint="cs"/>
          <w:color w:val="000000" w:themeColor="text1"/>
          <w:sz w:val="28"/>
          <w:szCs w:val="28"/>
          <w:rtl/>
          <w:lang w:bidi="fa-IR"/>
        </w:rPr>
        <w:t xml:space="preserve">به کار گرفته شدند: آزمون های تکیمل شده </w:t>
      </w:r>
      <w:r w:rsidRPr="004E1EF7">
        <w:rPr>
          <w:rFonts w:ascii="Times New Roman" w:hAnsi="Times New Roman" w:cs="B Nazanin"/>
          <w:color w:val="000000" w:themeColor="text1"/>
          <w:sz w:val="28"/>
          <w:szCs w:val="28"/>
          <w:lang w:bidi="fa-IR"/>
        </w:rPr>
        <w:t>Dickey–Fuller (ADF)</w:t>
      </w:r>
      <w:r w:rsidRPr="004E1EF7">
        <w:rPr>
          <w:rFonts w:ascii="Times New Roman" w:hAnsi="Times New Roman" w:cs="B Nazanin" w:hint="cs"/>
          <w:color w:val="000000" w:themeColor="text1"/>
          <w:sz w:val="28"/>
          <w:szCs w:val="28"/>
          <w:rtl/>
          <w:lang w:bidi="fa-IR"/>
        </w:rPr>
        <w:t xml:space="preserve"> و </w:t>
      </w:r>
      <w:r w:rsidRPr="004E1EF7">
        <w:rPr>
          <w:rFonts w:ascii="Times New Roman" w:hAnsi="Times New Roman" w:cs="B Nazanin"/>
          <w:color w:val="000000" w:themeColor="text1"/>
          <w:sz w:val="28"/>
          <w:szCs w:val="28"/>
          <w:lang w:bidi="fa-IR"/>
        </w:rPr>
        <w:t>Kwiatkowski–Phillips–Schmidt–Shin (KPSS)</w:t>
      </w:r>
      <w:r w:rsidRPr="004E1EF7">
        <w:rPr>
          <w:rFonts w:ascii="Times New Roman" w:hAnsi="Times New Roman" w:cs="B Nazanin" w:hint="cs"/>
          <w:color w:val="000000" w:themeColor="text1"/>
          <w:sz w:val="28"/>
          <w:szCs w:val="28"/>
          <w:rtl/>
          <w:lang w:bidi="fa-IR"/>
        </w:rPr>
        <w:t>. این انتخاب توسط ماهیت این متغیر، که یک مجموعه زمانی برای هر مقطع یکسان است، توضیح داده شده است.</w:t>
      </w:r>
    </w:p>
    <w:p w:rsidR="00FF6BAA"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lastRenderedPageBreak/>
        <w:t xml:space="preserve">جدول های </w:t>
      </w:r>
      <w:r w:rsidRPr="004E1EF7">
        <w:rPr>
          <w:rFonts w:ascii="Times New Roman" w:hAnsi="Times New Roman" w:cs="B Nazanin"/>
          <w:color w:val="000000" w:themeColor="text1"/>
          <w:sz w:val="28"/>
          <w:szCs w:val="28"/>
          <w:lang w:bidi="fa-IR"/>
        </w:rPr>
        <w:t>3a-3c</w:t>
      </w:r>
      <w:r w:rsidRPr="004E1EF7">
        <w:rPr>
          <w:rFonts w:ascii="Times New Roman" w:hAnsi="Times New Roman" w:cs="B Nazanin" w:hint="cs"/>
          <w:color w:val="000000" w:themeColor="text1"/>
          <w:sz w:val="28"/>
          <w:szCs w:val="28"/>
          <w:rtl/>
          <w:lang w:bidi="fa-IR"/>
        </w:rPr>
        <w:t xml:space="preserve"> نتایج آزمون های ریشه واحد بالا را نشان می دهند. حجم صادرات (</w:t>
      </w:r>
      <w:r w:rsidRPr="004E1EF7">
        <w:rPr>
          <w:rFonts w:ascii="Times New Roman" w:hAnsi="Times New Roman" w:cs="B Nazanin"/>
          <w:color w:val="000000" w:themeColor="text1"/>
          <w:sz w:val="28"/>
          <w:szCs w:val="28"/>
        </w:rPr>
        <w:t xml:space="preserve">ln </w:t>
      </w:r>
      <w:proofErr w:type="spellStart"/>
      <w:r w:rsidRPr="004E1EF7">
        <w:rPr>
          <w:rFonts w:ascii="Times New Roman" w:hAnsi="Times New Roman" w:cs="B Nazanin"/>
          <w:color w:val="000000" w:themeColor="text1"/>
          <w:sz w:val="28"/>
          <w:szCs w:val="28"/>
        </w:rPr>
        <w:t>Xit</w:t>
      </w:r>
      <w:proofErr w:type="spellEnd"/>
      <w:r w:rsidRPr="004E1EF7">
        <w:rPr>
          <w:rFonts w:ascii="Times New Roman" w:hAnsi="Times New Roman" w:cs="B Nazanin" w:hint="cs"/>
          <w:color w:val="000000" w:themeColor="text1"/>
          <w:sz w:val="28"/>
          <w:szCs w:val="28"/>
          <w:rtl/>
          <w:lang w:bidi="fa-IR"/>
        </w:rPr>
        <w:t xml:space="preserve">) برای همه اقتصاد ها (1) بود، به جز انگلستان که تنها استثنا در آزمون </w:t>
      </w:r>
      <w:proofErr w:type="spellStart"/>
      <w:r w:rsidRPr="004E1EF7">
        <w:rPr>
          <w:rFonts w:ascii="Times New Roman" w:hAnsi="Times New Roman" w:cs="B Nazanin"/>
          <w:color w:val="000000" w:themeColor="text1"/>
          <w:sz w:val="28"/>
          <w:szCs w:val="28"/>
          <w:lang w:bidi="fa-IR"/>
        </w:rPr>
        <w:t>Breitung</w:t>
      </w:r>
      <w:proofErr w:type="spellEnd"/>
      <w:r w:rsidRPr="004E1EF7">
        <w:rPr>
          <w:rFonts w:ascii="Times New Roman" w:hAnsi="Times New Roman" w:cs="B Nazanin" w:hint="cs"/>
          <w:color w:val="000000" w:themeColor="text1"/>
          <w:sz w:val="28"/>
          <w:szCs w:val="28"/>
          <w:rtl/>
          <w:lang w:bidi="fa-IR"/>
        </w:rPr>
        <w:t xml:space="preserve"> محسوب می شود، که فرضیه صفر غیرایستایی را رد می کند. باتوجه به قیمت های نسبی (</w:t>
      </w:r>
      <w:proofErr w:type="spellStart"/>
      <w:r w:rsidRPr="004E1EF7">
        <w:rPr>
          <w:rFonts w:ascii="Times New Roman" w:hAnsi="Times New Roman" w:cs="B Nazanin"/>
          <w:color w:val="000000" w:themeColor="text1"/>
          <w:sz w:val="28"/>
          <w:szCs w:val="28"/>
        </w:rPr>
        <w:t>lnRPit</w:t>
      </w:r>
      <w:proofErr w:type="spellEnd"/>
      <w:r w:rsidRPr="004E1EF7">
        <w:rPr>
          <w:rFonts w:ascii="Times New Roman" w:hAnsi="Times New Roman" w:cs="B Nazanin" w:hint="cs"/>
          <w:color w:val="000000" w:themeColor="text1"/>
          <w:sz w:val="28"/>
          <w:szCs w:val="28"/>
          <w:rtl/>
          <w:lang w:bidi="fa-IR"/>
        </w:rPr>
        <w:t xml:space="preserve">) آزمون </w:t>
      </w:r>
      <w:proofErr w:type="spellStart"/>
      <w:r w:rsidRPr="004E1EF7">
        <w:rPr>
          <w:rFonts w:ascii="Times New Roman" w:hAnsi="Times New Roman" w:cs="B Nazanin"/>
          <w:color w:val="000000" w:themeColor="text1"/>
          <w:sz w:val="28"/>
          <w:szCs w:val="28"/>
          <w:lang w:bidi="fa-IR"/>
        </w:rPr>
        <w:t>Breitung</w:t>
      </w:r>
      <w:proofErr w:type="spellEnd"/>
      <w:r w:rsidRPr="004E1EF7">
        <w:rPr>
          <w:rFonts w:ascii="Times New Roman" w:hAnsi="Times New Roman" w:cs="B Nazanin" w:hint="cs"/>
          <w:color w:val="000000" w:themeColor="text1"/>
          <w:sz w:val="28"/>
          <w:szCs w:val="28"/>
          <w:rtl/>
          <w:lang w:bidi="fa-IR"/>
        </w:rPr>
        <w:t xml:space="preserve"> ، ثبات را برای همه اقتصاد ها به غیر از چین و اندونزی نشان می دهد</w:t>
      </w:r>
      <w:r w:rsidRPr="004E1EF7">
        <w:rPr>
          <w:rStyle w:val="FootnoteReference"/>
          <w:rFonts w:ascii="Times New Roman" w:hAnsi="Times New Roman" w:cs="B Nazanin"/>
          <w:color w:val="000000" w:themeColor="text1"/>
          <w:sz w:val="28"/>
          <w:szCs w:val="28"/>
          <w:rtl/>
          <w:lang w:bidi="fa-IR"/>
        </w:rPr>
        <w:footnoteReference w:id="1"/>
      </w:r>
      <w:r w:rsidRPr="004E1EF7">
        <w:rPr>
          <w:rFonts w:ascii="Times New Roman" w:hAnsi="Times New Roman" w:cs="B Nazanin" w:hint="cs"/>
          <w:color w:val="000000" w:themeColor="text1"/>
          <w:sz w:val="28"/>
          <w:szCs w:val="28"/>
          <w:rtl/>
          <w:lang w:bidi="fa-IR"/>
        </w:rPr>
        <w:t xml:space="preserve">. به هرحال، هر 2 آزمون </w:t>
      </w:r>
      <w:proofErr w:type="spellStart"/>
      <w:r w:rsidRPr="004E1EF7">
        <w:rPr>
          <w:rFonts w:ascii="Times New Roman" w:hAnsi="Times New Roman" w:cs="B Nazanin"/>
          <w:color w:val="000000" w:themeColor="text1"/>
          <w:sz w:val="28"/>
          <w:szCs w:val="28"/>
          <w:lang w:bidi="fa-IR"/>
        </w:rPr>
        <w:t>Pesaran</w:t>
      </w:r>
      <w:proofErr w:type="spellEnd"/>
      <w:r w:rsidRPr="004E1EF7">
        <w:rPr>
          <w:rFonts w:ascii="Times New Roman" w:hAnsi="Times New Roman" w:cs="B Nazanin"/>
          <w:color w:val="000000" w:themeColor="text1"/>
          <w:sz w:val="28"/>
          <w:szCs w:val="28"/>
          <w:lang w:bidi="fa-IR"/>
        </w:rPr>
        <w:t xml:space="preserve"> </w:t>
      </w:r>
      <w:r w:rsidRPr="004E1EF7">
        <w:rPr>
          <w:rFonts w:ascii="Times New Roman" w:hAnsi="Times New Roman" w:cs="B Nazanin" w:hint="cs"/>
          <w:color w:val="000000" w:themeColor="text1"/>
          <w:sz w:val="28"/>
          <w:szCs w:val="28"/>
          <w:rtl/>
          <w:lang w:bidi="fa-IR"/>
        </w:rPr>
        <w:t xml:space="preserve"> و </w:t>
      </w:r>
      <w:r w:rsidRPr="004E1EF7">
        <w:rPr>
          <w:rFonts w:ascii="Times New Roman" w:hAnsi="Times New Roman" w:cs="B Nazanin"/>
          <w:color w:val="000000" w:themeColor="text1"/>
          <w:sz w:val="28"/>
          <w:szCs w:val="28"/>
          <w:lang w:bidi="fa-IR"/>
        </w:rPr>
        <w:t>Hadri</w:t>
      </w:r>
      <w:r w:rsidRPr="004E1EF7">
        <w:rPr>
          <w:rFonts w:ascii="Times New Roman" w:hAnsi="Times New Roman" w:cs="B Nazanin" w:hint="cs"/>
          <w:color w:val="000000" w:themeColor="text1"/>
          <w:sz w:val="28"/>
          <w:szCs w:val="28"/>
          <w:rtl/>
          <w:lang w:bidi="fa-IR"/>
        </w:rPr>
        <w:t xml:space="preserve"> مدارکی را از غیرایستایی بودن برای هر 12 پانل صدرکنندگان، ارائه می دهند. به این دلایل، </w:t>
      </w:r>
      <w:proofErr w:type="spellStart"/>
      <w:r w:rsidRPr="004E1EF7">
        <w:rPr>
          <w:rFonts w:ascii="Times New Roman" w:hAnsi="Times New Roman" w:cs="B Nazanin"/>
          <w:color w:val="000000" w:themeColor="text1"/>
          <w:sz w:val="28"/>
          <w:szCs w:val="28"/>
        </w:rPr>
        <w:t>lnRPit</w:t>
      </w:r>
      <w:proofErr w:type="spellEnd"/>
      <w:r w:rsidRPr="004E1EF7">
        <w:rPr>
          <w:rFonts w:ascii="Times New Roman" w:hAnsi="Times New Roman" w:cs="B Nazanin" w:hint="cs"/>
          <w:color w:val="000000" w:themeColor="text1"/>
          <w:sz w:val="28"/>
          <w:szCs w:val="28"/>
          <w:rtl/>
        </w:rPr>
        <w:t xml:space="preserve"> </w:t>
      </w:r>
      <w:r w:rsidRPr="004E1EF7">
        <w:rPr>
          <w:rFonts w:ascii="Times New Roman" w:hAnsi="Times New Roman" w:cs="B Nazanin" w:hint="cs"/>
          <w:color w:val="000000" w:themeColor="text1"/>
          <w:sz w:val="28"/>
          <w:szCs w:val="28"/>
          <w:rtl/>
          <w:lang w:bidi="fa-IR"/>
        </w:rPr>
        <w:t xml:space="preserve">نیز باید 1 در نظر گرفته شود. نهایتاً، آزمون های مجموعه های زمانی ریشه واحد، غیرایستایی بودن </w:t>
      </w:r>
      <w:r w:rsidRPr="004E1EF7">
        <w:rPr>
          <w:rFonts w:ascii="Times New Roman" w:hAnsi="Times New Roman" w:cs="B Nazanin"/>
          <w:color w:val="000000" w:themeColor="text1"/>
          <w:sz w:val="28"/>
          <w:szCs w:val="28"/>
          <w:lang w:bidi="fa-IR"/>
        </w:rPr>
        <w:t>GDP</w:t>
      </w:r>
      <w:r w:rsidRPr="004E1EF7">
        <w:rPr>
          <w:rFonts w:ascii="Times New Roman" w:hAnsi="Times New Roman" w:cs="B Nazanin" w:hint="cs"/>
          <w:color w:val="000000" w:themeColor="text1"/>
          <w:sz w:val="28"/>
          <w:szCs w:val="28"/>
          <w:rtl/>
        </w:rPr>
        <w:t xml:space="preserve"> </w:t>
      </w:r>
      <w:r w:rsidRPr="004E1EF7">
        <w:rPr>
          <w:rFonts w:ascii="Times New Roman" w:hAnsi="Times New Roman" w:cs="B Nazanin"/>
          <w:color w:val="000000" w:themeColor="text1"/>
          <w:sz w:val="28"/>
          <w:szCs w:val="28"/>
          <w:lang w:bidi="fa-IR"/>
        </w:rPr>
        <w:t>(</w:t>
      </w:r>
      <w:proofErr w:type="spellStart"/>
      <w:r w:rsidRPr="004E1EF7">
        <w:rPr>
          <w:rFonts w:ascii="Times New Roman" w:hAnsi="Times New Roman" w:cs="B Nazanin"/>
          <w:color w:val="000000" w:themeColor="text1"/>
          <w:sz w:val="28"/>
          <w:szCs w:val="28"/>
        </w:rPr>
        <w:t>lnGDPWt</w:t>
      </w:r>
      <w:proofErr w:type="spellEnd"/>
      <w:r w:rsidRPr="004E1EF7">
        <w:rPr>
          <w:rFonts w:ascii="Times New Roman" w:hAnsi="Times New Roman" w:cs="B Nazanin"/>
          <w:color w:val="000000" w:themeColor="text1"/>
          <w:sz w:val="28"/>
          <w:szCs w:val="28"/>
          <w:lang w:bidi="fa-IR"/>
        </w:rPr>
        <w:t>)</w:t>
      </w:r>
      <w:r w:rsidRPr="004E1EF7">
        <w:rPr>
          <w:rFonts w:ascii="Times New Roman" w:hAnsi="Times New Roman" w:cs="B Nazanin" w:hint="cs"/>
          <w:color w:val="000000" w:themeColor="text1"/>
          <w:sz w:val="28"/>
          <w:szCs w:val="28"/>
          <w:rtl/>
          <w:lang w:bidi="fa-IR"/>
        </w:rPr>
        <w:t xml:space="preserve">  را همانگونه که انتظار می رفت، اثبات می کنند.</w:t>
      </w:r>
    </w:p>
    <w:p w:rsidR="004D3F71" w:rsidRPr="004E1EF7" w:rsidRDefault="008D562B" w:rsidP="009C25F3">
      <w:pPr>
        <w:bidi/>
        <w:spacing w:after="0" w:line="360" w:lineRule="auto"/>
        <w:ind w:hanging="35"/>
        <w:jc w:val="both"/>
        <w:rPr>
          <w:rFonts w:ascii="Times New Roman" w:hAnsi="Times New Roman" w:cs="B Nazanin"/>
          <w:color w:val="000000" w:themeColor="text1"/>
          <w:sz w:val="28"/>
          <w:szCs w:val="28"/>
          <w:rtl/>
        </w:rPr>
      </w:pPr>
      <w:r w:rsidRPr="004E1EF7">
        <w:rPr>
          <w:rFonts w:ascii="Times New Roman" w:hAnsi="Times New Roman" w:cs="B Nazanin" w:hint="cs"/>
          <w:color w:val="000000" w:themeColor="text1"/>
          <w:sz w:val="28"/>
          <w:szCs w:val="28"/>
          <w:rtl/>
        </w:rPr>
        <w:t xml:space="preserve"> </w:t>
      </w:r>
    </w:p>
    <w:p w:rsidR="008D562B" w:rsidRPr="004E1EF7" w:rsidRDefault="004E1EF7" w:rsidP="004E1EF7">
      <w:pPr>
        <w:bidi/>
        <w:spacing w:after="0" w:line="360" w:lineRule="auto"/>
        <w:ind w:left="-35"/>
        <w:jc w:val="both"/>
        <w:rPr>
          <w:rFonts w:ascii="Times New Roman" w:hAnsi="Times New Roman" w:cs="B Nazanin"/>
          <w:b/>
          <w:bCs/>
          <w:color w:val="000000" w:themeColor="text1"/>
          <w:sz w:val="28"/>
          <w:szCs w:val="28"/>
        </w:rPr>
      </w:pPr>
      <w:r w:rsidRPr="004E1EF7">
        <w:rPr>
          <w:rFonts w:ascii="Times New Roman" w:hAnsi="Times New Roman" w:cs="B Nazanin" w:hint="cs"/>
          <w:b/>
          <w:bCs/>
          <w:color w:val="000000" w:themeColor="text1"/>
          <w:sz w:val="28"/>
          <w:szCs w:val="28"/>
          <w:rtl/>
        </w:rPr>
        <w:t xml:space="preserve">3.2. </w:t>
      </w:r>
      <w:r w:rsidR="008D562B" w:rsidRPr="004E1EF7">
        <w:rPr>
          <w:rFonts w:ascii="Times New Roman" w:hAnsi="Times New Roman" w:cs="B Nazanin" w:hint="cs"/>
          <w:b/>
          <w:bCs/>
          <w:color w:val="000000" w:themeColor="text1"/>
          <w:sz w:val="28"/>
          <w:szCs w:val="28"/>
          <w:rtl/>
        </w:rPr>
        <w:t>آزمون های انباشتگی پانل</w:t>
      </w:r>
    </w:p>
    <w:p w:rsidR="008D562B"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باتوجه به بررسی وجود یک رابطه بلندمدت بین متغیرهای مورد بررسی، آزمون انباشتگی </w:t>
      </w:r>
      <w:proofErr w:type="spellStart"/>
      <w:r w:rsidRPr="004E1EF7">
        <w:rPr>
          <w:rFonts w:ascii="Times New Roman" w:hAnsi="Times New Roman" w:cs="B Nazanin"/>
          <w:color w:val="000000" w:themeColor="text1"/>
          <w:sz w:val="28"/>
          <w:szCs w:val="28"/>
          <w:lang w:bidi="fa-IR"/>
        </w:rPr>
        <w:t>Pedroni</w:t>
      </w:r>
      <w:proofErr w:type="spellEnd"/>
      <w:r w:rsidRPr="004E1EF7">
        <w:rPr>
          <w:rFonts w:ascii="Times New Roman" w:hAnsi="Times New Roman" w:cs="B Nazanin"/>
          <w:color w:val="000000" w:themeColor="text1"/>
          <w:sz w:val="28"/>
          <w:szCs w:val="28"/>
          <w:lang w:bidi="fa-IR"/>
        </w:rPr>
        <w:t xml:space="preserve"> (1999)</w:t>
      </w:r>
      <w:r w:rsidRPr="004E1EF7">
        <w:rPr>
          <w:rFonts w:ascii="Times New Roman" w:hAnsi="Times New Roman" w:cs="B Nazanin" w:hint="cs"/>
          <w:color w:val="000000" w:themeColor="text1"/>
          <w:sz w:val="28"/>
          <w:szCs w:val="28"/>
          <w:rtl/>
          <w:lang w:bidi="fa-IR"/>
        </w:rPr>
        <w:t xml:space="preserve"> و </w:t>
      </w:r>
      <w:r w:rsidRPr="004E1EF7">
        <w:rPr>
          <w:rFonts w:ascii="Times New Roman" w:hAnsi="Times New Roman" w:cs="B Nazanin"/>
          <w:color w:val="000000" w:themeColor="text1"/>
          <w:sz w:val="28"/>
          <w:szCs w:val="28"/>
          <w:lang w:bidi="fa-IR"/>
        </w:rPr>
        <w:t>Kao (1999)</w:t>
      </w:r>
      <w:r w:rsidRPr="004E1EF7">
        <w:rPr>
          <w:rFonts w:ascii="Times New Roman" w:hAnsi="Times New Roman" w:cs="B Nazanin" w:hint="cs"/>
          <w:color w:val="000000" w:themeColor="text1"/>
          <w:sz w:val="28"/>
          <w:szCs w:val="28"/>
          <w:rtl/>
          <w:lang w:bidi="fa-IR"/>
        </w:rPr>
        <w:t xml:space="preserve"> برای 12 پانل محاسبه شدند. هر دو آزمون براساس چارچوب آزمون انباشتگی 2 مرحله ای </w:t>
      </w:r>
      <w:r w:rsidRPr="004E1EF7">
        <w:rPr>
          <w:rFonts w:ascii="Times New Roman" w:hAnsi="Times New Roman" w:cs="B Nazanin"/>
          <w:color w:val="000000" w:themeColor="text1"/>
          <w:sz w:val="28"/>
          <w:szCs w:val="28"/>
          <w:lang w:bidi="fa-IR"/>
        </w:rPr>
        <w:t>Engle–Granger (1987)</w:t>
      </w:r>
      <w:r w:rsidRPr="004E1EF7">
        <w:rPr>
          <w:rFonts w:ascii="Times New Roman" w:hAnsi="Times New Roman" w:cs="B Nazanin" w:hint="cs"/>
          <w:color w:val="000000" w:themeColor="text1"/>
          <w:sz w:val="28"/>
          <w:szCs w:val="28"/>
          <w:rtl/>
          <w:lang w:bidi="fa-IR"/>
        </w:rPr>
        <w:t xml:space="preserve"> می باشند. آزمون </w:t>
      </w:r>
      <w:proofErr w:type="spellStart"/>
      <w:r w:rsidRPr="004E1EF7">
        <w:rPr>
          <w:rFonts w:ascii="Times New Roman" w:hAnsi="Times New Roman" w:cs="B Nazanin"/>
          <w:color w:val="000000" w:themeColor="text1"/>
          <w:sz w:val="28"/>
          <w:szCs w:val="28"/>
          <w:lang w:bidi="fa-IR"/>
        </w:rPr>
        <w:t>Pedroni</w:t>
      </w:r>
      <w:proofErr w:type="spellEnd"/>
      <w:r w:rsidRPr="004E1EF7">
        <w:rPr>
          <w:rFonts w:ascii="Times New Roman" w:hAnsi="Times New Roman" w:cs="B Nazanin" w:hint="cs"/>
          <w:color w:val="000000" w:themeColor="text1"/>
          <w:sz w:val="28"/>
          <w:szCs w:val="28"/>
          <w:rtl/>
          <w:lang w:bidi="fa-IR"/>
        </w:rPr>
        <w:t xml:space="preserve"> مبتنی بر وجود عدم تجانس میان مقاطع از نظر ضرایب جدایی و گرایش است. پس از بررسی فرمول (1)، ما ثبات باقی مانده ها را بررسی کردیم، که در فرضیه صفر انباشتگی در یک پانل نامتجانس، (1) خواهد بود. به این منظور، </w:t>
      </w:r>
      <w:proofErr w:type="spellStart"/>
      <w:r w:rsidRPr="004E1EF7">
        <w:rPr>
          <w:rFonts w:ascii="Times New Roman" w:hAnsi="Times New Roman" w:cs="B Nazanin"/>
          <w:color w:val="000000" w:themeColor="text1"/>
          <w:sz w:val="28"/>
          <w:szCs w:val="28"/>
          <w:lang w:bidi="fa-IR"/>
        </w:rPr>
        <w:t>Pedroni</w:t>
      </w:r>
      <w:proofErr w:type="spellEnd"/>
      <w:r w:rsidRPr="004E1EF7">
        <w:rPr>
          <w:rFonts w:ascii="Times New Roman" w:hAnsi="Times New Roman" w:cs="B Nazanin"/>
          <w:color w:val="000000" w:themeColor="text1"/>
          <w:sz w:val="28"/>
          <w:szCs w:val="28"/>
          <w:lang w:bidi="fa-IR"/>
        </w:rPr>
        <w:t xml:space="preserve"> (1999, 2000)</w:t>
      </w:r>
      <w:r w:rsidRPr="004E1EF7">
        <w:rPr>
          <w:rFonts w:ascii="Times New Roman" w:hAnsi="Times New Roman" w:cs="B Nazanin" w:hint="cs"/>
          <w:color w:val="000000" w:themeColor="text1"/>
          <w:sz w:val="28"/>
          <w:szCs w:val="28"/>
          <w:rtl/>
          <w:lang w:bidi="fa-IR"/>
        </w:rPr>
        <w:t>، 2 نوع آزمون مبتنی بر باقیمانده ها را پیشنهاد می دهد: برای نوع اول، 4 آزمون (پانل-</w:t>
      </w:r>
      <w:r w:rsidRPr="004E1EF7">
        <w:rPr>
          <w:rFonts w:ascii="Times New Roman" w:hAnsi="Times New Roman" w:cs="B Nazanin"/>
          <w:color w:val="000000" w:themeColor="text1"/>
          <w:sz w:val="28"/>
          <w:szCs w:val="28"/>
          <w:lang w:bidi="fa-IR"/>
        </w:rPr>
        <w:t>v</w:t>
      </w:r>
      <w:r w:rsidRPr="004E1EF7">
        <w:rPr>
          <w:rFonts w:ascii="Times New Roman" w:hAnsi="Times New Roman" w:cs="B Nazanin" w:hint="cs"/>
          <w:color w:val="000000" w:themeColor="text1"/>
          <w:sz w:val="28"/>
          <w:szCs w:val="28"/>
          <w:rtl/>
          <w:lang w:bidi="fa-IR"/>
        </w:rPr>
        <w:t>، پانل-</w:t>
      </w:r>
      <w:r w:rsidRPr="004E1EF7">
        <w:rPr>
          <w:rFonts w:ascii="Times New Roman" w:hAnsi="Times New Roman" w:cs="B Nazanin"/>
          <w:color w:val="000000" w:themeColor="text1"/>
          <w:sz w:val="28"/>
          <w:szCs w:val="28"/>
          <w:lang w:bidi="fa-IR"/>
        </w:rPr>
        <w:t>p</w:t>
      </w:r>
      <w:r w:rsidRPr="004E1EF7">
        <w:rPr>
          <w:rFonts w:ascii="Times New Roman" w:hAnsi="Times New Roman" w:cs="B Nazanin" w:hint="cs"/>
          <w:color w:val="000000" w:themeColor="text1"/>
          <w:sz w:val="28"/>
          <w:szCs w:val="28"/>
          <w:rtl/>
          <w:lang w:bidi="fa-IR"/>
        </w:rPr>
        <w:t>، پانل-</w:t>
      </w:r>
      <w:r w:rsidRPr="004E1EF7">
        <w:rPr>
          <w:rFonts w:ascii="Times New Roman" w:hAnsi="Times New Roman" w:cs="B Nazanin"/>
          <w:color w:val="000000" w:themeColor="text1"/>
          <w:sz w:val="28"/>
          <w:szCs w:val="28"/>
          <w:lang w:bidi="fa-IR"/>
        </w:rPr>
        <w:t>pp</w:t>
      </w:r>
      <w:r w:rsidRPr="004E1EF7">
        <w:rPr>
          <w:rFonts w:ascii="Times New Roman" w:hAnsi="Times New Roman" w:cs="B Nazanin" w:hint="cs"/>
          <w:color w:val="000000" w:themeColor="text1"/>
          <w:sz w:val="28"/>
          <w:szCs w:val="28"/>
          <w:rtl/>
          <w:lang w:bidi="fa-IR"/>
        </w:rPr>
        <w:t>، پانل آماره های-</w:t>
      </w:r>
      <w:r w:rsidRPr="004E1EF7">
        <w:rPr>
          <w:rFonts w:ascii="Times New Roman" w:hAnsi="Times New Roman" w:cs="B Nazanin"/>
          <w:color w:val="000000" w:themeColor="text1"/>
          <w:sz w:val="28"/>
          <w:szCs w:val="28"/>
          <w:lang w:bidi="fa-IR"/>
        </w:rPr>
        <w:t>ADF</w:t>
      </w:r>
      <w:r w:rsidRPr="004E1EF7">
        <w:rPr>
          <w:rFonts w:ascii="Times New Roman" w:hAnsi="Times New Roman" w:cs="B Nazanin" w:hint="cs"/>
          <w:color w:val="000000" w:themeColor="text1"/>
          <w:sz w:val="28"/>
          <w:szCs w:val="28"/>
          <w:rtl/>
          <w:lang w:bidi="fa-IR"/>
        </w:rPr>
        <w:t>)؛ و برای نوع دوم، سه آزمون (گروه-</w:t>
      </w:r>
      <w:r w:rsidRPr="004E1EF7">
        <w:rPr>
          <w:rFonts w:ascii="Times New Roman" w:hAnsi="Times New Roman" w:cs="B Nazanin"/>
          <w:color w:val="000000" w:themeColor="text1"/>
          <w:sz w:val="28"/>
          <w:szCs w:val="28"/>
          <w:lang w:bidi="fa-IR"/>
        </w:rPr>
        <w:t xml:space="preserve"> p</w:t>
      </w:r>
      <w:r w:rsidRPr="004E1EF7">
        <w:rPr>
          <w:rFonts w:ascii="Times New Roman" w:hAnsi="Times New Roman" w:cs="B Nazanin" w:hint="cs"/>
          <w:color w:val="000000" w:themeColor="text1"/>
          <w:sz w:val="28"/>
          <w:szCs w:val="28"/>
          <w:rtl/>
          <w:lang w:bidi="fa-IR"/>
        </w:rPr>
        <w:t>، گروه-</w:t>
      </w:r>
      <w:r w:rsidRPr="004E1EF7">
        <w:rPr>
          <w:rFonts w:ascii="Times New Roman" w:hAnsi="Times New Roman" w:cs="B Nazanin"/>
          <w:color w:val="000000" w:themeColor="text1"/>
          <w:sz w:val="28"/>
          <w:szCs w:val="28"/>
          <w:lang w:bidi="fa-IR"/>
        </w:rPr>
        <w:t xml:space="preserve"> pp</w:t>
      </w:r>
      <w:r w:rsidRPr="004E1EF7">
        <w:rPr>
          <w:rFonts w:ascii="Times New Roman" w:hAnsi="Times New Roman" w:cs="B Nazanin" w:hint="cs"/>
          <w:color w:val="000000" w:themeColor="text1"/>
          <w:sz w:val="28"/>
          <w:szCs w:val="28"/>
          <w:rtl/>
          <w:lang w:bidi="fa-IR"/>
        </w:rPr>
        <w:t>و گروه آماره های-</w:t>
      </w:r>
      <w:r w:rsidRPr="004E1EF7">
        <w:rPr>
          <w:rFonts w:ascii="Times New Roman" w:hAnsi="Times New Roman" w:cs="B Nazanin"/>
          <w:color w:val="000000" w:themeColor="text1"/>
          <w:sz w:val="28"/>
          <w:szCs w:val="28"/>
          <w:lang w:bidi="fa-IR"/>
        </w:rPr>
        <w:t xml:space="preserve"> ADF</w:t>
      </w:r>
      <w:r w:rsidRPr="004E1EF7">
        <w:rPr>
          <w:rFonts w:ascii="Times New Roman" w:hAnsi="Times New Roman" w:cs="B Nazanin" w:hint="cs"/>
          <w:color w:val="000000" w:themeColor="text1"/>
          <w:sz w:val="28"/>
          <w:szCs w:val="28"/>
          <w:rtl/>
          <w:lang w:bidi="fa-IR"/>
        </w:rPr>
        <w:t>) برمبنای ادغام باقیمانده های رگرسیون در بین ابعاد پنل (آزمون های گروه) را پیشنهاد می دهد.</w:t>
      </w:r>
    </w:p>
    <w:p w:rsidR="008C1322" w:rsidRDefault="008C1322" w:rsidP="008C1322">
      <w:pPr>
        <w:bidi/>
        <w:spacing w:after="0" w:line="360" w:lineRule="auto"/>
        <w:ind w:hanging="35"/>
        <w:jc w:val="both"/>
        <w:rPr>
          <w:rFonts w:ascii="Times New Roman" w:hAnsi="Times New Roman" w:cs="B Nazanin"/>
          <w:color w:val="000000" w:themeColor="text1"/>
          <w:sz w:val="28"/>
          <w:szCs w:val="28"/>
          <w:rtl/>
          <w:lang w:bidi="fa-IR"/>
        </w:rPr>
      </w:pPr>
    </w:p>
    <w:p w:rsidR="008C1322" w:rsidRDefault="008C1322" w:rsidP="008C1322">
      <w:pPr>
        <w:bidi/>
        <w:spacing w:after="0" w:line="360" w:lineRule="auto"/>
        <w:ind w:hanging="35"/>
        <w:jc w:val="both"/>
        <w:rPr>
          <w:rFonts w:ascii="Times New Roman" w:hAnsi="Times New Roman" w:cs="B Nazanin"/>
          <w:color w:val="000000" w:themeColor="text1"/>
          <w:sz w:val="28"/>
          <w:szCs w:val="28"/>
          <w:rtl/>
          <w:lang w:bidi="fa-IR"/>
        </w:rPr>
      </w:pPr>
    </w:p>
    <w:p w:rsidR="008C1322" w:rsidRDefault="008C1322" w:rsidP="008C1322">
      <w:pPr>
        <w:bidi/>
        <w:spacing w:after="0" w:line="360" w:lineRule="auto"/>
        <w:ind w:hanging="35"/>
        <w:jc w:val="both"/>
        <w:rPr>
          <w:rFonts w:ascii="Times New Roman" w:hAnsi="Times New Roman" w:cs="B Nazanin"/>
          <w:color w:val="000000" w:themeColor="text1"/>
          <w:sz w:val="28"/>
          <w:szCs w:val="28"/>
          <w:rtl/>
          <w:lang w:bidi="fa-IR"/>
        </w:rPr>
      </w:pPr>
    </w:p>
    <w:p w:rsidR="008C1322" w:rsidRPr="004E1EF7" w:rsidRDefault="008C1322" w:rsidP="008C1322">
      <w:pPr>
        <w:bidi/>
        <w:spacing w:after="0" w:line="360" w:lineRule="auto"/>
        <w:ind w:hanging="35"/>
        <w:jc w:val="both"/>
        <w:rPr>
          <w:rFonts w:ascii="Times New Roman" w:hAnsi="Times New Roman" w:cs="B Nazanin"/>
          <w:color w:val="000000" w:themeColor="text1"/>
          <w:sz w:val="28"/>
          <w:szCs w:val="28"/>
          <w:rtl/>
          <w:lang w:bidi="fa-IR"/>
        </w:rPr>
      </w:pPr>
    </w:p>
    <w:p w:rsidR="008D562B" w:rsidRPr="004E1EF7" w:rsidRDefault="008D562B" w:rsidP="00FF6BAA">
      <w:pPr>
        <w:kinsoku w:val="0"/>
        <w:overflowPunct w:val="0"/>
        <w:autoSpaceDE w:val="0"/>
        <w:autoSpaceDN w:val="0"/>
        <w:bidi/>
        <w:adjustRightInd w:val="0"/>
        <w:spacing w:after="0" w:line="360" w:lineRule="auto"/>
        <w:ind w:hanging="35"/>
        <w:jc w:val="center"/>
        <w:rPr>
          <w:rFonts w:ascii="Times New Roman" w:eastAsia="PMingLiU" w:hAnsi="Times New Roman" w:cs="B Nazanin"/>
          <w:color w:val="000000" w:themeColor="text1"/>
          <w:sz w:val="28"/>
          <w:szCs w:val="28"/>
        </w:rPr>
      </w:pPr>
      <w:r w:rsidRPr="004E1EF7">
        <w:rPr>
          <w:rFonts w:ascii="Times New Roman" w:eastAsia="PMingLiU" w:hAnsi="Times New Roman" w:cs="B Nazanin" w:hint="cs"/>
          <w:color w:val="000000" w:themeColor="text1"/>
          <w:sz w:val="28"/>
          <w:szCs w:val="28"/>
          <w:rtl/>
        </w:rPr>
        <w:lastRenderedPageBreak/>
        <w:t xml:space="preserve">جدول </w:t>
      </w:r>
      <w:r w:rsidRPr="004E1EF7">
        <w:rPr>
          <w:rFonts w:ascii="Times New Roman" w:eastAsia="PMingLiU" w:hAnsi="Times New Roman" w:cs="B Nazanin"/>
          <w:color w:val="000000" w:themeColor="text1"/>
          <w:sz w:val="28"/>
          <w:szCs w:val="28"/>
        </w:rPr>
        <w:t>3a</w:t>
      </w:r>
      <w:r w:rsidR="005A6DCD" w:rsidRPr="004E1EF7">
        <w:rPr>
          <w:rFonts w:ascii="Times New Roman" w:eastAsia="PMingLiU" w:hAnsi="Times New Roman" w:cs="B Nazanin" w:hint="cs"/>
          <w:color w:val="000000" w:themeColor="text1"/>
          <w:sz w:val="28"/>
          <w:szCs w:val="28"/>
          <w:rtl/>
        </w:rPr>
        <w:t xml:space="preserve"> </w:t>
      </w:r>
      <w:r w:rsidRPr="004E1EF7">
        <w:rPr>
          <w:rFonts w:ascii="Times New Roman" w:eastAsia="PMingLiU" w:hAnsi="Times New Roman" w:cs="B Nazanin" w:hint="cs"/>
          <w:color w:val="000000" w:themeColor="text1"/>
          <w:sz w:val="28"/>
          <w:szCs w:val="28"/>
          <w:rtl/>
        </w:rPr>
        <w:t xml:space="preserve">آماره های آزمون پانل ریشه واحد برای متغیرهای </w:t>
      </w:r>
      <w:r w:rsidRPr="004E1EF7">
        <w:rPr>
          <w:rFonts w:ascii="Times New Roman" w:eastAsia="PMingLiU" w:hAnsi="Times New Roman" w:cs="B Nazanin"/>
          <w:color w:val="000000" w:themeColor="text1"/>
          <w:sz w:val="28"/>
          <w:szCs w:val="28"/>
        </w:rPr>
        <w:t xml:space="preserve">ln </w:t>
      </w:r>
      <w:proofErr w:type="spellStart"/>
      <w:r w:rsidRPr="004E1EF7">
        <w:rPr>
          <w:rFonts w:ascii="Times New Roman" w:eastAsia="PMingLiU" w:hAnsi="Times New Roman" w:cs="B Nazanin"/>
          <w:color w:val="000000" w:themeColor="text1"/>
          <w:sz w:val="28"/>
          <w:szCs w:val="28"/>
        </w:rPr>
        <w:t>Xit</w:t>
      </w:r>
      <w:proofErr w:type="spellEnd"/>
      <w:r w:rsidRPr="004E1EF7">
        <w:rPr>
          <w:rFonts w:ascii="Times New Roman" w:eastAsia="PMingLiU" w:hAnsi="Times New Roman" w:cs="B Nazanin"/>
          <w:color w:val="000000" w:themeColor="text1"/>
          <w:sz w:val="28"/>
          <w:szCs w:val="28"/>
        </w:rPr>
        <w:t>.</w:t>
      </w:r>
    </w:p>
    <w:tbl>
      <w:tblPr>
        <w:tblStyle w:val="TableGrid"/>
        <w:tblW w:w="10277" w:type="dxa"/>
        <w:jc w:val="center"/>
        <w:tblLayout w:type="fixed"/>
        <w:tblLook w:val="0000" w:firstRow="0" w:lastRow="0" w:firstColumn="0" w:lastColumn="0" w:noHBand="0" w:noVBand="0"/>
      </w:tblPr>
      <w:tblGrid>
        <w:gridCol w:w="1539"/>
        <w:gridCol w:w="455"/>
        <w:gridCol w:w="1574"/>
        <w:gridCol w:w="1994"/>
        <w:gridCol w:w="2698"/>
        <w:gridCol w:w="2017"/>
      </w:tblGrid>
      <w:tr w:rsidR="004E1EF7" w:rsidRPr="004E1EF7" w:rsidTr="005A6DCD">
        <w:trPr>
          <w:trHeight w:val="258"/>
          <w:jc w:val="center"/>
        </w:trPr>
        <w:tc>
          <w:tcPr>
            <w:tcW w:w="1994" w:type="dxa"/>
            <w:gridSpan w:val="2"/>
          </w:tcPr>
          <w:p w:rsidR="008D562B" w:rsidRPr="008C1322" w:rsidRDefault="008D562B" w:rsidP="008C1322">
            <w:pPr>
              <w:autoSpaceDE w:val="0"/>
              <w:autoSpaceDN w:val="0"/>
              <w:bidi/>
              <w:adjustRightInd w:val="0"/>
              <w:ind w:hanging="35"/>
              <w:jc w:val="center"/>
              <w:rPr>
                <w:rFonts w:cs="B Nazanin"/>
                <w:color w:val="000000" w:themeColor="text1"/>
              </w:rPr>
            </w:pPr>
          </w:p>
        </w:tc>
        <w:tc>
          <w:tcPr>
            <w:tcW w:w="1574"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rtl/>
                <w:lang w:bidi="fa-IR"/>
              </w:rPr>
            </w:pPr>
            <w:bookmarkStart w:id="0" w:name="bookmark0"/>
            <w:bookmarkEnd w:id="0"/>
            <w:proofErr w:type="spellStart"/>
            <w:r w:rsidRPr="008C1322">
              <w:rPr>
                <w:rFonts w:cs="B Nazanin"/>
                <w:color w:val="000000" w:themeColor="text1"/>
              </w:rPr>
              <w:t>Breitung</w:t>
            </w:r>
            <w:proofErr w:type="spellEnd"/>
          </w:p>
        </w:tc>
        <w:tc>
          <w:tcPr>
            <w:tcW w:w="1994"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rPr>
            </w:pPr>
            <w:r w:rsidRPr="008C1322">
              <w:rPr>
                <w:rFonts w:cs="B Nazanin"/>
                <w:color w:val="000000" w:themeColor="text1"/>
                <w:w w:val="105"/>
              </w:rPr>
              <w:t>Hadri</w:t>
            </w:r>
          </w:p>
        </w:tc>
        <w:tc>
          <w:tcPr>
            <w:tcW w:w="2698"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rPr>
            </w:pPr>
            <w:proofErr w:type="spellStart"/>
            <w:r w:rsidRPr="008C1322">
              <w:rPr>
                <w:rFonts w:cs="B Nazanin"/>
                <w:color w:val="000000" w:themeColor="text1"/>
                <w:w w:val="105"/>
              </w:rPr>
              <w:t>Pesaran</w:t>
            </w:r>
            <w:proofErr w:type="spellEnd"/>
            <w:r w:rsidRPr="008C1322">
              <w:rPr>
                <w:rFonts w:cs="B Nazanin"/>
                <w:color w:val="000000" w:themeColor="text1"/>
                <w:spacing w:val="-1"/>
                <w:w w:val="105"/>
              </w:rPr>
              <w:t xml:space="preserve"> </w:t>
            </w:r>
            <w:r w:rsidR="004D3F71" w:rsidRPr="008C1322">
              <w:rPr>
                <w:rFonts w:cs="B Nazanin"/>
                <w:color w:val="000000" w:themeColor="text1"/>
                <w:spacing w:val="-1"/>
                <w:w w:val="105"/>
                <w:rtl/>
              </w:rPr>
              <w:t xml:space="preserve">  </w:t>
            </w:r>
            <w:r w:rsidRPr="008C1322">
              <w:rPr>
                <w:rFonts w:cs="B Nazanin"/>
                <w:color w:val="000000" w:themeColor="text1"/>
                <w:w w:val="105"/>
                <w:rtl/>
              </w:rPr>
              <w:t>بدون جهت گیری</w:t>
            </w:r>
          </w:p>
        </w:tc>
        <w:tc>
          <w:tcPr>
            <w:tcW w:w="2017"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rPr>
            </w:pPr>
            <w:proofErr w:type="spellStart"/>
            <w:r w:rsidRPr="008C1322">
              <w:rPr>
                <w:rFonts w:cs="B Nazanin"/>
                <w:color w:val="000000" w:themeColor="text1"/>
                <w:w w:val="105"/>
              </w:rPr>
              <w:t>Pesaran</w:t>
            </w:r>
            <w:proofErr w:type="spellEnd"/>
            <w:r w:rsidRPr="008C1322">
              <w:rPr>
                <w:rFonts w:cs="B Nazanin"/>
                <w:color w:val="000000" w:themeColor="text1"/>
                <w:spacing w:val="-1"/>
                <w:w w:val="105"/>
              </w:rPr>
              <w:t xml:space="preserve"> </w:t>
            </w:r>
            <w:r w:rsidR="004D3F71" w:rsidRPr="008C1322">
              <w:rPr>
                <w:rFonts w:cs="B Nazanin"/>
                <w:color w:val="000000" w:themeColor="text1"/>
                <w:spacing w:val="-1"/>
                <w:w w:val="105"/>
                <w:rtl/>
              </w:rPr>
              <w:t xml:space="preserve">  </w:t>
            </w:r>
            <w:r w:rsidRPr="008C1322">
              <w:rPr>
                <w:rFonts w:cs="B Nazanin"/>
                <w:color w:val="000000" w:themeColor="text1"/>
                <w:w w:val="105"/>
                <w:rtl/>
              </w:rPr>
              <w:t>با جهت گیری</w:t>
            </w:r>
          </w:p>
        </w:tc>
      </w:tr>
      <w:tr w:rsidR="004E1EF7" w:rsidRPr="004E1EF7" w:rsidTr="005A6DCD">
        <w:trPr>
          <w:trHeight w:val="258"/>
          <w:jc w:val="center"/>
        </w:trPr>
        <w:tc>
          <w:tcPr>
            <w:tcW w:w="1539"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z w:val="20"/>
                <w:szCs w:val="20"/>
              </w:rPr>
              <w:t>China</w:t>
            </w:r>
          </w:p>
        </w:tc>
        <w:tc>
          <w:tcPr>
            <w:tcW w:w="2028" w:type="dxa"/>
            <w:gridSpan w:val="2"/>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6.74</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(0.88)</w:t>
            </w:r>
          </w:p>
        </w:tc>
        <w:tc>
          <w:tcPr>
            <w:tcW w:w="1994"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63.89</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(0.00)</w:t>
            </w:r>
          </w:p>
        </w:tc>
        <w:tc>
          <w:tcPr>
            <w:tcW w:w="2698"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0.70</w:t>
            </w:r>
            <w:r w:rsidRPr="008C1322">
              <w:rPr>
                <w:rFonts w:cs="B Nazanin"/>
                <w:color w:val="000000" w:themeColor="text1"/>
                <w:spacing w:val="-10"/>
                <w:w w:val="115"/>
                <w:sz w:val="20"/>
                <w:szCs w:val="20"/>
              </w:rPr>
              <w:t xml:space="preserve"> </w:t>
            </w:r>
            <w:r w:rsidRPr="008C1322">
              <w:rPr>
                <w:rFonts w:cs="B Nazanin"/>
                <w:color w:val="000000" w:themeColor="text1"/>
                <w:w w:val="115"/>
                <w:sz w:val="20"/>
                <w:szCs w:val="20"/>
              </w:rPr>
              <w:t>(0.24)</w:t>
            </w:r>
          </w:p>
        </w:tc>
        <w:tc>
          <w:tcPr>
            <w:tcW w:w="2017"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0.40</w:t>
            </w:r>
            <w:r w:rsidRPr="008C1322">
              <w:rPr>
                <w:rFonts w:cs="B Nazanin"/>
                <w:color w:val="000000" w:themeColor="text1"/>
                <w:spacing w:val="-6"/>
                <w:w w:val="105"/>
                <w:sz w:val="20"/>
                <w:szCs w:val="20"/>
              </w:rPr>
              <w:t xml:space="preserve"> </w:t>
            </w:r>
            <w:r w:rsidRPr="008C1322">
              <w:rPr>
                <w:rFonts w:cs="B Nazanin"/>
                <w:color w:val="000000" w:themeColor="text1"/>
                <w:w w:val="105"/>
                <w:sz w:val="20"/>
                <w:szCs w:val="20"/>
              </w:rPr>
              <w:t>(0.65)</w:t>
            </w:r>
          </w:p>
        </w:tc>
      </w:tr>
      <w:tr w:rsidR="004E1EF7" w:rsidRPr="004E1EF7" w:rsidTr="005A6DCD">
        <w:trPr>
          <w:trHeight w:val="258"/>
          <w:jc w:val="center"/>
        </w:trPr>
        <w:tc>
          <w:tcPr>
            <w:tcW w:w="1539"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z w:val="20"/>
                <w:szCs w:val="20"/>
              </w:rPr>
              <w:t>France</w:t>
            </w:r>
          </w:p>
        </w:tc>
        <w:tc>
          <w:tcPr>
            <w:tcW w:w="2028" w:type="dxa"/>
            <w:gridSpan w:val="2"/>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2.21</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(0.99)</w:t>
            </w:r>
          </w:p>
        </w:tc>
        <w:tc>
          <w:tcPr>
            <w:tcW w:w="1994"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53.86</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(0.00)</w:t>
            </w:r>
          </w:p>
        </w:tc>
        <w:tc>
          <w:tcPr>
            <w:tcW w:w="2698"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0.77</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(0.78)</w:t>
            </w:r>
          </w:p>
        </w:tc>
        <w:tc>
          <w:tcPr>
            <w:tcW w:w="2017"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3.32</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(1.00)</w:t>
            </w:r>
          </w:p>
        </w:tc>
      </w:tr>
      <w:tr w:rsidR="004E1EF7" w:rsidRPr="004E1EF7" w:rsidTr="005A6DCD">
        <w:trPr>
          <w:trHeight w:val="258"/>
          <w:jc w:val="center"/>
        </w:trPr>
        <w:tc>
          <w:tcPr>
            <w:tcW w:w="1539"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Germany</w:t>
            </w:r>
          </w:p>
        </w:tc>
        <w:tc>
          <w:tcPr>
            <w:tcW w:w="2028" w:type="dxa"/>
            <w:gridSpan w:val="2"/>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4.86</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(1.00)</w:t>
            </w:r>
          </w:p>
        </w:tc>
        <w:tc>
          <w:tcPr>
            <w:tcW w:w="1994"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62.48</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(0.00)</w:t>
            </w:r>
          </w:p>
        </w:tc>
        <w:tc>
          <w:tcPr>
            <w:tcW w:w="2698"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0.01</w:t>
            </w:r>
            <w:r w:rsidRPr="008C1322">
              <w:rPr>
                <w:rFonts w:cs="B Nazanin"/>
                <w:color w:val="000000" w:themeColor="text1"/>
                <w:spacing w:val="-6"/>
                <w:w w:val="105"/>
                <w:sz w:val="20"/>
                <w:szCs w:val="20"/>
              </w:rPr>
              <w:t xml:space="preserve"> </w:t>
            </w:r>
            <w:r w:rsidRPr="008C1322">
              <w:rPr>
                <w:rFonts w:cs="B Nazanin"/>
                <w:color w:val="000000" w:themeColor="text1"/>
                <w:w w:val="105"/>
                <w:sz w:val="20"/>
                <w:szCs w:val="20"/>
              </w:rPr>
              <w:t>(0.50)</w:t>
            </w:r>
          </w:p>
        </w:tc>
        <w:tc>
          <w:tcPr>
            <w:tcW w:w="2017"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0.99</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(0.84)</w:t>
            </w:r>
          </w:p>
        </w:tc>
      </w:tr>
      <w:tr w:rsidR="004E1EF7" w:rsidRPr="004E1EF7" w:rsidTr="005A6DCD">
        <w:trPr>
          <w:trHeight w:val="258"/>
          <w:jc w:val="center"/>
        </w:trPr>
        <w:tc>
          <w:tcPr>
            <w:tcW w:w="1539"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Hong</w:t>
            </w:r>
            <w:r w:rsidRPr="008C1322">
              <w:rPr>
                <w:rFonts w:cs="B Nazanin"/>
                <w:color w:val="000000" w:themeColor="text1"/>
                <w:spacing w:val="4"/>
                <w:w w:val="105"/>
                <w:sz w:val="20"/>
                <w:szCs w:val="20"/>
              </w:rPr>
              <w:t xml:space="preserve"> </w:t>
            </w:r>
            <w:r w:rsidRPr="008C1322">
              <w:rPr>
                <w:rFonts w:cs="B Nazanin"/>
                <w:color w:val="000000" w:themeColor="text1"/>
                <w:w w:val="105"/>
                <w:sz w:val="20"/>
                <w:szCs w:val="20"/>
              </w:rPr>
              <w:t>Kong</w:t>
            </w:r>
          </w:p>
        </w:tc>
        <w:tc>
          <w:tcPr>
            <w:tcW w:w="2028" w:type="dxa"/>
            <w:gridSpan w:val="2"/>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1.39</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(0.91)</w:t>
            </w:r>
          </w:p>
        </w:tc>
        <w:tc>
          <w:tcPr>
            <w:tcW w:w="1994"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49.09</w:t>
            </w:r>
            <w:r w:rsidRPr="008C1322">
              <w:rPr>
                <w:rFonts w:cs="B Nazanin"/>
                <w:color w:val="000000" w:themeColor="text1"/>
                <w:spacing w:val="-4"/>
                <w:w w:val="105"/>
                <w:sz w:val="20"/>
                <w:szCs w:val="20"/>
              </w:rPr>
              <w:t xml:space="preserve"> </w:t>
            </w:r>
            <w:r w:rsidRPr="008C1322">
              <w:rPr>
                <w:rFonts w:cs="B Nazanin"/>
                <w:color w:val="000000" w:themeColor="text1"/>
                <w:w w:val="105"/>
                <w:sz w:val="20"/>
                <w:szCs w:val="20"/>
              </w:rPr>
              <w:t>(0.00)</w:t>
            </w:r>
          </w:p>
        </w:tc>
        <w:tc>
          <w:tcPr>
            <w:tcW w:w="2698"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3.69</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(1.00)</w:t>
            </w:r>
          </w:p>
        </w:tc>
        <w:tc>
          <w:tcPr>
            <w:tcW w:w="2017"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0.89</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(0.81)</w:t>
            </w:r>
          </w:p>
        </w:tc>
      </w:tr>
      <w:tr w:rsidR="004E1EF7" w:rsidRPr="004E1EF7" w:rsidTr="005A6DCD">
        <w:trPr>
          <w:trHeight w:val="258"/>
          <w:jc w:val="center"/>
        </w:trPr>
        <w:tc>
          <w:tcPr>
            <w:tcW w:w="1539"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India</w:t>
            </w:r>
          </w:p>
        </w:tc>
        <w:tc>
          <w:tcPr>
            <w:tcW w:w="2028" w:type="dxa"/>
            <w:gridSpan w:val="2"/>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2.85</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(0.99)</w:t>
            </w:r>
          </w:p>
        </w:tc>
        <w:tc>
          <w:tcPr>
            <w:tcW w:w="1994"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42.19</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(0.00)</w:t>
            </w:r>
          </w:p>
        </w:tc>
        <w:tc>
          <w:tcPr>
            <w:tcW w:w="2698"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0.91</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(0.18)</w:t>
            </w:r>
          </w:p>
        </w:tc>
        <w:tc>
          <w:tcPr>
            <w:tcW w:w="2017"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0.92</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(0.18)</w:t>
            </w:r>
          </w:p>
        </w:tc>
      </w:tr>
      <w:tr w:rsidR="004E1EF7" w:rsidRPr="004E1EF7" w:rsidTr="005A6DCD">
        <w:trPr>
          <w:trHeight w:val="258"/>
          <w:jc w:val="center"/>
        </w:trPr>
        <w:tc>
          <w:tcPr>
            <w:tcW w:w="1539"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Indonesia</w:t>
            </w:r>
          </w:p>
        </w:tc>
        <w:tc>
          <w:tcPr>
            <w:tcW w:w="2028" w:type="dxa"/>
            <w:gridSpan w:val="2"/>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15"/>
                <w:sz w:val="20"/>
                <w:szCs w:val="20"/>
              </w:rPr>
              <w:t>-0.14</w:t>
            </w:r>
            <w:r w:rsidRPr="008C1322">
              <w:rPr>
                <w:rFonts w:cs="B Nazanin"/>
                <w:color w:val="000000" w:themeColor="text1"/>
                <w:spacing w:val="-11"/>
                <w:w w:val="115"/>
                <w:sz w:val="20"/>
                <w:szCs w:val="20"/>
              </w:rPr>
              <w:t xml:space="preserve"> </w:t>
            </w:r>
            <w:r w:rsidRPr="008C1322">
              <w:rPr>
                <w:rFonts w:cs="B Nazanin"/>
                <w:color w:val="000000" w:themeColor="text1"/>
                <w:w w:val="115"/>
                <w:sz w:val="20"/>
                <w:szCs w:val="20"/>
              </w:rPr>
              <w:t>(0.44)</w:t>
            </w:r>
          </w:p>
        </w:tc>
        <w:tc>
          <w:tcPr>
            <w:tcW w:w="1994"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49.50</w:t>
            </w:r>
            <w:r w:rsidRPr="008C1322">
              <w:rPr>
                <w:rFonts w:cs="B Nazanin"/>
                <w:color w:val="000000" w:themeColor="text1"/>
                <w:spacing w:val="-4"/>
                <w:w w:val="105"/>
                <w:sz w:val="20"/>
                <w:szCs w:val="20"/>
              </w:rPr>
              <w:t xml:space="preserve"> </w:t>
            </w:r>
            <w:r w:rsidRPr="008C1322">
              <w:rPr>
                <w:rFonts w:cs="B Nazanin"/>
                <w:color w:val="000000" w:themeColor="text1"/>
                <w:w w:val="105"/>
                <w:sz w:val="20"/>
                <w:szCs w:val="20"/>
              </w:rPr>
              <w:t>(0.00)</w:t>
            </w:r>
          </w:p>
        </w:tc>
        <w:tc>
          <w:tcPr>
            <w:tcW w:w="2698"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0.54</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(0.29)</w:t>
            </w:r>
          </w:p>
        </w:tc>
        <w:tc>
          <w:tcPr>
            <w:tcW w:w="2017"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0.34</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(0.64)</w:t>
            </w:r>
          </w:p>
        </w:tc>
      </w:tr>
      <w:tr w:rsidR="004E1EF7" w:rsidRPr="004E1EF7" w:rsidTr="005A6DCD">
        <w:trPr>
          <w:trHeight w:val="258"/>
          <w:jc w:val="center"/>
        </w:trPr>
        <w:tc>
          <w:tcPr>
            <w:tcW w:w="1539"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Italy</w:t>
            </w:r>
          </w:p>
        </w:tc>
        <w:tc>
          <w:tcPr>
            <w:tcW w:w="2028" w:type="dxa"/>
            <w:gridSpan w:val="2"/>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0.24</w:t>
            </w:r>
            <w:r w:rsidRPr="008C1322">
              <w:rPr>
                <w:rFonts w:cs="B Nazanin"/>
                <w:color w:val="000000" w:themeColor="text1"/>
                <w:spacing w:val="-4"/>
                <w:w w:val="105"/>
                <w:sz w:val="20"/>
                <w:szCs w:val="20"/>
              </w:rPr>
              <w:t xml:space="preserve"> </w:t>
            </w:r>
            <w:r w:rsidRPr="008C1322">
              <w:rPr>
                <w:rFonts w:cs="B Nazanin"/>
                <w:color w:val="000000" w:themeColor="text1"/>
                <w:w w:val="105"/>
                <w:sz w:val="20"/>
                <w:szCs w:val="20"/>
              </w:rPr>
              <w:t>(0.59)</w:t>
            </w:r>
          </w:p>
        </w:tc>
        <w:tc>
          <w:tcPr>
            <w:tcW w:w="1994"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36.43</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(0.00)</w:t>
            </w:r>
          </w:p>
        </w:tc>
        <w:tc>
          <w:tcPr>
            <w:tcW w:w="2698"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2.90</w:t>
            </w:r>
            <w:r w:rsidRPr="008C1322">
              <w:rPr>
                <w:rFonts w:cs="B Nazanin"/>
                <w:color w:val="000000" w:themeColor="text1"/>
                <w:spacing w:val="-4"/>
                <w:w w:val="105"/>
                <w:sz w:val="20"/>
                <w:szCs w:val="20"/>
              </w:rPr>
              <w:t xml:space="preserve"> </w:t>
            </w:r>
            <w:r w:rsidRPr="008C1322">
              <w:rPr>
                <w:rFonts w:cs="B Nazanin"/>
                <w:color w:val="000000" w:themeColor="text1"/>
                <w:w w:val="105"/>
                <w:sz w:val="20"/>
                <w:szCs w:val="20"/>
              </w:rPr>
              <w:t>(0.99)</w:t>
            </w:r>
          </w:p>
        </w:tc>
        <w:tc>
          <w:tcPr>
            <w:tcW w:w="2017"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3.08</w:t>
            </w:r>
            <w:r w:rsidRPr="008C1322">
              <w:rPr>
                <w:rFonts w:cs="B Nazanin"/>
                <w:color w:val="000000" w:themeColor="text1"/>
                <w:spacing w:val="-4"/>
                <w:w w:val="105"/>
                <w:sz w:val="20"/>
                <w:szCs w:val="20"/>
              </w:rPr>
              <w:t xml:space="preserve"> </w:t>
            </w:r>
            <w:r w:rsidRPr="008C1322">
              <w:rPr>
                <w:rFonts w:cs="B Nazanin"/>
                <w:color w:val="000000" w:themeColor="text1"/>
                <w:w w:val="105"/>
                <w:sz w:val="20"/>
                <w:szCs w:val="20"/>
              </w:rPr>
              <w:t>(0.99)</w:t>
            </w:r>
          </w:p>
        </w:tc>
      </w:tr>
      <w:tr w:rsidR="004E1EF7" w:rsidRPr="004E1EF7" w:rsidTr="005A6DCD">
        <w:trPr>
          <w:trHeight w:val="258"/>
          <w:jc w:val="center"/>
        </w:trPr>
        <w:tc>
          <w:tcPr>
            <w:tcW w:w="1539"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Netherlands</w:t>
            </w:r>
          </w:p>
        </w:tc>
        <w:tc>
          <w:tcPr>
            <w:tcW w:w="2028" w:type="dxa"/>
            <w:gridSpan w:val="2"/>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1.02</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(0.85)</w:t>
            </w:r>
          </w:p>
        </w:tc>
        <w:tc>
          <w:tcPr>
            <w:tcW w:w="1994"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43.12</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(0.00)</w:t>
            </w:r>
          </w:p>
        </w:tc>
        <w:tc>
          <w:tcPr>
            <w:tcW w:w="2698"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0.07</w:t>
            </w:r>
            <w:r w:rsidRPr="008C1322">
              <w:rPr>
                <w:rFonts w:cs="B Nazanin"/>
                <w:color w:val="000000" w:themeColor="text1"/>
                <w:spacing w:val="-6"/>
                <w:w w:val="105"/>
                <w:sz w:val="20"/>
                <w:szCs w:val="20"/>
              </w:rPr>
              <w:t xml:space="preserve"> </w:t>
            </w:r>
            <w:r w:rsidRPr="008C1322">
              <w:rPr>
                <w:rFonts w:cs="B Nazanin"/>
                <w:color w:val="000000" w:themeColor="text1"/>
                <w:w w:val="105"/>
                <w:sz w:val="20"/>
                <w:szCs w:val="20"/>
              </w:rPr>
              <w:t>(0.53)</w:t>
            </w:r>
          </w:p>
        </w:tc>
        <w:tc>
          <w:tcPr>
            <w:tcW w:w="2017"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0.41</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(0.66)</w:t>
            </w:r>
          </w:p>
        </w:tc>
      </w:tr>
      <w:tr w:rsidR="004E1EF7" w:rsidRPr="004E1EF7" w:rsidTr="005A6DCD">
        <w:trPr>
          <w:trHeight w:val="258"/>
          <w:jc w:val="center"/>
        </w:trPr>
        <w:tc>
          <w:tcPr>
            <w:tcW w:w="1539"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z w:val="20"/>
                <w:szCs w:val="20"/>
              </w:rPr>
              <w:t>Spain</w:t>
            </w:r>
          </w:p>
        </w:tc>
        <w:tc>
          <w:tcPr>
            <w:tcW w:w="2028" w:type="dxa"/>
            <w:gridSpan w:val="2"/>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7.62</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(1.00)</w:t>
            </w:r>
          </w:p>
        </w:tc>
        <w:tc>
          <w:tcPr>
            <w:tcW w:w="1994"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63.24</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(0.00)</w:t>
            </w:r>
          </w:p>
        </w:tc>
        <w:tc>
          <w:tcPr>
            <w:tcW w:w="2698"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0.39</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(0.35)</w:t>
            </w:r>
          </w:p>
        </w:tc>
        <w:tc>
          <w:tcPr>
            <w:tcW w:w="2017"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1.54</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(0.94)</w:t>
            </w:r>
          </w:p>
        </w:tc>
      </w:tr>
      <w:tr w:rsidR="004E1EF7" w:rsidRPr="004E1EF7" w:rsidTr="005A6DCD">
        <w:trPr>
          <w:trHeight w:val="258"/>
          <w:jc w:val="center"/>
        </w:trPr>
        <w:tc>
          <w:tcPr>
            <w:tcW w:w="1539"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Turkey</w:t>
            </w:r>
          </w:p>
        </w:tc>
        <w:tc>
          <w:tcPr>
            <w:tcW w:w="2028" w:type="dxa"/>
            <w:gridSpan w:val="2"/>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3.62</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(0.99)</w:t>
            </w:r>
          </w:p>
        </w:tc>
        <w:tc>
          <w:tcPr>
            <w:tcW w:w="1994"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43.72</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(0.00)</w:t>
            </w:r>
          </w:p>
        </w:tc>
        <w:tc>
          <w:tcPr>
            <w:tcW w:w="2698"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0.69</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(0.75)</w:t>
            </w:r>
          </w:p>
        </w:tc>
        <w:tc>
          <w:tcPr>
            <w:tcW w:w="2017"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2.71</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(0.99)</w:t>
            </w:r>
          </w:p>
        </w:tc>
      </w:tr>
      <w:tr w:rsidR="004E1EF7" w:rsidRPr="004E1EF7" w:rsidTr="005A6DCD">
        <w:trPr>
          <w:trHeight w:val="258"/>
          <w:jc w:val="center"/>
        </w:trPr>
        <w:tc>
          <w:tcPr>
            <w:tcW w:w="1539"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z w:val="20"/>
                <w:szCs w:val="20"/>
              </w:rPr>
              <w:t>UK</w:t>
            </w:r>
          </w:p>
        </w:tc>
        <w:tc>
          <w:tcPr>
            <w:tcW w:w="2028" w:type="dxa"/>
            <w:gridSpan w:val="2"/>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2.54</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(0.00)</w:t>
            </w:r>
          </w:p>
        </w:tc>
        <w:tc>
          <w:tcPr>
            <w:tcW w:w="1994"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32.47</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(0.00)</w:t>
            </w:r>
          </w:p>
        </w:tc>
        <w:tc>
          <w:tcPr>
            <w:tcW w:w="2698"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0.72</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(0.24)</w:t>
            </w:r>
          </w:p>
        </w:tc>
        <w:tc>
          <w:tcPr>
            <w:tcW w:w="2017"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0.42</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(0.34)</w:t>
            </w:r>
          </w:p>
        </w:tc>
      </w:tr>
      <w:tr w:rsidR="004E1EF7" w:rsidRPr="004E1EF7" w:rsidTr="005A6DCD">
        <w:trPr>
          <w:trHeight w:val="258"/>
          <w:jc w:val="center"/>
        </w:trPr>
        <w:tc>
          <w:tcPr>
            <w:tcW w:w="1539"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z w:val="20"/>
                <w:szCs w:val="20"/>
              </w:rPr>
              <w:t>USA</w:t>
            </w:r>
          </w:p>
        </w:tc>
        <w:tc>
          <w:tcPr>
            <w:tcW w:w="2028" w:type="dxa"/>
            <w:gridSpan w:val="2"/>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1.08</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(0.14)</w:t>
            </w:r>
          </w:p>
        </w:tc>
        <w:tc>
          <w:tcPr>
            <w:tcW w:w="1994"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42.52</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(0.00)</w:t>
            </w:r>
          </w:p>
        </w:tc>
        <w:tc>
          <w:tcPr>
            <w:tcW w:w="2698"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1.04</w:t>
            </w:r>
            <w:r w:rsidRPr="008C1322">
              <w:rPr>
                <w:rFonts w:cs="B Nazanin"/>
                <w:color w:val="000000" w:themeColor="text1"/>
                <w:spacing w:val="-4"/>
                <w:w w:val="105"/>
                <w:sz w:val="20"/>
                <w:szCs w:val="20"/>
              </w:rPr>
              <w:t xml:space="preserve"> </w:t>
            </w:r>
            <w:r w:rsidRPr="008C1322">
              <w:rPr>
                <w:rFonts w:cs="B Nazanin"/>
                <w:color w:val="000000" w:themeColor="text1"/>
                <w:w w:val="105"/>
                <w:sz w:val="20"/>
                <w:szCs w:val="20"/>
              </w:rPr>
              <w:t>(0.85)</w:t>
            </w:r>
          </w:p>
        </w:tc>
        <w:tc>
          <w:tcPr>
            <w:tcW w:w="2017" w:type="dxa"/>
          </w:tcPr>
          <w:p w:rsidR="008D562B" w:rsidRPr="008C1322" w:rsidRDefault="008D562B" w:rsidP="008C1322">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1.98</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(0.97)</w:t>
            </w:r>
          </w:p>
        </w:tc>
      </w:tr>
    </w:tbl>
    <w:p w:rsidR="009C25F3" w:rsidRPr="004E1EF7" w:rsidRDefault="008D562B" w:rsidP="008C1322">
      <w:pPr>
        <w:bidi/>
        <w:spacing w:after="0" w:line="360" w:lineRule="auto"/>
        <w:ind w:hanging="35"/>
        <w:jc w:val="center"/>
        <w:rPr>
          <w:rFonts w:ascii="Times New Roman" w:eastAsia="PMingLiU" w:hAnsi="Times New Roman" w:cs="B Nazanin"/>
          <w:color w:val="000000" w:themeColor="text1"/>
          <w:sz w:val="28"/>
          <w:szCs w:val="28"/>
          <w:rtl/>
        </w:rPr>
      </w:pPr>
      <w:r w:rsidRPr="004E1EF7">
        <w:rPr>
          <w:rFonts w:ascii="Times New Roman" w:eastAsia="PMingLiU" w:hAnsi="Times New Roman" w:cs="B Nazanin" w:hint="cs"/>
          <w:color w:val="000000" w:themeColor="text1"/>
          <w:sz w:val="28"/>
          <w:szCs w:val="28"/>
          <w:rtl/>
        </w:rPr>
        <w:t xml:space="preserve">منبع: محاسبه نویسنده درمورد داده های تجارت </w:t>
      </w:r>
      <w:r w:rsidRPr="004E1EF7">
        <w:rPr>
          <w:rFonts w:ascii="Times New Roman" w:eastAsia="PMingLiU" w:hAnsi="Times New Roman" w:cs="B Nazanin"/>
          <w:color w:val="000000" w:themeColor="text1"/>
          <w:sz w:val="28"/>
          <w:szCs w:val="28"/>
        </w:rPr>
        <w:t>UN</w:t>
      </w:r>
      <w:r w:rsidRPr="004E1EF7">
        <w:rPr>
          <w:rFonts w:ascii="Times New Roman" w:eastAsia="PMingLiU" w:hAnsi="Times New Roman" w:cs="B Nazanin" w:hint="cs"/>
          <w:color w:val="000000" w:themeColor="text1"/>
          <w:sz w:val="28"/>
          <w:szCs w:val="28"/>
          <w:rtl/>
        </w:rPr>
        <w:t>. نکته: آماره های-</w:t>
      </w:r>
      <w:r w:rsidRPr="004E1EF7">
        <w:rPr>
          <w:rFonts w:ascii="Times New Roman" w:eastAsia="PMingLiU" w:hAnsi="Times New Roman" w:cs="B Nazanin"/>
          <w:color w:val="000000" w:themeColor="text1"/>
          <w:sz w:val="28"/>
          <w:szCs w:val="28"/>
        </w:rPr>
        <w:t>z</w:t>
      </w:r>
      <w:r w:rsidRPr="004E1EF7">
        <w:rPr>
          <w:rFonts w:ascii="Times New Roman" w:eastAsia="PMingLiU" w:hAnsi="Times New Roman" w:cs="B Nazanin" w:hint="cs"/>
          <w:color w:val="000000" w:themeColor="text1"/>
          <w:sz w:val="28"/>
          <w:szCs w:val="28"/>
          <w:rtl/>
        </w:rPr>
        <w:t xml:space="preserve">، آماره های لامبا و بارهای استاندارد شده </w:t>
      </w:r>
      <w:proofErr w:type="spellStart"/>
      <w:r w:rsidRPr="004E1EF7">
        <w:rPr>
          <w:rFonts w:ascii="Times New Roman" w:eastAsia="PMingLiU" w:hAnsi="Times New Roman" w:cs="B Nazanin"/>
          <w:color w:val="000000" w:themeColor="text1"/>
          <w:sz w:val="28"/>
          <w:szCs w:val="28"/>
        </w:rPr>
        <w:t>zt</w:t>
      </w:r>
      <w:proofErr w:type="spellEnd"/>
      <w:r w:rsidRPr="004E1EF7">
        <w:rPr>
          <w:rFonts w:ascii="Times New Roman" w:eastAsia="PMingLiU" w:hAnsi="Times New Roman" w:cs="B Nazanin" w:hint="cs"/>
          <w:color w:val="000000" w:themeColor="text1"/>
          <w:sz w:val="28"/>
          <w:szCs w:val="28"/>
          <w:rtl/>
        </w:rPr>
        <w:t xml:space="preserve"> گزارش شدند برای آزمون های ریشه واحد </w:t>
      </w:r>
      <w:proofErr w:type="spellStart"/>
      <w:r w:rsidRPr="004E1EF7">
        <w:rPr>
          <w:rFonts w:ascii="Times New Roman" w:eastAsia="PMingLiU" w:hAnsi="Times New Roman" w:cs="B Nazanin"/>
          <w:color w:val="000000" w:themeColor="text1"/>
          <w:sz w:val="28"/>
          <w:szCs w:val="28"/>
        </w:rPr>
        <w:t>Breitung</w:t>
      </w:r>
      <w:proofErr w:type="spellEnd"/>
      <w:r w:rsidRPr="004E1EF7">
        <w:rPr>
          <w:rFonts w:ascii="Times New Roman" w:eastAsia="PMingLiU" w:hAnsi="Times New Roman" w:cs="B Nazanin"/>
          <w:color w:val="000000" w:themeColor="text1"/>
          <w:sz w:val="28"/>
          <w:szCs w:val="28"/>
        </w:rPr>
        <w:t xml:space="preserve"> (2000), Hadri (2000) and </w:t>
      </w:r>
      <w:proofErr w:type="spellStart"/>
      <w:r w:rsidRPr="004E1EF7">
        <w:rPr>
          <w:rFonts w:ascii="Times New Roman" w:eastAsia="PMingLiU" w:hAnsi="Times New Roman" w:cs="B Nazanin"/>
          <w:color w:val="000000" w:themeColor="text1"/>
          <w:sz w:val="28"/>
          <w:szCs w:val="28"/>
        </w:rPr>
        <w:t>Pesaran</w:t>
      </w:r>
      <w:proofErr w:type="spellEnd"/>
      <w:r w:rsidRPr="004E1EF7">
        <w:rPr>
          <w:rFonts w:ascii="Times New Roman" w:eastAsia="PMingLiU" w:hAnsi="Times New Roman" w:cs="B Nazanin"/>
          <w:color w:val="000000" w:themeColor="text1"/>
          <w:sz w:val="28"/>
          <w:szCs w:val="28"/>
        </w:rPr>
        <w:t xml:space="preserve"> (2007)</w:t>
      </w:r>
      <w:r w:rsidRPr="004E1EF7">
        <w:rPr>
          <w:rFonts w:ascii="Times New Roman" w:eastAsia="PMingLiU" w:hAnsi="Times New Roman" w:cs="B Nazanin" w:hint="cs"/>
          <w:color w:val="000000" w:themeColor="text1"/>
          <w:sz w:val="28"/>
          <w:szCs w:val="28"/>
          <w:rtl/>
        </w:rPr>
        <w:t xml:space="preserve"> ، به ترتیب؛ ارزش های-</w:t>
      </w:r>
      <w:r w:rsidRPr="004E1EF7">
        <w:rPr>
          <w:rFonts w:ascii="Times New Roman" w:eastAsia="PMingLiU" w:hAnsi="Times New Roman" w:cs="B Nazanin"/>
          <w:color w:val="000000" w:themeColor="text1"/>
          <w:sz w:val="28"/>
          <w:szCs w:val="28"/>
        </w:rPr>
        <w:t>p</w:t>
      </w:r>
      <w:r w:rsidRPr="004E1EF7">
        <w:rPr>
          <w:rFonts w:ascii="Times New Roman" w:eastAsia="PMingLiU" w:hAnsi="Times New Roman" w:cs="B Nazanin" w:hint="cs"/>
          <w:color w:val="000000" w:themeColor="text1"/>
          <w:sz w:val="28"/>
          <w:szCs w:val="28"/>
          <w:rtl/>
        </w:rPr>
        <w:t xml:space="preserve">؛ آزمون های </w:t>
      </w:r>
      <w:proofErr w:type="spellStart"/>
      <w:r w:rsidRPr="004E1EF7">
        <w:rPr>
          <w:rFonts w:ascii="Times New Roman" w:eastAsia="PMingLiU" w:hAnsi="Times New Roman" w:cs="B Nazanin"/>
          <w:color w:val="000000" w:themeColor="text1"/>
          <w:sz w:val="28"/>
          <w:szCs w:val="28"/>
        </w:rPr>
        <w:t>Breitung</w:t>
      </w:r>
      <w:proofErr w:type="spellEnd"/>
      <w:r w:rsidRPr="004E1EF7">
        <w:rPr>
          <w:rFonts w:ascii="Times New Roman" w:eastAsia="PMingLiU" w:hAnsi="Times New Roman" w:cs="B Nazanin" w:hint="cs"/>
          <w:color w:val="000000" w:themeColor="text1"/>
          <w:sz w:val="28"/>
          <w:szCs w:val="28"/>
          <w:rtl/>
        </w:rPr>
        <w:t xml:space="preserve"> و </w:t>
      </w:r>
      <w:r w:rsidRPr="004E1EF7">
        <w:rPr>
          <w:rFonts w:ascii="Times New Roman" w:eastAsia="PMingLiU" w:hAnsi="Times New Roman" w:cs="B Nazanin"/>
          <w:color w:val="000000" w:themeColor="text1"/>
          <w:sz w:val="28"/>
          <w:szCs w:val="28"/>
        </w:rPr>
        <w:t>Hadri</w:t>
      </w:r>
      <w:r w:rsidRPr="004E1EF7">
        <w:rPr>
          <w:rFonts w:ascii="Times New Roman" w:eastAsia="PMingLiU" w:hAnsi="Times New Roman" w:cs="B Nazanin" w:hint="cs"/>
          <w:color w:val="000000" w:themeColor="text1"/>
          <w:sz w:val="28"/>
          <w:szCs w:val="28"/>
          <w:rtl/>
        </w:rPr>
        <w:t xml:space="preserve"> توسط مقاطع در معادله ها محاسبه شدند، درحالیکه آزمون </w:t>
      </w:r>
      <w:proofErr w:type="spellStart"/>
      <w:r w:rsidRPr="004E1EF7">
        <w:rPr>
          <w:rFonts w:ascii="Times New Roman" w:eastAsia="PMingLiU" w:hAnsi="Times New Roman" w:cs="B Nazanin"/>
          <w:color w:val="000000" w:themeColor="text1"/>
          <w:sz w:val="28"/>
          <w:szCs w:val="28"/>
        </w:rPr>
        <w:t>Pesaran</w:t>
      </w:r>
      <w:proofErr w:type="spellEnd"/>
      <w:r w:rsidRPr="004E1EF7">
        <w:rPr>
          <w:rFonts w:ascii="Times New Roman" w:eastAsia="PMingLiU" w:hAnsi="Times New Roman" w:cs="B Nazanin" w:hint="cs"/>
          <w:color w:val="000000" w:themeColor="text1"/>
          <w:sz w:val="28"/>
          <w:szCs w:val="28"/>
          <w:rtl/>
        </w:rPr>
        <w:t xml:space="preserve"> توسط افزودن جهت گیری زمانی محاسبه شد؛ فرضیه صفر برای همه آزمون ها "پانل شامل ریشه های واحد" می باشد به جز آزمون </w:t>
      </w:r>
      <w:r w:rsidRPr="004E1EF7">
        <w:rPr>
          <w:rFonts w:ascii="Times New Roman" w:eastAsia="PMingLiU" w:hAnsi="Times New Roman" w:cs="B Nazanin"/>
          <w:color w:val="000000" w:themeColor="text1"/>
          <w:sz w:val="28"/>
          <w:szCs w:val="28"/>
        </w:rPr>
        <w:t>Hadri</w:t>
      </w:r>
      <w:r w:rsidRPr="004E1EF7">
        <w:rPr>
          <w:rFonts w:ascii="Times New Roman" w:eastAsia="PMingLiU" w:hAnsi="Times New Roman" w:cs="B Nazanin" w:hint="cs"/>
          <w:color w:val="000000" w:themeColor="text1"/>
          <w:sz w:val="28"/>
          <w:szCs w:val="28"/>
          <w:rtl/>
        </w:rPr>
        <w:t>، که فرضیه صفر "همه پانل ها ثابت هستند" می باشد</w:t>
      </w:r>
    </w:p>
    <w:p w:rsidR="008D562B" w:rsidRPr="004E1EF7" w:rsidRDefault="008D562B" w:rsidP="00FF6BAA">
      <w:pPr>
        <w:bidi/>
        <w:spacing w:after="0" w:line="360" w:lineRule="auto"/>
        <w:ind w:hanging="35"/>
        <w:jc w:val="center"/>
        <w:rPr>
          <w:rFonts w:ascii="Times New Roman" w:eastAsia="PMingLiU" w:hAnsi="Times New Roman" w:cs="B Nazanin"/>
          <w:color w:val="000000" w:themeColor="text1"/>
          <w:sz w:val="28"/>
          <w:szCs w:val="28"/>
        </w:rPr>
      </w:pPr>
      <w:r w:rsidRPr="004E1EF7">
        <w:rPr>
          <w:rFonts w:ascii="Times New Roman" w:eastAsia="PMingLiU" w:hAnsi="Times New Roman" w:cs="B Nazanin" w:hint="cs"/>
          <w:color w:val="000000" w:themeColor="text1"/>
          <w:sz w:val="28"/>
          <w:szCs w:val="28"/>
          <w:rtl/>
        </w:rPr>
        <w:t xml:space="preserve">جدول </w:t>
      </w:r>
      <w:r w:rsidRPr="004E1EF7">
        <w:rPr>
          <w:rFonts w:ascii="Times New Roman" w:eastAsia="PMingLiU" w:hAnsi="Times New Roman" w:cs="B Nazanin"/>
          <w:color w:val="000000" w:themeColor="text1"/>
          <w:sz w:val="28"/>
          <w:szCs w:val="28"/>
        </w:rPr>
        <w:t>3b</w:t>
      </w:r>
      <w:r w:rsidR="005A6DCD" w:rsidRPr="004E1EF7">
        <w:rPr>
          <w:rFonts w:ascii="Times New Roman" w:eastAsia="PMingLiU" w:hAnsi="Times New Roman" w:cs="B Nazanin" w:hint="cs"/>
          <w:color w:val="000000" w:themeColor="text1"/>
          <w:sz w:val="28"/>
          <w:szCs w:val="28"/>
          <w:rtl/>
        </w:rPr>
        <w:t xml:space="preserve"> </w:t>
      </w:r>
      <w:r w:rsidRPr="004E1EF7">
        <w:rPr>
          <w:rFonts w:ascii="Times New Roman" w:eastAsia="PMingLiU" w:hAnsi="Times New Roman" w:cs="B Nazanin" w:hint="cs"/>
          <w:color w:val="000000" w:themeColor="text1"/>
          <w:sz w:val="28"/>
          <w:szCs w:val="28"/>
          <w:rtl/>
        </w:rPr>
        <w:t xml:space="preserve">آماره های آزمون پانل ریشه واحد برای متغیرهای </w:t>
      </w:r>
      <w:proofErr w:type="spellStart"/>
      <w:r w:rsidRPr="004E1EF7">
        <w:rPr>
          <w:rFonts w:ascii="Times New Roman" w:hAnsi="Times New Roman" w:cs="B Nazanin"/>
          <w:color w:val="000000" w:themeColor="text1"/>
          <w:sz w:val="28"/>
          <w:szCs w:val="28"/>
        </w:rPr>
        <w:t>RPit</w:t>
      </w:r>
      <w:proofErr w:type="spellEnd"/>
    </w:p>
    <w:tbl>
      <w:tblPr>
        <w:tblStyle w:val="TableGrid"/>
        <w:tblW w:w="10408" w:type="dxa"/>
        <w:jc w:val="center"/>
        <w:tblLayout w:type="fixed"/>
        <w:tblLook w:val="0000" w:firstRow="0" w:lastRow="0" w:firstColumn="0" w:lastColumn="0" w:noHBand="0" w:noVBand="0"/>
      </w:tblPr>
      <w:tblGrid>
        <w:gridCol w:w="1559"/>
        <w:gridCol w:w="2054"/>
        <w:gridCol w:w="2019"/>
        <w:gridCol w:w="2733"/>
        <w:gridCol w:w="2043"/>
      </w:tblGrid>
      <w:tr w:rsidR="004E1EF7" w:rsidRPr="004E1EF7" w:rsidTr="005A6DCD">
        <w:trPr>
          <w:trHeight w:val="217"/>
          <w:jc w:val="center"/>
        </w:trPr>
        <w:tc>
          <w:tcPr>
            <w:tcW w:w="1559" w:type="dxa"/>
          </w:tcPr>
          <w:p w:rsidR="008D562B" w:rsidRPr="009C25F3" w:rsidRDefault="008D562B" w:rsidP="009C25F3">
            <w:pPr>
              <w:autoSpaceDE w:val="0"/>
              <w:autoSpaceDN w:val="0"/>
              <w:bidi/>
              <w:adjustRightInd w:val="0"/>
              <w:ind w:hanging="35"/>
              <w:jc w:val="center"/>
              <w:rPr>
                <w:rFonts w:cs="B Nazanin"/>
                <w:color w:val="000000" w:themeColor="text1"/>
                <w:sz w:val="28"/>
                <w:szCs w:val="28"/>
                <w:lang w:bidi="fa-IR"/>
              </w:rPr>
            </w:pPr>
          </w:p>
        </w:tc>
        <w:tc>
          <w:tcPr>
            <w:tcW w:w="2054"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rPr>
            </w:pPr>
            <w:proofErr w:type="spellStart"/>
            <w:r w:rsidRPr="008C1322">
              <w:rPr>
                <w:rFonts w:cs="B Nazanin"/>
                <w:color w:val="000000" w:themeColor="text1"/>
              </w:rPr>
              <w:t>Breitung</w:t>
            </w:r>
            <w:proofErr w:type="spellEnd"/>
          </w:p>
        </w:tc>
        <w:tc>
          <w:tcPr>
            <w:tcW w:w="201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rPr>
            </w:pPr>
            <w:r w:rsidRPr="008C1322">
              <w:rPr>
                <w:rFonts w:cs="B Nazanin"/>
                <w:color w:val="000000" w:themeColor="text1"/>
                <w:w w:val="105"/>
              </w:rPr>
              <w:t>Hadri</w:t>
            </w:r>
          </w:p>
        </w:tc>
        <w:tc>
          <w:tcPr>
            <w:tcW w:w="273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rPr>
            </w:pPr>
            <w:proofErr w:type="spellStart"/>
            <w:r w:rsidRPr="008C1322">
              <w:rPr>
                <w:rFonts w:cs="B Nazanin"/>
                <w:color w:val="000000" w:themeColor="text1"/>
                <w:w w:val="105"/>
              </w:rPr>
              <w:t>Pesaran</w:t>
            </w:r>
            <w:proofErr w:type="spellEnd"/>
            <w:r w:rsidRPr="008C1322">
              <w:rPr>
                <w:rFonts w:cs="B Nazanin"/>
                <w:color w:val="000000" w:themeColor="text1"/>
                <w:spacing w:val="-1"/>
                <w:w w:val="105"/>
              </w:rPr>
              <w:t xml:space="preserve"> </w:t>
            </w:r>
            <w:r w:rsidR="004D3F71" w:rsidRPr="008C1322">
              <w:rPr>
                <w:rFonts w:cs="B Nazanin"/>
                <w:color w:val="000000" w:themeColor="text1"/>
                <w:spacing w:val="-1"/>
                <w:w w:val="105"/>
                <w:rtl/>
              </w:rPr>
              <w:t xml:space="preserve">  </w:t>
            </w:r>
            <w:r w:rsidRPr="008C1322">
              <w:rPr>
                <w:rFonts w:cs="B Nazanin"/>
                <w:color w:val="000000" w:themeColor="text1"/>
                <w:w w:val="105"/>
                <w:rtl/>
              </w:rPr>
              <w:t>بدون جهت گیری</w:t>
            </w:r>
          </w:p>
        </w:tc>
        <w:tc>
          <w:tcPr>
            <w:tcW w:w="204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rPr>
            </w:pPr>
            <w:proofErr w:type="spellStart"/>
            <w:r w:rsidRPr="008C1322">
              <w:rPr>
                <w:rFonts w:cs="B Nazanin"/>
                <w:color w:val="000000" w:themeColor="text1"/>
                <w:w w:val="105"/>
              </w:rPr>
              <w:t>Pesaran</w:t>
            </w:r>
            <w:proofErr w:type="spellEnd"/>
            <w:r w:rsidRPr="008C1322">
              <w:rPr>
                <w:rFonts w:cs="B Nazanin"/>
                <w:color w:val="000000" w:themeColor="text1"/>
                <w:spacing w:val="-1"/>
                <w:w w:val="105"/>
              </w:rPr>
              <w:t xml:space="preserve"> </w:t>
            </w:r>
            <w:r w:rsidR="004D3F71" w:rsidRPr="008C1322">
              <w:rPr>
                <w:rFonts w:cs="B Nazanin"/>
                <w:color w:val="000000" w:themeColor="text1"/>
                <w:spacing w:val="-1"/>
                <w:w w:val="105"/>
                <w:rtl/>
              </w:rPr>
              <w:t xml:space="preserve">  </w:t>
            </w:r>
            <w:r w:rsidRPr="008C1322">
              <w:rPr>
                <w:rFonts w:cs="B Nazanin"/>
                <w:color w:val="000000" w:themeColor="text1"/>
                <w:w w:val="105"/>
                <w:rtl/>
              </w:rPr>
              <w:t>با جهت گیری</w:t>
            </w:r>
          </w:p>
        </w:tc>
      </w:tr>
      <w:tr w:rsidR="004E1EF7" w:rsidRPr="004E1EF7" w:rsidTr="005A6DCD">
        <w:trPr>
          <w:trHeight w:val="217"/>
          <w:jc w:val="center"/>
        </w:trPr>
        <w:tc>
          <w:tcPr>
            <w:tcW w:w="155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z w:val="20"/>
                <w:szCs w:val="20"/>
              </w:rPr>
              <w:t>China</w:t>
            </w:r>
          </w:p>
        </w:tc>
        <w:tc>
          <w:tcPr>
            <w:tcW w:w="2054"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1.21</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(0.89)</w:t>
            </w:r>
          </w:p>
        </w:tc>
        <w:tc>
          <w:tcPr>
            <w:tcW w:w="201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31.93</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(0.00)</w:t>
            </w:r>
          </w:p>
        </w:tc>
        <w:tc>
          <w:tcPr>
            <w:tcW w:w="273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0.87</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(0.19)</w:t>
            </w:r>
          </w:p>
        </w:tc>
        <w:tc>
          <w:tcPr>
            <w:tcW w:w="204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0.58</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(0.28)</w:t>
            </w:r>
          </w:p>
        </w:tc>
      </w:tr>
      <w:tr w:rsidR="004E1EF7" w:rsidRPr="004E1EF7" w:rsidTr="005A6DCD">
        <w:trPr>
          <w:trHeight w:val="217"/>
          <w:jc w:val="center"/>
        </w:trPr>
        <w:tc>
          <w:tcPr>
            <w:tcW w:w="155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z w:val="20"/>
                <w:szCs w:val="20"/>
              </w:rPr>
              <w:t>France</w:t>
            </w:r>
          </w:p>
        </w:tc>
        <w:tc>
          <w:tcPr>
            <w:tcW w:w="2054"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2.61</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(0.00)</w:t>
            </w:r>
          </w:p>
        </w:tc>
        <w:tc>
          <w:tcPr>
            <w:tcW w:w="201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36.35</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(0.00)</w:t>
            </w:r>
          </w:p>
        </w:tc>
        <w:tc>
          <w:tcPr>
            <w:tcW w:w="273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0.11</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(0.46)</w:t>
            </w:r>
          </w:p>
        </w:tc>
        <w:tc>
          <w:tcPr>
            <w:tcW w:w="204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0.58</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(0.28)</w:t>
            </w:r>
          </w:p>
        </w:tc>
      </w:tr>
      <w:tr w:rsidR="004E1EF7" w:rsidRPr="004E1EF7" w:rsidTr="005A6DCD">
        <w:trPr>
          <w:trHeight w:val="217"/>
          <w:jc w:val="center"/>
        </w:trPr>
        <w:tc>
          <w:tcPr>
            <w:tcW w:w="155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Germany</w:t>
            </w:r>
          </w:p>
        </w:tc>
        <w:tc>
          <w:tcPr>
            <w:tcW w:w="2054"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1.52</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(0.06)</w:t>
            </w:r>
          </w:p>
        </w:tc>
        <w:tc>
          <w:tcPr>
            <w:tcW w:w="201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47.39</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(0.00)</w:t>
            </w:r>
          </w:p>
        </w:tc>
        <w:tc>
          <w:tcPr>
            <w:tcW w:w="273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0.24</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(0.41)</w:t>
            </w:r>
          </w:p>
        </w:tc>
        <w:tc>
          <w:tcPr>
            <w:tcW w:w="204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0.41</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(0.34)</w:t>
            </w:r>
          </w:p>
        </w:tc>
      </w:tr>
      <w:tr w:rsidR="004E1EF7" w:rsidRPr="004E1EF7" w:rsidTr="005A6DCD">
        <w:trPr>
          <w:trHeight w:val="217"/>
          <w:jc w:val="center"/>
        </w:trPr>
        <w:tc>
          <w:tcPr>
            <w:tcW w:w="155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Hong</w:t>
            </w:r>
            <w:r w:rsidRPr="008C1322">
              <w:rPr>
                <w:rFonts w:cs="B Nazanin"/>
                <w:color w:val="000000" w:themeColor="text1"/>
                <w:spacing w:val="4"/>
                <w:w w:val="105"/>
                <w:sz w:val="20"/>
                <w:szCs w:val="20"/>
              </w:rPr>
              <w:t xml:space="preserve"> </w:t>
            </w:r>
            <w:r w:rsidRPr="008C1322">
              <w:rPr>
                <w:rFonts w:cs="B Nazanin"/>
                <w:color w:val="000000" w:themeColor="text1"/>
                <w:w w:val="105"/>
                <w:sz w:val="20"/>
                <w:szCs w:val="20"/>
              </w:rPr>
              <w:t>Kong</w:t>
            </w:r>
          </w:p>
        </w:tc>
        <w:tc>
          <w:tcPr>
            <w:tcW w:w="2054"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1.74</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(0.04)</w:t>
            </w:r>
          </w:p>
        </w:tc>
        <w:tc>
          <w:tcPr>
            <w:tcW w:w="201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38.05</w:t>
            </w:r>
            <w:r w:rsidRPr="008C1322">
              <w:rPr>
                <w:rFonts w:cs="B Nazanin"/>
                <w:color w:val="000000" w:themeColor="text1"/>
                <w:spacing w:val="-4"/>
                <w:w w:val="105"/>
                <w:sz w:val="20"/>
                <w:szCs w:val="20"/>
              </w:rPr>
              <w:t xml:space="preserve"> </w:t>
            </w:r>
            <w:r w:rsidRPr="008C1322">
              <w:rPr>
                <w:rFonts w:cs="B Nazanin"/>
                <w:color w:val="000000" w:themeColor="text1"/>
                <w:w w:val="105"/>
                <w:sz w:val="20"/>
                <w:szCs w:val="20"/>
              </w:rPr>
              <w:t>(0.00)</w:t>
            </w:r>
          </w:p>
        </w:tc>
        <w:tc>
          <w:tcPr>
            <w:tcW w:w="273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0.36</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(0.36)</w:t>
            </w:r>
          </w:p>
        </w:tc>
        <w:tc>
          <w:tcPr>
            <w:tcW w:w="204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1.17</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(0.12)</w:t>
            </w:r>
          </w:p>
        </w:tc>
      </w:tr>
      <w:tr w:rsidR="004E1EF7" w:rsidRPr="004E1EF7" w:rsidTr="005A6DCD">
        <w:trPr>
          <w:trHeight w:val="217"/>
          <w:jc w:val="center"/>
        </w:trPr>
        <w:tc>
          <w:tcPr>
            <w:tcW w:w="155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India</w:t>
            </w:r>
          </w:p>
        </w:tc>
        <w:tc>
          <w:tcPr>
            <w:tcW w:w="2054"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3.34</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(0.00)</w:t>
            </w:r>
          </w:p>
        </w:tc>
        <w:tc>
          <w:tcPr>
            <w:tcW w:w="201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36.02</w:t>
            </w:r>
            <w:r w:rsidRPr="008C1322">
              <w:rPr>
                <w:rFonts w:cs="B Nazanin"/>
                <w:color w:val="000000" w:themeColor="text1"/>
                <w:spacing w:val="-4"/>
                <w:w w:val="105"/>
                <w:sz w:val="20"/>
                <w:szCs w:val="20"/>
              </w:rPr>
              <w:t xml:space="preserve"> </w:t>
            </w:r>
            <w:r w:rsidRPr="008C1322">
              <w:rPr>
                <w:rFonts w:cs="B Nazanin"/>
                <w:color w:val="000000" w:themeColor="text1"/>
                <w:w w:val="105"/>
                <w:sz w:val="20"/>
                <w:szCs w:val="20"/>
              </w:rPr>
              <w:t>(0.00)</w:t>
            </w:r>
          </w:p>
        </w:tc>
        <w:tc>
          <w:tcPr>
            <w:tcW w:w="273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0.86</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(0.80)</w:t>
            </w:r>
          </w:p>
        </w:tc>
        <w:tc>
          <w:tcPr>
            <w:tcW w:w="204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1.62</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(0.95)</w:t>
            </w:r>
          </w:p>
        </w:tc>
      </w:tr>
      <w:tr w:rsidR="004E1EF7" w:rsidRPr="004E1EF7" w:rsidTr="005A6DCD">
        <w:trPr>
          <w:trHeight w:val="217"/>
          <w:jc w:val="center"/>
        </w:trPr>
        <w:tc>
          <w:tcPr>
            <w:tcW w:w="155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Indonesia</w:t>
            </w:r>
          </w:p>
        </w:tc>
        <w:tc>
          <w:tcPr>
            <w:tcW w:w="2054"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15"/>
                <w:sz w:val="20"/>
                <w:szCs w:val="20"/>
              </w:rPr>
              <w:t>-0.01</w:t>
            </w:r>
            <w:r w:rsidRPr="008C1322">
              <w:rPr>
                <w:rFonts w:cs="B Nazanin"/>
                <w:color w:val="000000" w:themeColor="text1"/>
                <w:spacing w:val="-14"/>
                <w:w w:val="115"/>
                <w:sz w:val="20"/>
                <w:szCs w:val="20"/>
              </w:rPr>
              <w:t xml:space="preserve"> </w:t>
            </w:r>
            <w:r w:rsidRPr="008C1322">
              <w:rPr>
                <w:rFonts w:cs="B Nazanin"/>
                <w:color w:val="000000" w:themeColor="text1"/>
                <w:w w:val="115"/>
                <w:sz w:val="20"/>
                <w:szCs w:val="20"/>
              </w:rPr>
              <w:t>(0.49)</w:t>
            </w:r>
          </w:p>
        </w:tc>
        <w:tc>
          <w:tcPr>
            <w:tcW w:w="201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44.34</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(0.00)</w:t>
            </w:r>
          </w:p>
        </w:tc>
        <w:tc>
          <w:tcPr>
            <w:tcW w:w="273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0.47</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(0.68)</w:t>
            </w:r>
          </w:p>
        </w:tc>
        <w:tc>
          <w:tcPr>
            <w:tcW w:w="204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0.69</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(0.76)</w:t>
            </w:r>
          </w:p>
        </w:tc>
      </w:tr>
      <w:tr w:rsidR="004E1EF7" w:rsidRPr="004E1EF7" w:rsidTr="005A6DCD">
        <w:trPr>
          <w:trHeight w:val="217"/>
          <w:jc w:val="center"/>
        </w:trPr>
        <w:tc>
          <w:tcPr>
            <w:tcW w:w="155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Italy</w:t>
            </w:r>
          </w:p>
        </w:tc>
        <w:tc>
          <w:tcPr>
            <w:tcW w:w="2054"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5.10</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(0.00)</w:t>
            </w:r>
          </w:p>
        </w:tc>
        <w:tc>
          <w:tcPr>
            <w:tcW w:w="201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23.72</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(0.00)</w:t>
            </w:r>
          </w:p>
        </w:tc>
        <w:tc>
          <w:tcPr>
            <w:tcW w:w="273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0.31</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(0.38)</w:t>
            </w:r>
          </w:p>
        </w:tc>
        <w:tc>
          <w:tcPr>
            <w:tcW w:w="204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0.16</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(0.56)</w:t>
            </w:r>
          </w:p>
        </w:tc>
      </w:tr>
      <w:tr w:rsidR="004E1EF7" w:rsidRPr="004E1EF7" w:rsidTr="005A6DCD">
        <w:trPr>
          <w:trHeight w:val="217"/>
          <w:jc w:val="center"/>
        </w:trPr>
        <w:tc>
          <w:tcPr>
            <w:tcW w:w="155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Netherlands</w:t>
            </w:r>
          </w:p>
        </w:tc>
        <w:tc>
          <w:tcPr>
            <w:tcW w:w="2054"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3.81</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(0.00)</w:t>
            </w:r>
          </w:p>
        </w:tc>
        <w:tc>
          <w:tcPr>
            <w:tcW w:w="201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38.09</w:t>
            </w:r>
            <w:r w:rsidRPr="008C1322">
              <w:rPr>
                <w:rFonts w:cs="B Nazanin"/>
                <w:color w:val="000000" w:themeColor="text1"/>
                <w:spacing w:val="-4"/>
                <w:w w:val="105"/>
                <w:sz w:val="20"/>
                <w:szCs w:val="20"/>
              </w:rPr>
              <w:t xml:space="preserve"> </w:t>
            </w:r>
            <w:r w:rsidRPr="008C1322">
              <w:rPr>
                <w:rFonts w:cs="B Nazanin"/>
                <w:color w:val="000000" w:themeColor="text1"/>
                <w:w w:val="105"/>
                <w:sz w:val="20"/>
                <w:szCs w:val="20"/>
              </w:rPr>
              <w:t>(0.00)</w:t>
            </w:r>
          </w:p>
        </w:tc>
        <w:tc>
          <w:tcPr>
            <w:tcW w:w="273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0.82</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(0.20)</w:t>
            </w:r>
          </w:p>
        </w:tc>
        <w:tc>
          <w:tcPr>
            <w:tcW w:w="204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0.84</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(0.20)</w:t>
            </w:r>
          </w:p>
        </w:tc>
      </w:tr>
      <w:tr w:rsidR="004E1EF7" w:rsidRPr="004E1EF7" w:rsidTr="005A6DCD">
        <w:trPr>
          <w:trHeight w:val="217"/>
          <w:jc w:val="center"/>
        </w:trPr>
        <w:tc>
          <w:tcPr>
            <w:tcW w:w="155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z w:val="20"/>
                <w:szCs w:val="20"/>
              </w:rPr>
              <w:t>Spain</w:t>
            </w:r>
          </w:p>
        </w:tc>
        <w:tc>
          <w:tcPr>
            <w:tcW w:w="2054"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3.20</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(0.00)</w:t>
            </w:r>
          </w:p>
        </w:tc>
        <w:tc>
          <w:tcPr>
            <w:tcW w:w="201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31.21</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(0.00)</w:t>
            </w:r>
          </w:p>
        </w:tc>
        <w:tc>
          <w:tcPr>
            <w:tcW w:w="273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1.83</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(0.97)</w:t>
            </w:r>
          </w:p>
        </w:tc>
        <w:tc>
          <w:tcPr>
            <w:tcW w:w="204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3.43</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(1.00)</w:t>
            </w:r>
          </w:p>
        </w:tc>
      </w:tr>
      <w:tr w:rsidR="004E1EF7" w:rsidRPr="004E1EF7" w:rsidTr="005A6DCD">
        <w:trPr>
          <w:trHeight w:val="217"/>
          <w:jc w:val="center"/>
        </w:trPr>
        <w:tc>
          <w:tcPr>
            <w:tcW w:w="155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Turkey</w:t>
            </w:r>
          </w:p>
        </w:tc>
        <w:tc>
          <w:tcPr>
            <w:tcW w:w="2054"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3.23</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(0.00)</w:t>
            </w:r>
          </w:p>
        </w:tc>
        <w:tc>
          <w:tcPr>
            <w:tcW w:w="201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20.92</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(0.00)</w:t>
            </w:r>
          </w:p>
        </w:tc>
        <w:tc>
          <w:tcPr>
            <w:tcW w:w="273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0.25</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(0.40)</w:t>
            </w:r>
          </w:p>
        </w:tc>
        <w:tc>
          <w:tcPr>
            <w:tcW w:w="204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0.19</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(0.58)</w:t>
            </w:r>
          </w:p>
        </w:tc>
      </w:tr>
      <w:tr w:rsidR="004E1EF7" w:rsidRPr="004E1EF7" w:rsidTr="005A6DCD">
        <w:trPr>
          <w:trHeight w:val="217"/>
          <w:jc w:val="center"/>
        </w:trPr>
        <w:tc>
          <w:tcPr>
            <w:tcW w:w="155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z w:val="20"/>
                <w:szCs w:val="20"/>
              </w:rPr>
              <w:t>UK</w:t>
            </w:r>
          </w:p>
        </w:tc>
        <w:tc>
          <w:tcPr>
            <w:tcW w:w="2054"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6.49</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(0.00)</w:t>
            </w:r>
          </w:p>
        </w:tc>
        <w:tc>
          <w:tcPr>
            <w:tcW w:w="201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21.43</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(0.00)</w:t>
            </w:r>
          </w:p>
        </w:tc>
        <w:tc>
          <w:tcPr>
            <w:tcW w:w="273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1.03</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(0.15)</w:t>
            </w:r>
          </w:p>
        </w:tc>
        <w:tc>
          <w:tcPr>
            <w:tcW w:w="204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0.34</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(0.37)</w:t>
            </w:r>
          </w:p>
        </w:tc>
      </w:tr>
      <w:tr w:rsidR="004E1EF7" w:rsidRPr="004E1EF7" w:rsidTr="005A6DCD">
        <w:trPr>
          <w:trHeight w:val="217"/>
          <w:jc w:val="center"/>
        </w:trPr>
        <w:tc>
          <w:tcPr>
            <w:tcW w:w="155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z w:val="20"/>
                <w:szCs w:val="20"/>
              </w:rPr>
              <w:t>USA</w:t>
            </w:r>
          </w:p>
        </w:tc>
        <w:tc>
          <w:tcPr>
            <w:tcW w:w="2054"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3.51</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(0.00)</w:t>
            </w:r>
          </w:p>
        </w:tc>
        <w:tc>
          <w:tcPr>
            <w:tcW w:w="2019"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w w:val="105"/>
                <w:sz w:val="20"/>
                <w:szCs w:val="20"/>
              </w:rPr>
              <w:t>30.58</w:t>
            </w:r>
            <w:r w:rsidRPr="008C1322">
              <w:rPr>
                <w:rFonts w:cs="B Nazanin"/>
                <w:color w:val="000000" w:themeColor="text1"/>
                <w:spacing w:val="-3"/>
                <w:w w:val="105"/>
                <w:sz w:val="20"/>
                <w:szCs w:val="20"/>
              </w:rPr>
              <w:t xml:space="preserve"> </w:t>
            </w:r>
            <w:r w:rsidRPr="008C1322">
              <w:rPr>
                <w:rFonts w:cs="B Nazanin"/>
                <w:color w:val="000000" w:themeColor="text1"/>
                <w:w w:val="105"/>
                <w:sz w:val="20"/>
                <w:szCs w:val="20"/>
              </w:rPr>
              <w:t>(0.00)</w:t>
            </w:r>
          </w:p>
        </w:tc>
        <w:tc>
          <w:tcPr>
            <w:tcW w:w="273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1.22</w:t>
            </w:r>
            <w:r w:rsidRPr="008C1322">
              <w:rPr>
                <w:rFonts w:cs="B Nazanin"/>
                <w:color w:val="000000" w:themeColor="text1"/>
                <w:spacing w:val="-6"/>
                <w:w w:val="115"/>
                <w:sz w:val="20"/>
                <w:szCs w:val="20"/>
              </w:rPr>
              <w:t xml:space="preserve"> </w:t>
            </w:r>
            <w:r w:rsidRPr="008C1322">
              <w:rPr>
                <w:rFonts w:cs="B Nazanin"/>
                <w:color w:val="000000" w:themeColor="text1"/>
                <w:w w:val="115"/>
                <w:sz w:val="20"/>
                <w:szCs w:val="20"/>
              </w:rPr>
              <w:t>(0.11)</w:t>
            </w:r>
          </w:p>
        </w:tc>
        <w:tc>
          <w:tcPr>
            <w:tcW w:w="2043" w:type="dxa"/>
          </w:tcPr>
          <w:p w:rsidR="008D562B" w:rsidRPr="008C1322"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8C1322">
              <w:rPr>
                <w:rFonts w:cs="B Nazanin"/>
                <w:color w:val="000000" w:themeColor="text1"/>
                <w:spacing w:val="-1"/>
                <w:w w:val="115"/>
                <w:sz w:val="20"/>
                <w:szCs w:val="20"/>
              </w:rPr>
              <w:t>-</w:t>
            </w:r>
            <w:r w:rsidRPr="008C1322">
              <w:rPr>
                <w:rFonts w:cs="B Nazanin"/>
                <w:color w:val="000000" w:themeColor="text1"/>
                <w:spacing w:val="-2"/>
                <w:w w:val="115"/>
                <w:sz w:val="20"/>
                <w:szCs w:val="20"/>
              </w:rPr>
              <w:t>0.07</w:t>
            </w:r>
            <w:r w:rsidRPr="008C1322">
              <w:rPr>
                <w:rFonts w:cs="B Nazanin"/>
                <w:color w:val="000000" w:themeColor="text1"/>
                <w:spacing w:val="-8"/>
                <w:w w:val="115"/>
                <w:sz w:val="20"/>
                <w:szCs w:val="20"/>
              </w:rPr>
              <w:t xml:space="preserve"> </w:t>
            </w:r>
            <w:r w:rsidRPr="008C1322">
              <w:rPr>
                <w:rFonts w:cs="B Nazanin"/>
                <w:color w:val="000000" w:themeColor="text1"/>
                <w:w w:val="115"/>
                <w:sz w:val="20"/>
                <w:szCs w:val="20"/>
              </w:rPr>
              <w:t>(0.47)</w:t>
            </w:r>
          </w:p>
        </w:tc>
      </w:tr>
    </w:tbl>
    <w:p w:rsidR="00FF6BAA" w:rsidRDefault="008D562B" w:rsidP="00FF6BAA">
      <w:pPr>
        <w:bidi/>
        <w:spacing w:after="0" w:line="360" w:lineRule="auto"/>
        <w:ind w:hanging="35"/>
        <w:jc w:val="center"/>
        <w:rPr>
          <w:rFonts w:ascii="Times New Roman" w:eastAsia="PMingLiU" w:hAnsi="Times New Roman" w:cs="B Nazanin"/>
          <w:color w:val="000000" w:themeColor="text1"/>
          <w:sz w:val="28"/>
          <w:szCs w:val="28"/>
          <w:rtl/>
        </w:rPr>
      </w:pPr>
      <w:r w:rsidRPr="004E1EF7">
        <w:rPr>
          <w:rFonts w:ascii="Times New Roman" w:eastAsia="PMingLiU" w:hAnsi="Times New Roman" w:cs="B Nazanin" w:hint="cs"/>
          <w:color w:val="000000" w:themeColor="text1"/>
          <w:sz w:val="28"/>
          <w:szCs w:val="28"/>
          <w:rtl/>
        </w:rPr>
        <w:t xml:space="preserve">منبع: محاسبه نویسنده درمورد داده های تجارت </w:t>
      </w:r>
      <w:r w:rsidRPr="004E1EF7">
        <w:rPr>
          <w:rFonts w:ascii="Times New Roman" w:eastAsia="PMingLiU" w:hAnsi="Times New Roman" w:cs="B Nazanin"/>
          <w:color w:val="000000" w:themeColor="text1"/>
          <w:sz w:val="28"/>
          <w:szCs w:val="28"/>
        </w:rPr>
        <w:t>UN</w:t>
      </w:r>
      <w:r w:rsidRPr="004E1EF7">
        <w:rPr>
          <w:rFonts w:ascii="Times New Roman" w:eastAsia="PMingLiU" w:hAnsi="Times New Roman" w:cs="B Nazanin" w:hint="cs"/>
          <w:color w:val="000000" w:themeColor="text1"/>
          <w:sz w:val="28"/>
          <w:szCs w:val="28"/>
          <w:rtl/>
        </w:rPr>
        <w:t xml:space="preserve">: جدول </w:t>
      </w:r>
      <w:r w:rsidRPr="004E1EF7">
        <w:rPr>
          <w:rFonts w:ascii="Times New Roman" w:eastAsia="PMingLiU" w:hAnsi="Times New Roman" w:cs="B Nazanin"/>
          <w:color w:val="000000" w:themeColor="text1"/>
          <w:sz w:val="28"/>
          <w:szCs w:val="28"/>
        </w:rPr>
        <w:t>3a</w:t>
      </w:r>
      <w:r w:rsidRPr="004E1EF7">
        <w:rPr>
          <w:rFonts w:ascii="Times New Roman" w:eastAsia="PMingLiU" w:hAnsi="Times New Roman" w:cs="B Nazanin" w:hint="cs"/>
          <w:color w:val="000000" w:themeColor="text1"/>
          <w:sz w:val="28"/>
          <w:szCs w:val="28"/>
          <w:rtl/>
        </w:rPr>
        <w:t xml:space="preserve"> را ببینید.</w:t>
      </w:r>
    </w:p>
    <w:p w:rsidR="008C1322" w:rsidRPr="004E1EF7" w:rsidRDefault="008C1322" w:rsidP="008C1322">
      <w:pPr>
        <w:bidi/>
        <w:spacing w:after="0" w:line="360" w:lineRule="auto"/>
        <w:ind w:hanging="35"/>
        <w:jc w:val="center"/>
        <w:rPr>
          <w:rFonts w:ascii="Times New Roman" w:eastAsia="PMingLiU" w:hAnsi="Times New Roman" w:cs="B Nazanin"/>
          <w:color w:val="000000" w:themeColor="text1"/>
          <w:sz w:val="28"/>
          <w:szCs w:val="28"/>
          <w:rtl/>
        </w:rPr>
      </w:pPr>
    </w:p>
    <w:p w:rsidR="008D562B" w:rsidRPr="004E1EF7" w:rsidRDefault="008D562B" w:rsidP="00FF6BAA">
      <w:pPr>
        <w:bidi/>
        <w:spacing w:after="0" w:line="360" w:lineRule="auto"/>
        <w:jc w:val="center"/>
        <w:rPr>
          <w:rFonts w:ascii="Times New Roman" w:eastAsia="PMingLiU" w:hAnsi="Times New Roman" w:cs="B Nazanin"/>
          <w:color w:val="000000" w:themeColor="text1"/>
          <w:sz w:val="28"/>
          <w:szCs w:val="28"/>
        </w:rPr>
      </w:pPr>
      <w:r w:rsidRPr="004E1EF7">
        <w:rPr>
          <w:rFonts w:ascii="Times New Roman" w:eastAsia="PMingLiU" w:hAnsi="Times New Roman" w:cs="B Nazanin" w:hint="cs"/>
          <w:color w:val="000000" w:themeColor="text1"/>
          <w:sz w:val="28"/>
          <w:szCs w:val="28"/>
          <w:rtl/>
        </w:rPr>
        <w:lastRenderedPageBreak/>
        <w:t xml:space="preserve">جدول </w:t>
      </w:r>
      <w:r w:rsidRPr="004E1EF7">
        <w:rPr>
          <w:rFonts w:ascii="Times New Roman" w:eastAsia="PMingLiU" w:hAnsi="Times New Roman" w:cs="B Nazanin"/>
          <w:color w:val="000000" w:themeColor="text1"/>
          <w:sz w:val="28"/>
          <w:szCs w:val="28"/>
        </w:rPr>
        <w:t xml:space="preserve">3c </w:t>
      </w:r>
      <w:r w:rsidR="005A6DCD" w:rsidRPr="004E1EF7">
        <w:rPr>
          <w:rFonts w:ascii="Times New Roman" w:eastAsia="PMingLiU" w:hAnsi="Times New Roman" w:cs="B Nazanin" w:hint="cs"/>
          <w:color w:val="000000" w:themeColor="text1"/>
          <w:sz w:val="28"/>
          <w:szCs w:val="28"/>
          <w:rtl/>
        </w:rPr>
        <w:t xml:space="preserve"> </w:t>
      </w:r>
      <w:r w:rsidRPr="004E1EF7">
        <w:rPr>
          <w:rFonts w:ascii="Times New Roman" w:eastAsia="PMingLiU" w:hAnsi="Times New Roman" w:cs="B Nazanin" w:hint="cs"/>
          <w:color w:val="000000" w:themeColor="text1"/>
          <w:sz w:val="28"/>
          <w:szCs w:val="28"/>
          <w:rtl/>
        </w:rPr>
        <w:t xml:space="preserve">آزمون های ریشه واحد برای متغیرهای </w:t>
      </w:r>
      <w:proofErr w:type="spellStart"/>
      <w:r w:rsidRPr="004E1EF7">
        <w:rPr>
          <w:rFonts w:ascii="Times New Roman" w:eastAsia="PMingLiU" w:hAnsi="Times New Roman" w:cs="B Nazanin"/>
          <w:color w:val="000000" w:themeColor="text1"/>
          <w:sz w:val="28"/>
          <w:szCs w:val="28"/>
        </w:rPr>
        <w:t>lnGDPWt</w:t>
      </w:r>
      <w:proofErr w:type="spellEnd"/>
    </w:p>
    <w:tbl>
      <w:tblPr>
        <w:tblStyle w:val="TableGrid"/>
        <w:bidiVisual/>
        <w:tblW w:w="0" w:type="auto"/>
        <w:jc w:val="center"/>
        <w:tblLook w:val="04A0" w:firstRow="1" w:lastRow="0" w:firstColumn="1" w:lastColumn="0" w:noHBand="0" w:noVBand="1"/>
      </w:tblPr>
      <w:tblGrid>
        <w:gridCol w:w="2615"/>
        <w:gridCol w:w="1975"/>
      </w:tblGrid>
      <w:tr w:rsidR="004E1EF7" w:rsidRPr="004E1EF7" w:rsidTr="005A6DCD">
        <w:trPr>
          <w:jc w:val="center"/>
        </w:trPr>
        <w:tc>
          <w:tcPr>
            <w:tcW w:w="2615" w:type="dxa"/>
          </w:tcPr>
          <w:p w:rsidR="008D562B" w:rsidRPr="008C1322" w:rsidRDefault="008D562B" w:rsidP="009C25F3">
            <w:pPr>
              <w:bidi/>
              <w:ind w:hanging="35"/>
              <w:jc w:val="center"/>
              <w:rPr>
                <w:rFonts w:cs="B Nazanin"/>
                <w:color w:val="000000" w:themeColor="text1"/>
                <w:sz w:val="20"/>
                <w:szCs w:val="20"/>
                <w:rtl/>
                <w:lang w:bidi="fa-IR"/>
              </w:rPr>
            </w:pPr>
            <w:r w:rsidRPr="008C1322">
              <w:rPr>
                <w:rFonts w:cs="B Nazanin"/>
                <w:color w:val="000000" w:themeColor="text1"/>
                <w:sz w:val="20"/>
                <w:szCs w:val="20"/>
              </w:rPr>
              <w:t>KPSS</w:t>
            </w:r>
          </w:p>
        </w:tc>
        <w:tc>
          <w:tcPr>
            <w:tcW w:w="1975" w:type="dxa"/>
          </w:tcPr>
          <w:p w:rsidR="008D562B" w:rsidRPr="008C1322" w:rsidRDefault="008D562B" w:rsidP="009C25F3">
            <w:pPr>
              <w:bidi/>
              <w:ind w:hanging="35"/>
              <w:jc w:val="center"/>
              <w:rPr>
                <w:rFonts w:cs="B Nazanin"/>
                <w:color w:val="000000" w:themeColor="text1"/>
                <w:sz w:val="20"/>
                <w:szCs w:val="20"/>
                <w:rtl/>
                <w:lang w:bidi="fa-IR"/>
              </w:rPr>
            </w:pPr>
            <w:r w:rsidRPr="008C1322">
              <w:rPr>
                <w:rFonts w:cs="B Nazanin"/>
                <w:color w:val="000000" w:themeColor="text1"/>
                <w:sz w:val="20"/>
                <w:szCs w:val="20"/>
              </w:rPr>
              <w:t>ADF</w:t>
            </w:r>
          </w:p>
        </w:tc>
      </w:tr>
      <w:tr w:rsidR="004E1EF7" w:rsidRPr="004E1EF7" w:rsidTr="005A6DCD">
        <w:trPr>
          <w:jc w:val="center"/>
        </w:trPr>
        <w:tc>
          <w:tcPr>
            <w:tcW w:w="2615" w:type="dxa"/>
          </w:tcPr>
          <w:p w:rsidR="008D562B" w:rsidRPr="008C1322" w:rsidRDefault="008D562B" w:rsidP="009C25F3">
            <w:pPr>
              <w:bidi/>
              <w:ind w:hanging="35"/>
              <w:jc w:val="center"/>
              <w:rPr>
                <w:rFonts w:cs="B Nazanin"/>
                <w:color w:val="000000" w:themeColor="text1"/>
                <w:sz w:val="20"/>
                <w:szCs w:val="20"/>
                <w:rtl/>
                <w:lang w:bidi="fa-IR"/>
              </w:rPr>
            </w:pPr>
            <w:r w:rsidRPr="008C1322">
              <w:rPr>
                <w:rFonts w:cs="B Nazanin"/>
                <w:color w:val="000000" w:themeColor="text1"/>
                <w:sz w:val="20"/>
                <w:szCs w:val="20"/>
              </w:rPr>
              <w:t>0.61 [0.46]</w:t>
            </w:r>
          </w:p>
        </w:tc>
        <w:tc>
          <w:tcPr>
            <w:tcW w:w="1975" w:type="dxa"/>
          </w:tcPr>
          <w:p w:rsidR="008D562B" w:rsidRPr="008C1322" w:rsidRDefault="008D562B" w:rsidP="009C25F3">
            <w:pPr>
              <w:bidi/>
              <w:ind w:hanging="35"/>
              <w:jc w:val="center"/>
              <w:rPr>
                <w:rFonts w:cs="B Nazanin"/>
                <w:color w:val="000000" w:themeColor="text1"/>
                <w:sz w:val="20"/>
                <w:szCs w:val="20"/>
                <w:rtl/>
                <w:lang w:bidi="fa-IR"/>
              </w:rPr>
            </w:pPr>
            <w:r w:rsidRPr="008C1322">
              <w:rPr>
                <w:rFonts w:cs="B Nazanin"/>
                <w:color w:val="000000" w:themeColor="text1"/>
                <w:sz w:val="20"/>
                <w:szCs w:val="20"/>
              </w:rPr>
              <w:t>0.34 (0.97)</w:t>
            </w:r>
          </w:p>
        </w:tc>
      </w:tr>
    </w:tbl>
    <w:p w:rsidR="008D562B" w:rsidRPr="004E1EF7" w:rsidRDefault="008D562B" w:rsidP="004D3F71">
      <w:pPr>
        <w:bidi/>
        <w:spacing w:after="0" w:line="360" w:lineRule="auto"/>
        <w:ind w:hanging="35"/>
        <w:jc w:val="center"/>
        <w:rPr>
          <w:rFonts w:ascii="Times New Roman" w:eastAsia="PMingLiU" w:hAnsi="Times New Roman" w:cs="B Nazanin"/>
          <w:color w:val="000000" w:themeColor="text1"/>
          <w:sz w:val="28"/>
          <w:szCs w:val="28"/>
          <w:rtl/>
        </w:rPr>
      </w:pPr>
      <w:r w:rsidRPr="004E1EF7">
        <w:rPr>
          <w:rFonts w:ascii="Times New Roman" w:eastAsia="PMingLiU" w:hAnsi="Times New Roman" w:cs="B Nazanin" w:hint="cs"/>
          <w:color w:val="000000" w:themeColor="text1"/>
          <w:sz w:val="28"/>
          <w:szCs w:val="28"/>
          <w:rtl/>
        </w:rPr>
        <w:t xml:space="preserve">منبع: محاسبه نویسنده درمورد داده های تجارت </w:t>
      </w:r>
      <w:r w:rsidRPr="004E1EF7">
        <w:rPr>
          <w:rFonts w:ascii="Times New Roman" w:eastAsia="PMingLiU" w:hAnsi="Times New Roman" w:cs="B Nazanin"/>
          <w:color w:val="000000" w:themeColor="text1"/>
          <w:sz w:val="28"/>
          <w:szCs w:val="28"/>
        </w:rPr>
        <w:t>UN</w:t>
      </w:r>
      <w:r w:rsidRPr="004E1EF7">
        <w:rPr>
          <w:rFonts w:ascii="Times New Roman" w:eastAsia="PMingLiU" w:hAnsi="Times New Roman" w:cs="B Nazanin" w:hint="cs"/>
          <w:color w:val="000000" w:themeColor="text1"/>
          <w:sz w:val="28"/>
          <w:szCs w:val="28"/>
          <w:rtl/>
        </w:rPr>
        <w:t>. نکته: آماره های-</w:t>
      </w:r>
      <w:r w:rsidRPr="004E1EF7">
        <w:rPr>
          <w:rFonts w:ascii="Times New Roman" w:eastAsia="PMingLiU" w:hAnsi="Times New Roman" w:cs="B Nazanin"/>
          <w:color w:val="000000" w:themeColor="text1"/>
          <w:sz w:val="28"/>
          <w:szCs w:val="28"/>
        </w:rPr>
        <w:t>t</w:t>
      </w:r>
      <w:r w:rsidRPr="004E1EF7">
        <w:rPr>
          <w:rFonts w:ascii="Times New Roman" w:eastAsia="PMingLiU" w:hAnsi="Times New Roman" w:cs="B Nazanin" w:hint="cs"/>
          <w:color w:val="000000" w:themeColor="text1"/>
          <w:sz w:val="28"/>
          <w:szCs w:val="28"/>
          <w:rtl/>
        </w:rPr>
        <w:t xml:space="preserve"> و آماره های </w:t>
      </w:r>
      <w:r w:rsidRPr="004E1EF7">
        <w:rPr>
          <w:rFonts w:ascii="Times New Roman" w:eastAsia="PMingLiU" w:hAnsi="Times New Roman" w:cs="B Nazanin"/>
          <w:color w:val="000000" w:themeColor="text1"/>
          <w:sz w:val="28"/>
          <w:szCs w:val="28"/>
        </w:rPr>
        <w:t>LM</w:t>
      </w:r>
      <w:r w:rsidRPr="004E1EF7">
        <w:rPr>
          <w:rFonts w:ascii="Times New Roman" w:eastAsia="PMingLiU" w:hAnsi="Times New Roman" w:cs="B Nazanin" w:hint="cs"/>
          <w:color w:val="000000" w:themeColor="text1"/>
          <w:sz w:val="28"/>
          <w:szCs w:val="28"/>
          <w:rtl/>
        </w:rPr>
        <w:t xml:space="preserve"> برای آزمون های پانل ریشه واحد </w:t>
      </w:r>
      <w:r w:rsidRPr="004E1EF7">
        <w:rPr>
          <w:rFonts w:ascii="Times New Roman" w:eastAsia="PMingLiU" w:hAnsi="Times New Roman" w:cs="B Nazanin"/>
          <w:color w:val="000000" w:themeColor="text1"/>
          <w:sz w:val="28"/>
          <w:szCs w:val="28"/>
        </w:rPr>
        <w:t>Dickey–Fuller (ADF)</w:t>
      </w:r>
      <w:r w:rsidRPr="004E1EF7">
        <w:rPr>
          <w:rFonts w:ascii="Times New Roman" w:eastAsia="PMingLiU" w:hAnsi="Times New Roman" w:cs="B Nazanin" w:hint="cs"/>
          <w:color w:val="000000" w:themeColor="text1"/>
          <w:sz w:val="28"/>
          <w:szCs w:val="28"/>
          <w:rtl/>
        </w:rPr>
        <w:t xml:space="preserve"> و </w:t>
      </w:r>
      <w:r w:rsidRPr="004E1EF7">
        <w:rPr>
          <w:rFonts w:ascii="Times New Roman" w:eastAsia="PMingLiU" w:hAnsi="Times New Roman" w:cs="B Nazanin"/>
          <w:color w:val="000000" w:themeColor="text1"/>
          <w:sz w:val="28"/>
          <w:szCs w:val="28"/>
        </w:rPr>
        <w:t>Kwiatkowski–Phillips–Schmidt–Shin (KPSS)</w:t>
      </w:r>
      <w:r w:rsidRPr="004E1EF7">
        <w:rPr>
          <w:rFonts w:ascii="Times New Roman" w:eastAsia="PMingLiU" w:hAnsi="Times New Roman" w:cs="B Nazanin" w:hint="cs"/>
          <w:color w:val="000000" w:themeColor="text1"/>
          <w:sz w:val="28"/>
          <w:szCs w:val="28"/>
          <w:rtl/>
        </w:rPr>
        <w:t xml:space="preserve"> گزارش شدند؛ ارزش های-</w:t>
      </w:r>
      <w:r w:rsidRPr="004E1EF7">
        <w:rPr>
          <w:rFonts w:ascii="Times New Roman" w:eastAsia="PMingLiU" w:hAnsi="Times New Roman" w:cs="B Nazanin"/>
          <w:color w:val="000000" w:themeColor="text1"/>
          <w:sz w:val="28"/>
          <w:szCs w:val="28"/>
        </w:rPr>
        <w:t>v</w:t>
      </w:r>
      <w:r w:rsidRPr="004E1EF7">
        <w:rPr>
          <w:rFonts w:ascii="Times New Roman" w:eastAsia="PMingLiU" w:hAnsi="Times New Roman" w:cs="B Nazanin" w:hint="cs"/>
          <w:color w:val="000000" w:themeColor="text1"/>
          <w:sz w:val="28"/>
          <w:szCs w:val="28"/>
          <w:rtl/>
        </w:rPr>
        <w:t xml:space="preserve"> و ارزش های انتقادی به ترتیب در پرانتز ها و کروشه ها آورده شده اند؛ یک ارزش انتقادی از 0.46 در سطح معناداری 5% است؛ آزمون های ریشه واحد </w:t>
      </w:r>
      <w:r w:rsidRPr="004E1EF7">
        <w:rPr>
          <w:rFonts w:ascii="Times New Roman" w:eastAsia="PMingLiU" w:hAnsi="Times New Roman" w:cs="B Nazanin"/>
          <w:color w:val="000000" w:themeColor="text1"/>
          <w:sz w:val="28"/>
          <w:szCs w:val="28"/>
        </w:rPr>
        <w:t>ADF</w:t>
      </w:r>
      <w:r w:rsidRPr="004E1EF7">
        <w:rPr>
          <w:rFonts w:ascii="Times New Roman" w:eastAsia="PMingLiU" w:hAnsi="Times New Roman" w:cs="B Nazanin" w:hint="cs"/>
          <w:color w:val="000000" w:themeColor="text1"/>
          <w:sz w:val="28"/>
          <w:szCs w:val="28"/>
          <w:rtl/>
        </w:rPr>
        <w:t xml:space="preserve"> و </w:t>
      </w:r>
      <w:r w:rsidRPr="004E1EF7">
        <w:rPr>
          <w:rFonts w:ascii="Times New Roman" w:eastAsia="PMingLiU" w:hAnsi="Times New Roman" w:cs="B Nazanin"/>
          <w:color w:val="000000" w:themeColor="text1"/>
          <w:sz w:val="28"/>
          <w:szCs w:val="28"/>
        </w:rPr>
        <w:t>KPSS</w:t>
      </w:r>
      <w:r w:rsidRPr="004E1EF7">
        <w:rPr>
          <w:rFonts w:ascii="Times New Roman" w:eastAsia="PMingLiU" w:hAnsi="Times New Roman" w:cs="B Nazanin" w:hint="cs"/>
          <w:color w:val="000000" w:themeColor="text1"/>
          <w:sz w:val="28"/>
          <w:szCs w:val="28"/>
          <w:rtl/>
        </w:rPr>
        <w:t xml:space="preserve"> توسط حائل ها</w:t>
      </w:r>
      <w:r w:rsidRPr="004E1EF7">
        <w:rPr>
          <w:rFonts w:ascii="Times New Roman" w:eastAsia="PMingLiU" w:hAnsi="Times New Roman" w:cs="B Nazanin"/>
          <w:color w:val="000000" w:themeColor="text1"/>
          <w:sz w:val="28"/>
          <w:szCs w:val="28"/>
        </w:rPr>
        <w:t xml:space="preserve"> </w:t>
      </w:r>
      <w:r w:rsidRPr="004E1EF7">
        <w:rPr>
          <w:rFonts w:ascii="Times New Roman" w:eastAsia="PMingLiU" w:hAnsi="Times New Roman" w:cs="B Nazanin" w:hint="cs"/>
          <w:color w:val="000000" w:themeColor="text1"/>
          <w:sz w:val="28"/>
          <w:szCs w:val="28"/>
          <w:rtl/>
        </w:rPr>
        <w:t xml:space="preserve"> در معادلات آزمون ها محاسبه شدند؛ فرضیه صفر برای آزمون </w:t>
      </w:r>
      <w:r w:rsidRPr="004E1EF7">
        <w:rPr>
          <w:rFonts w:ascii="Times New Roman" w:eastAsia="PMingLiU" w:hAnsi="Times New Roman" w:cs="B Nazanin"/>
          <w:color w:val="000000" w:themeColor="text1"/>
          <w:sz w:val="28"/>
          <w:szCs w:val="28"/>
        </w:rPr>
        <w:t>ADF</w:t>
      </w:r>
      <w:r w:rsidRPr="004E1EF7">
        <w:rPr>
          <w:rFonts w:ascii="Times New Roman" w:eastAsia="PMingLiU" w:hAnsi="Times New Roman" w:cs="B Nazanin" w:hint="cs"/>
          <w:color w:val="000000" w:themeColor="text1"/>
          <w:sz w:val="28"/>
          <w:szCs w:val="28"/>
          <w:rtl/>
        </w:rPr>
        <w:t xml:space="preserve"> "</w:t>
      </w:r>
      <w:r w:rsidRPr="004E1EF7">
        <w:rPr>
          <w:rFonts w:ascii="Times New Roman" w:eastAsia="PMingLiU" w:hAnsi="Times New Roman" w:cs="B Nazanin"/>
          <w:color w:val="000000" w:themeColor="text1"/>
          <w:sz w:val="28"/>
          <w:szCs w:val="28"/>
        </w:rPr>
        <w:t xml:space="preserve"> </w:t>
      </w:r>
      <w:proofErr w:type="spellStart"/>
      <w:r w:rsidRPr="004E1EF7">
        <w:rPr>
          <w:rFonts w:ascii="Times New Roman" w:eastAsia="PMingLiU" w:hAnsi="Times New Roman" w:cs="B Nazanin"/>
          <w:color w:val="000000" w:themeColor="text1"/>
          <w:sz w:val="28"/>
          <w:szCs w:val="28"/>
        </w:rPr>
        <w:t>lnGDPWt</w:t>
      </w:r>
      <w:proofErr w:type="spellEnd"/>
      <w:r w:rsidRPr="004E1EF7">
        <w:rPr>
          <w:rFonts w:ascii="Times New Roman" w:eastAsia="PMingLiU" w:hAnsi="Times New Roman" w:cs="B Nazanin"/>
          <w:color w:val="000000" w:themeColor="text1"/>
          <w:sz w:val="28"/>
          <w:szCs w:val="28"/>
        </w:rPr>
        <w:t xml:space="preserve"> </w:t>
      </w:r>
      <w:r w:rsidRPr="004E1EF7">
        <w:rPr>
          <w:rFonts w:ascii="Times New Roman" w:eastAsia="PMingLiU" w:hAnsi="Times New Roman" w:cs="B Nazanin" w:hint="cs"/>
          <w:color w:val="000000" w:themeColor="text1"/>
          <w:sz w:val="28"/>
          <w:szCs w:val="28"/>
          <w:rtl/>
        </w:rPr>
        <w:t xml:space="preserve"> یک ریشه واحد دارد" و برای آزمون </w:t>
      </w:r>
      <w:r w:rsidRPr="004E1EF7">
        <w:rPr>
          <w:rFonts w:ascii="Times New Roman" w:eastAsia="PMingLiU" w:hAnsi="Times New Roman" w:cs="B Nazanin"/>
          <w:color w:val="000000" w:themeColor="text1"/>
          <w:sz w:val="28"/>
          <w:szCs w:val="28"/>
        </w:rPr>
        <w:t>KPSS</w:t>
      </w:r>
      <w:r w:rsidRPr="004E1EF7">
        <w:rPr>
          <w:rFonts w:ascii="Times New Roman" w:eastAsia="PMingLiU" w:hAnsi="Times New Roman" w:cs="B Nazanin" w:hint="cs"/>
          <w:color w:val="000000" w:themeColor="text1"/>
          <w:sz w:val="28"/>
          <w:szCs w:val="28"/>
          <w:rtl/>
        </w:rPr>
        <w:t xml:space="preserve"> "</w:t>
      </w:r>
      <w:r w:rsidRPr="004E1EF7">
        <w:rPr>
          <w:rFonts w:ascii="Times New Roman" w:eastAsia="PMingLiU" w:hAnsi="Times New Roman" w:cs="B Nazanin"/>
          <w:color w:val="000000" w:themeColor="text1"/>
          <w:sz w:val="28"/>
          <w:szCs w:val="28"/>
        </w:rPr>
        <w:t xml:space="preserve"> </w:t>
      </w:r>
      <w:proofErr w:type="spellStart"/>
      <w:r w:rsidRPr="004E1EF7">
        <w:rPr>
          <w:rFonts w:ascii="Times New Roman" w:eastAsia="PMingLiU" w:hAnsi="Times New Roman" w:cs="B Nazanin"/>
          <w:color w:val="000000" w:themeColor="text1"/>
          <w:sz w:val="28"/>
          <w:szCs w:val="28"/>
        </w:rPr>
        <w:t>lnGDPWt</w:t>
      </w:r>
      <w:proofErr w:type="spellEnd"/>
      <w:r w:rsidRPr="004E1EF7">
        <w:rPr>
          <w:rFonts w:ascii="Times New Roman" w:eastAsia="PMingLiU" w:hAnsi="Times New Roman" w:cs="B Nazanin" w:hint="cs"/>
          <w:color w:val="000000" w:themeColor="text1"/>
          <w:sz w:val="28"/>
          <w:szCs w:val="28"/>
          <w:rtl/>
        </w:rPr>
        <w:t xml:space="preserve">  ثابت است" می باشد.</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 در هر دو مورد، رابطه انباشتگی مفروض، به صورت جداگانه برای هر عضو پانل آزمایش شد و نتایج باقیمانده ها به منظور هدایت آزمون های پانل، ادغام شدند. در این مورد که 7 آماره به نتایج متفاوت نایل شدند، ما از عمل متداول در ادبیات استفاده کردیم (مانند </w:t>
      </w:r>
      <w:proofErr w:type="spellStart"/>
      <w:r w:rsidRPr="004E1EF7">
        <w:rPr>
          <w:rFonts w:ascii="Times New Roman" w:hAnsi="Times New Roman" w:cs="B Nazanin"/>
          <w:color w:val="000000" w:themeColor="text1"/>
          <w:sz w:val="28"/>
          <w:szCs w:val="28"/>
          <w:lang w:bidi="fa-IR"/>
        </w:rPr>
        <w:t>Bottasso</w:t>
      </w:r>
      <w:proofErr w:type="spellEnd"/>
      <w:r w:rsidRPr="004E1EF7">
        <w:rPr>
          <w:rFonts w:ascii="Times New Roman" w:hAnsi="Times New Roman" w:cs="B Nazanin"/>
          <w:color w:val="000000" w:themeColor="text1"/>
          <w:sz w:val="28"/>
          <w:szCs w:val="28"/>
          <w:lang w:bidi="fa-IR"/>
        </w:rPr>
        <w:t xml:space="preserve">, </w:t>
      </w:r>
      <w:proofErr w:type="spellStart"/>
      <w:r w:rsidRPr="004E1EF7">
        <w:rPr>
          <w:rFonts w:ascii="Times New Roman" w:hAnsi="Times New Roman" w:cs="B Nazanin"/>
          <w:color w:val="000000" w:themeColor="text1"/>
          <w:sz w:val="28"/>
          <w:szCs w:val="28"/>
          <w:lang w:bidi="fa-IR"/>
        </w:rPr>
        <w:t>Castagnetti</w:t>
      </w:r>
      <w:proofErr w:type="spellEnd"/>
      <w:r w:rsidRPr="004E1EF7">
        <w:rPr>
          <w:rFonts w:ascii="Times New Roman" w:hAnsi="Times New Roman" w:cs="B Nazanin"/>
          <w:color w:val="000000" w:themeColor="text1"/>
          <w:sz w:val="28"/>
          <w:szCs w:val="28"/>
          <w:lang w:bidi="fa-IR"/>
        </w:rPr>
        <w:t>, &amp; Conti, 2013; Lee &amp; Chang, 2008; Narayan, Smyth, &amp; Prasad, 2007</w:t>
      </w:r>
      <w:r w:rsidRPr="004E1EF7">
        <w:rPr>
          <w:rFonts w:ascii="Times New Roman" w:hAnsi="Times New Roman" w:cs="B Nazanin" w:hint="cs"/>
          <w:color w:val="000000" w:themeColor="text1"/>
          <w:sz w:val="28"/>
          <w:szCs w:val="28"/>
          <w:rtl/>
          <w:lang w:bidi="fa-IR"/>
        </w:rPr>
        <w:t>) با فرض اینکه اگر حداقل 4 آماره به انباشتگی منجر شوند، فرضیه صفر عدم انباشتگی رد شده است. بعلاوه، در این ارزیابی ما دریافتیم که آزمون های پانل-</w:t>
      </w:r>
      <w:r w:rsidRPr="004E1EF7">
        <w:rPr>
          <w:rFonts w:ascii="Times New Roman" w:hAnsi="Times New Roman" w:cs="B Nazanin"/>
          <w:color w:val="000000" w:themeColor="text1"/>
          <w:sz w:val="28"/>
          <w:szCs w:val="28"/>
          <w:lang w:bidi="fa-IR"/>
        </w:rPr>
        <w:t xml:space="preserve"> ADF</w:t>
      </w:r>
      <w:r w:rsidRPr="004E1EF7">
        <w:rPr>
          <w:rFonts w:ascii="Times New Roman" w:hAnsi="Times New Roman" w:cs="B Nazanin" w:hint="cs"/>
          <w:color w:val="000000" w:themeColor="text1"/>
          <w:sz w:val="28"/>
          <w:szCs w:val="28"/>
          <w:rtl/>
          <w:lang w:bidi="fa-IR"/>
        </w:rPr>
        <w:t xml:space="preserve"> و گروه-</w:t>
      </w:r>
      <w:r w:rsidRPr="004E1EF7">
        <w:rPr>
          <w:rFonts w:ascii="Times New Roman" w:hAnsi="Times New Roman" w:cs="B Nazanin"/>
          <w:color w:val="000000" w:themeColor="text1"/>
          <w:sz w:val="28"/>
          <w:szCs w:val="28"/>
          <w:lang w:bidi="fa-IR"/>
        </w:rPr>
        <w:t xml:space="preserve"> ADF</w:t>
      </w:r>
      <w:r w:rsidRPr="004E1EF7">
        <w:rPr>
          <w:rFonts w:ascii="Times New Roman" w:hAnsi="Times New Roman" w:cs="B Nazanin" w:hint="cs"/>
          <w:color w:val="000000" w:themeColor="text1"/>
          <w:sz w:val="28"/>
          <w:szCs w:val="28"/>
          <w:rtl/>
          <w:lang w:bidi="fa-IR"/>
        </w:rPr>
        <w:t xml:space="preserve"> برای نمونه های کوچکتر بهتر و قابل اعتمادتر از دیگر آزمون ها هستند (</w:t>
      </w:r>
      <w:proofErr w:type="spellStart"/>
      <w:r w:rsidRPr="004E1EF7">
        <w:rPr>
          <w:rFonts w:ascii="Times New Roman" w:hAnsi="Times New Roman" w:cs="B Nazanin"/>
          <w:color w:val="000000" w:themeColor="text1"/>
          <w:sz w:val="28"/>
          <w:szCs w:val="28"/>
          <w:lang w:bidi="fa-IR"/>
        </w:rPr>
        <w:t>Pedroni</w:t>
      </w:r>
      <w:proofErr w:type="spellEnd"/>
      <w:r w:rsidRPr="004E1EF7">
        <w:rPr>
          <w:rFonts w:ascii="Times New Roman" w:hAnsi="Times New Roman" w:cs="B Nazanin"/>
          <w:color w:val="000000" w:themeColor="text1"/>
          <w:sz w:val="28"/>
          <w:szCs w:val="28"/>
          <w:lang w:bidi="fa-IR"/>
        </w:rPr>
        <w:t>, 1999</w:t>
      </w:r>
      <w:r w:rsidRPr="004E1EF7">
        <w:rPr>
          <w:rFonts w:ascii="Times New Roman" w:hAnsi="Times New Roman" w:cs="B Nazanin" w:hint="cs"/>
          <w:color w:val="000000" w:themeColor="text1"/>
          <w:sz w:val="28"/>
          <w:szCs w:val="28"/>
          <w:rtl/>
          <w:lang w:bidi="fa-IR"/>
        </w:rPr>
        <w:t>).</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آزمون </w:t>
      </w:r>
      <w:r w:rsidRPr="004E1EF7">
        <w:rPr>
          <w:rFonts w:ascii="Times New Roman" w:hAnsi="Times New Roman" w:cs="B Nazanin"/>
          <w:color w:val="000000" w:themeColor="text1"/>
          <w:sz w:val="28"/>
          <w:szCs w:val="28"/>
          <w:lang w:bidi="fa-IR"/>
        </w:rPr>
        <w:t>Kao</w:t>
      </w:r>
      <w:r w:rsidRPr="004E1EF7">
        <w:rPr>
          <w:rFonts w:ascii="Times New Roman" w:hAnsi="Times New Roman" w:cs="B Nazanin" w:hint="cs"/>
          <w:color w:val="000000" w:themeColor="text1"/>
          <w:sz w:val="28"/>
          <w:szCs w:val="28"/>
          <w:rtl/>
          <w:lang w:bidi="fa-IR"/>
        </w:rPr>
        <w:t xml:space="preserve"> از یک رویکرد مشابه پیروی می کند اما ویژگی های خاص برای هر مقطع و ضرایب متجانس در مرحله اول را مجاز می داند، بنابراین بر عدم تجانس در </w:t>
      </w:r>
      <w:r w:rsidRPr="004E1EF7">
        <w:rPr>
          <w:rFonts w:ascii="Times New Roman" w:hAnsi="Times New Roman" w:cs="B Nazanin"/>
          <w:color w:val="000000" w:themeColor="text1"/>
          <w:sz w:val="28"/>
          <w:szCs w:val="28"/>
          <w:lang w:bidi="fa-IR"/>
        </w:rPr>
        <w:t>α</w:t>
      </w:r>
      <w:proofErr w:type="spellStart"/>
      <w:r w:rsidRPr="004E1EF7">
        <w:rPr>
          <w:rFonts w:ascii="Times New Roman" w:hAnsi="Times New Roman" w:cs="B Nazanin"/>
          <w:color w:val="000000" w:themeColor="text1"/>
          <w:sz w:val="28"/>
          <w:szCs w:val="28"/>
          <w:lang w:bidi="fa-IR"/>
        </w:rPr>
        <w:t>i</w:t>
      </w:r>
      <w:proofErr w:type="spellEnd"/>
      <w:r w:rsidRPr="004E1EF7">
        <w:rPr>
          <w:rFonts w:ascii="Times New Roman" w:hAnsi="Times New Roman" w:cs="B Nazanin" w:hint="cs"/>
          <w:color w:val="000000" w:themeColor="text1"/>
          <w:sz w:val="28"/>
          <w:szCs w:val="28"/>
          <w:rtl/>
          <w:lang w:bidi="fa-IR"/>
        </w:rPr>
        <w:t xml:space="preserve"> و وجود تجانس در </w:t>
      </w:r>
      <w:r w:rsidRPr="004E1EF7">
        <w:rPr>
          <w:rFonts w:ascii="Times New Roman" w:hAnsi="Times New Roman" w:cs="B Nazanin"/>
          <w:color w:val="000000" w:themeColor="text1"/>
          <w:sz w:val="28"/>
          <w:szCs w:val="28"/>
          <w:lang w:bidi="fa-IR"/>
        </w:rPr>
        <w:t>β</w:t>
      </w:r>
      <w:r w:rsidRPr="004E1EF7">
        <w:rPr>
          <w:rFonts w:ascii="Times New Roman" w:hAnsi="Times New Roman" w:cs="B Nazanin"/>
          <w:color w:val="000000" w:themeColor="text1"/>
          <w:sz w:val="28"/>
          <w:szCs w:val="28"/>
        </w:rPr>
        <w:t>1t</w:t>
      </w:r>
      <w:r w:rsidRPr="004E1EF7">
        <w:rPr>
          <w:rFonts w:ascii="Times New Roman" w:hAnsi="Times New Roman" w:cs="B Nazanin" w:hint="cs"/>
          <w:color w:val="000000" w:themeColor="text1"/>
          <w:sz w:val="28"/>
          <w:szCs w:val="28"/>
          <w:rtl/>
          <w:lang w:bidi="fa-IR"/>
        </w:rPr>
        <w:t xml:space="preserve"> و </w:t>
      </w:r>
      <w:r w:rsidRPr="004E1EF7">
        <w:rPr>
          <w:rFonts w:ascii="Times New Roman" w:hAnsi="Times New Roman" w:cs="B Nazanin"/>
          <w:color w:val="000000" w:themeColor="text1"/>
          <w:sz w:val="28"/>
          <w:szCs w:val="28"/>
          <w:lang w:bidi="fa-IR"/>
        </w:rPr>
        <w:t>γ</w:t>
      </w:r>
      <w:r w:rsidRPr="004E1EF7">
        <w:rPr>
          <w:rFonts w:ascii="Times New Roman" w:hAnsi="Times New Roman" w:cs="B Nazanin"/>
          <w:color w:val="000000" w:themeColor="text1"/>
          <w:sz w:val="28"/>
          <w:szCs w:val="28"/>
        </w:rPr>
        <w:t>1t</w:t>
      </w:r>
      <w:r w:rsidRPr="004E1EF7">
        <w:rPr>
          <w:rFonts w:ascii="Times New Roman" w:hAnsi="Times New Roman" w:cs="B Nazanin" w:hint="cs"/>
          <w:color w:val="000000" w:themeColor="text1"/>
          <w:sz w:val="28"/>
          <w:szCs w:val="28"/>
          <w:rtl/>
          <w:lang w:bidi="fa-IR"/>
        </w:rPr>
        <w:t xml:space="preserve"> و تمامی ضرایبی که به سمت صفر گرایش دارند، دلالت دارد. </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جدول 4 نشان می دهد که هر دو آزمون </w:t>
      </w:r>
      <w:proofErr w:type="spellStart"/>
      <w:r w:rsidRPr="004E1EF7">
        <w:rPr>
          <w:rFonts w:ascii="Times New Roman" w:hAnsi="Times New Roman" w:cs="B Nazanin"/>
          <w:color w:val="000000" w:themeColor="text1"/>
          <w:sz w:val="28"/>
          <w:szCs w:val="28"/>
          <w:lang w:bidi="fa-IR"/>
        </w:rPr>
        <w:t>Pedroni</w:t>
      </w:r>
      <w:proofErr w:type="spellEnd"/>
      <w:r w:rsidRPr="004E1EF7">
        <w:rPr>
          <w:rFonts w:ascii="Times New Roman" w:hAnsi="Times New Roman" w:cs="B Nazanin" w:hint="cs"/>
          <w:color w:val="000000" w:themeColor="text1"/>
          <w:sz w:val="28"/>
          <w:szCs w:val="28"/>
          <w:rtl/>
          <w:lang w:bidi="fa-IR"/>
        </w:rPr>
        <w:t xml:space="preserve"> و </w:t>
      </w:r>
      <w:r w:rsidRPr="004E1EF7">
        <w:rPr>
          <w:rFonts w:ascii="Times New Roman" w:hAnsi="Times New Roman" w:cs="B Nazanin"/>
          <w:color w:val="000000" w:themeColor="text1"/>
          <w:sz w:val="28"/>
          <w:szCs w:val="28"/>
          <w:lang w:bidi="fa-IR"/>
        </w:rPr>
        <w:t>Kao</w:t>
      </w:r>
      <w:r w:rsidRPr="004E1EF7">
        <w:rPr>
          <w:rFonts w:ascii="Times New Roman" w:hAnsi="Times New Roman" w:cs="B Nazanin" w:hint="cs"/>
          <w:color w:val="000000" w:themeColor="text1"/>
          <w:sz w:val="28"/>
          <w:szCs w:val="28"/>
          <w:rtl/>
          <w:lang w:bidi="fa-IR"/>
        </w:rPr>
        <w:t xml:space="preserve"> فرضیه صفر را درباره عدم انباشتگی در 8 کشور از میان 12 اقتصاد مورد بررسی، رد می کنند. برای 4 مورد باقیمانده، یک آزمون انباشتگی را تأیید می کند درحالیکه دیگری آن را رد می کند. به ویژه، همانطور که هنگ کنگ و ترکیه مورد توجه هستند، </w:t>
      </w:r>
      <w:proofErr w:type="spellStart"/>
      <w:r w:rsidRPr="004E1EF7">
        <w:rPr>
          <w:rFonts w:ascii="Times New Roman" w:hAnsi="Times New Roman" w:cs="B Nazanin"/>
          <w:color w:val="000000" w:themeColor="text1"/>
          <w:sz w:val="28"/>
          <w:szCs w:val="28"/>
          <w:lang w:bidi="fa-IR"/>
        </w:rPr>
        <w:t>Pedroni</w:t>
      </w:r>
      <w:proofErr w:type="spellEnd"/>
      <w:r w:rsidRPr="004E1EF7">
        <w:rPr>
          <w:rFonts w:ascii="Times New Roman" w:hAnsi="Times New Roman" w:cs="B Nazanin" w:hint="cs"/>
          <w:color w:val="000000" w:themeColor="text1"/>
          <w:sz w:val="28"/>
          <w:szCs w:val="28"/>
          <w:rtl/>
          <w:lang w:bidi="fa-IR"/>
        </w:rPr>
        <w:t xml:space="preserve"> نمی تواند فرضیه صفر عدم انباشتگی را رد کند، اما آزمون </w:t>
      </w:r>
      <w:r w:rsidRPr="004E1EF7">
        <w:rPr>
          <w:rFonts w:ascii="Times New Roman" w:hAnsi="Times New Roman" w:cs="B Nazanin"/>
          <w:color w:val="000000" w:themeColor="text1"/>
          <w:sz w:val="28"/>
          <w:szCs w:val="28"/>
          <w:lang w:bidi="fa-IR"/>
        </w:rPr>
        <w:t>Kao</w:t>
      </w:r>
      <w:r w:rsidRPr="004E1EF7">
        <w:rPr>
          <w:rFonts w:ascii="Times New Roman" w:hAnsi="Times New Roman" w:cs="B Nazanin" w:hint="cs"/>
          <w:color w:val="000000" w:themeColor="text1"/>
          <w:sz w:val="28"/>
          <w:szCs w:val="28"/>
          <w:rtl/>
          <w:lang w:bidi="fa-IR"/>
        </w:rPr>
        <w:t xml:space="preserve"> می تواند. برعکس، در مورد هند و آلمان، آزمون </w:t>
      </w:r>
      <w:proofErr w:type="spellStart"/>
      <w:r w:rsidRPr="004E1EF7">
        <w:rPr>
          <w:rFonts w:ascii="Times New Roman" w:hAnsi="Times New Roman" w:cs="B Nazanin"/>
          <w:color w:val="000000" w:themeColor="text1"/>
          <w:sz w:val="28"/>
          <w:szCs w:val="28"/>
          <w:lang w:bidi="fa-IR"/>
        </w:rPr>
        <w:t>Pedroni</w:t>
      </w:r>
      <w:proofErr w:type="spellEnd"/>
      <w:r w:rsidRPr="004E1EF7">
        <w:rPr>
          <w:rFonts w:ascii="Times New Roman" w:hAnsi="Times New Roman" w:cs="B Nazanin" w:hint="cs"/>
          <w:color w:val="000000" w:themeColor="text1"/>
          <w:sz w:val="28"/>
          <w:szCs w:val="28"/>
          <w:rtl/>
          <w:lang w:bidi="fa-IR"/>
        </w:rPr>
        <w:t xml:space="preserve"> انباشتگی </w:t>
      </w:r>
      <w:r w:rsidRPr="004E1EF7">
        <w:rPr>
          <w:rFonts w:ascii="Times New Roman" w:hAnsi="Times New Roman" w:cs="B Nazanin" w:hint="cs"/>
          <w:color w:val="000000" w:themeColor="text1"/>
          <w:sz w:val="28"/>
          <w:szCs w:val="28"/>
          <w:rtl/>
          <w:lang w:bidi="fa-IR"/>
        </w:rPr>
        <w:lastRenderedPageBreak/>
        <w:t xml:space="preserve">را تأیید می کند، درحالیکه آزمون </w:t>
      </w:r>
      <w:r w:rsidRPr="004E1EF7">
        <w:rPr>
          <w:rFonts w:ascii="Times New Roman" w:hAnsi="Times New Roman" w:cs="B Nazanin"/>
          <w:color w:val="000000" w:themeColor="text1"/>
          <w:sz w:val="28"/>
          <w:szCs w:val="28"/>
          <w:lang w:bidi="fa-IR"/>
        </w:rPr>
        <w:t>Kao</w:t>
      </w:r>
      <w:r w:rsidRPr="004E1EF7">
        <w:rPr>
          <w:rFonts w:ascii="Times New Roman" w:hAnsi="Times New Roman" w:cs="B Nazanin" w:hint="cs"/>
          <w:color w:val="000000" w:themeColor="text1"/>
          <w:sz w:val="28"/>
          <w:szCs w:val="28"/>
          <w:rtl/>
          <w:lang w:bidi="fa-IR"/>
        </w:rPr>
        <w:t xml:space="preserve"> خیر. به طور کلی، چون برای هر اقتصاد حداقل یک آزمون، انباشتگی را تأیید می کند، این موضوع درحضور رابطه بلندمدت بین متغیرها مفروض است. </w:t>
      </w:r>
    </w:p>
    <w:p w:rsidR="00FF6BAA" w:rsidRPr="004E1EF7" w:rsidRDefault="00FF6BAA" w:rsidP="00FF6BAA">
      <w:pPr>
        <w:bidi/>
        <w:spacing w:after="0" w:line="360" w:lineRule="auto"/>
        <w:ind w:hanging="35"/>
        <w:jc w:val="both"/>
        <w:rPr>
          <w:rFonts w:ascii="Times New Roman" w:hAnsi="Times New Roman" w:cs="B Nazanin"/>
          <w:color w:val="000000" w:themeColor="text1"/>
          <w:sz w:val="28"/>
          <w:szCs w:val="28"/>
          <w:rtl/>
          <w:lang w:bidi="fa-IR"/>
        </w:rPr>
      </w:pPr>
    </w:p>
    <w:p w:rsidR="008D562B" w:rsidRPr="004E1EF7" w:rsidRDefault="004E1EF7" w:rsidP="004E1EF7">
      <w:pPr>
        <w:bidi/>
        <w:spacing w:after="0" w:line="360" w:lineRule="auto"/>
        <w:ind w:left="107"/>
        <w:jc w:val="both"/>
        <w:rPr>
          <w:rFonts w:ascii="Times New Roman" w:hAnsi="Times New Roman" w:cs="B Nazanin"/>
          <w:b/>
          <w:bCs/>
          <w:color w:val="000000" w:themeColor="text1"/>
          <w:sz w:val="28"/>
          <w:szCs w:val="28"/>
        </w:rPr>
      </w:pPr>
      <w:r w:rsidRPr="004E1EF7">
        <w:rPr>
          <w:rFonts w:ascii="Times New Roman" w:hAnsi="Times New Roman" w:cs="B Nazanin" w:hint="cs"/>
          <w:b/>
          <w:bCs/>
          <w:color w:val="000000" w:themeColor="text1"/>
          <w:sz w:val="28"/>
          <w:szCs w:val="28"/>
          <w:rtl/>
        </w:rPr>
        <w:t xml:space="preserve">3.3. </w:t>
      </w:r>
      <w:r w:rsidR="008D562B" w:rsidRPr="004E1EF7">
        <w:rPr>
          <w:rFonts w:ascii="Times New Roman" w:hAnsi="Times New Roman" w:cs="B Nazanin" w:hint="cs"/>
          <w:b/>
          <w:bCs/>
          <w:color w:val="000000" w:themeColor="text1"/>
          <w:sz w:val="28"/>
          <w:szCs w:val="28"/>
          <w:rtl/>
        </w:rPr>
        <w:t>آزمون پانل علیت گرنجر</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باتوجه به وجود یک رابطه انباشتگی، گام بعدی تعیین جهت علیت بین متغیرهاست. به ویژه، چون ما به مطالعه کشش های درآمد و قیمت علاقمند هستیم، نیاز به یافتن مدارکی از علیت بلندمدت از قیمت ها و درآمد به حجم صادرات داریم. پانل علیت گرنجر براساس فرایند دومرحله ای علیت </w:t>
      </w:r>
      <w:r w:rsidRPr="004E1EF7">
        <w:rPr>
          <w:rFonts w:ascii="Times New Roman" w:hAnsi="Times New Roman" w:cs="B Nazanin"/>
          <w:color w:val="000000" w:themeColor="text1"/>
          <w:sz w:val="28"/>
          <w:szCs w:val="28"/>
          <w:lang w:bidi="fa-IR"/>
        </w:rPr>
        <w:t>Engle– Granger</w:t>
      </w:r>
      <w:r w:rsidRPr="004E1EF7">
        <w:rPr>
          <w:rFonts w:ascii="Times New Roman" w:hAnsi="Times New Roman" w:cs="B Nazanin" w:hint="cs"/>
          <w:color w:val="000000" w:themeColor="text1"/>
          <w:sz w:val="28"/>
          <w:szCs w:val="28"/>
          <w:rtl/>
          <w:lang w:bidi="fa-IR"/>
        </w:rPr>
        <w:t xml:space="preserve"> آزمایش شد (</w:t>
      </w:r>
      <w:r w:rsidRPr="004E1EF7">
        <w:rPr>
          <w:rFonts w:ascii="Times New Roman" w:hAnsi="Times New Roman" w:cs="B Nazanin"/>
          <w:color w:val="000000" w:themeColor="text1"/>
          <w:sz w:val="28"/>
          <w:szCs w:val="28"/>
          <w:lang w:bidi="fa-IR"/>
        </w:rPr>
        <w:t>Engle &amp;Granger,1987</w:t>
      </w:r>
      <w:r w:rsidRPr="004E1EF7">
        <w:rPr>
          <w:rFonts w:ascii="Times New Roman" w:hAnsi="Times New Roman" w:cs="B Nazanin" w:hint="cs"/>
          <w:color w:val="000000" w:themeColor="text1"/>
          <w:sz w:val="28"/>
          <w:szCs w:val="28"/>
          <w:rtl/>
          <w:lang w:bidi="fa-IR"/>
        </w:rPr>
        <w:t>). ابتدا، ما برآوردکننده پانل گروه میانگین (</w:t>
      </w:r>
      <w:r w:rsidRPr="004E1EF7">
        <w:rPr>
          <w:rFonts w:ascii="Times New Roman" w:hAnsi="Times New Roman" w:cs="B Nazanin"/>
          <w:color w:val="000000" w:themeColor="text1"/>
          <w:sz w:val="28"/>
          <w:szCs w:val="28"/>
          <w:lang w:bidi="fa-IR"/>
        </w:rPr>
        <w:t>MG</w:t>
      </w:r>
      <w:r w:rsidRPr="004E1EF7">
        <w:rPr>
          <w:rFonts w:ascii="Times New Roman" w:hAnsi="Times New Roman" w:cs="B Nazanin" w:hint="cs"/>
          <w:color w:val="000000" w:themeColor="text1"/>
          <w:sz w:val="28"/>
          <w:szCs w:val="28"/>
          <w:rtl/>
          <w:lang w:bidi="fa-IR"/>
        </w:rPr>
        <w:t>) را اعمال کردیم که توسط</w:t>
      </w:r>
      <w:r w:rsidRPr="004E1EF7">
        <w:rPr>
          <w:rFonts w:ascii="Times New Roman" w:hAnsi="Times New Roman" w:cs="B Nazanin"/>
          <w:color w:val="000000" w:themeColor="text1"/>
          <w:sz w:val="28"/>
          <w:szCs w:val="28"/>
          <w:lang w:bidi="fa-IR"/>
        </w:rPr>
        <w:t xml:space="preserve"> </w:t>
      </w:r>
      <w:proofErr w:type="spellStart"/>
      <w:r w:rsidRPr="004E1EF7">
        <w:rPr>
          <w:rFonts w:ascii="Times New Roman" w:hAnsi="Times New Roman" w:cs="B Nazanin"/>
          <w:color w:val="000000" w:themeColor="text1"/>
          <w:sz w:val="28"/>
          <w:szCs w:val="28"/>
          <w:lang w:bidi="fa-IR"/>
        </w:rPr>
        <w:t>Pesaran</w:t>
      </w:r>
      <w:proofErr w:type="spellEnd"/>
      <w:r w:rsidRPr="004E1EF7">
        <w:rPr>
          <w:rFonts w:ascii="Times New Roman" w:hAnsi="Times New Roman" w:cs="B Nazanin"/>
          <w:color w:val="000000" w:themeColor="text1"/>
          <w:sz w:val="28"/>
          <w:szCs w:val="28"/>
          <w:lang w:bidi="fa-IR"/>
        </w:rPr>
        <w:t xml:space="preserve"> and Smith (1995)</w:t>
      </w:r>
      <w:r w:rsidRPr="004E1EF7">
        <w:rPr>
          <w:rFonts w:ascii="Times New Roman" w:hAnsi="Times New Roman" w:cs="B Nazanin" w:hint="cs"/>
          <w:color w:val="000000" w:themeColor="text1"/>
          <w:sz w:val="28"/>
          <w:szCs w:val="28"/>
          <w:rtl/>
          <w:lang w:bidi="fa-IR"/>
        </w:rPr>
        <w:t xml:space="preserve"> برای فرمول (1) ارائه شده است. برآوردکننده </w:t>
      </w:r>
      <w:r w:rsidRPr="004E1EF7">
        <w:rPr>
          <w:rFonts w:ascii="Times New Roman" w:hAnsi="Times New Roman" w:cs="B Nazanin"/>
          <w:color w:val="000000" w:themeColor="text1"/>
          <w:sz w:val="28"/>
          <w:szCs w:val="28"/>
          <w:lang w:bidi="fa-IR"/>
        </w:rPr>
        <w:t>MG</w:t>
      </w:r>
      <w:r w:rsidRPr="004E1EF7">
        <w:rPr>
          <w:rFonts w:ascii="Times New Roman" w:hAnsi="Times New Roman" w:cs="B Nazanin" w:hint="cs"/>
          <w:color w:val="000000" w:themeColor="text1"/>
          <w:sz w:val="28"/>
          <w:szCs w:val="28"/>
          <w:rtl/>
          <w:lang w:bidi="fa-IR"/>
        </w:rPr>
        <w:t xml:space="preserve"> برای پانل های کلان </w:t>
      </w:r>
      <w:r w:rsidRPr="004E1EF7">
        <w:rPr>
          <w:rFonts w:ascii="Times New Roman" w:hAnsi="Times New Roman" w:cs="B Nazanin"/>
          <w:color w:val="000000" w:themeColor="text1"/>
          <w:sz w:val="28"/>
          <w:szCs w:val="28"/>
          <w:lang w:bidi="fa-IR"/>
        </w:rPr>
        <w:t>T</w:t>
      </w:r>
      <w:r w:rsidRPr="004E1EF7">
        <w:rPr>
          <w:rFonts w:ascii="Times New Roman" w:hAnsi="Times New Roman" w:cs="B Nazanin" w:hint="cs"/>
          <w:color w:val="000000" w:themeColor="text1"/>
          <w:sz w:val="28"/>
          <w:szCs w:val="28"/>
          <w:rtl/>
          <w:lang w:bidi="fa-IR"/>
        </w:rPr>
        <w:t xml:space="preserve">-متوسط، </w:t>
      </w:r>
      <w:r w:rsidRPr="004E1EF7">
        <w:rPr>
          <w:rFonts w:ascii="Times New Roman" w:hAnsi="Times New Roman" w:cs="B Nazanin"/>
          <w:color w:val="000000" w:themeColor="text1"/>
          <w:sz w:val="28"/>
          <w:szCs w:val="28"/>
          <w:lang w:bidi="fa-IR"/>
        </w:rPr>
        <w:t>N</w:t>
      </w:r>
      <w:r w:rsidRPr="004E1EF7">
        <w:rPr>
          <w:rFonts w:ascii="Times New Roman" w:hAnsi="Times New Roman" w:cs="B Nazanin" w:hint="cs"/>
          <w:color w:val="000000" w:themeColor="text1"/>
          <w:sz w:val="28"/>
          <w:szCs w:val="28"/>
          <w:rtl/>
          <w:lang w:bidi="fa-IR"/>
        </w:rPr>
        <w:t xml:space="preserve">-متوسط طراحی شده است، که میانگین را درباره 15 آزمایش زمانی/مقطعی تعدیل می کند. این بخشی از ادبیات زمانی (یا پانل غیرایستا) است که در حضور ریشه های واحد، وابستگی مقطعی و معیار نامتجانس به کار گرفته شده است. </w:t>
      </w:r>
    </w:p>
    <w:p w:rsidR="008D562B"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مرحله دوم، شامل ساخت یک مدل علیت گرنجر با همبستگی خطای پویا (</w:t>
      </w:r>
      <w:r w:rsidRPr="004E1EF7">
        <w:rPr>
          <w:rFonts w:ascii="Times New Roman" w:hAnsi="Times New Roman" w:cs="B Nazanin"/>
          <w:color w:val="000000" w:themeColor="text1"/>
          <w:sz w:val="28"/>
          <w:szCs w:val="28"/>
          <w:lang w:bidi="fa-IR"/>
        </w:rPr>
        <w:t>Holtz-Eakin, Newey, &amp;Rosen,1988</w:t>
      </w:r>
      <w:r w:rsidRPr="004E1EF7">
        <w:rPr>
          <w:rFonts w:ascii="Times New Roman" w:hAnsi="Times New Roman" w:cs="B Nazanin" w:hint="cs"/>
          <w:color w:val="000000" w:themeColor="text1"/>
          <w:sz w:val="28"/>
          <w:szCs w:val="28"/>
          <w:rtl/>
          <w:lang w:bidi="fa-IR"/>
        </w:rPr>
        <w:t>) می باشد. به این منظور، این مسئله برای ترکیب باقیمانده فرمول (1) در مدل همبستگی خطای پویا ضروری است:</w:t>
      </w:r>
    </w:p>
    <w:p w:rsidR="008D562B" w:rsidRPr="004E1EF7" w:rsidRDefault="004D3F71" w:rsidP="004D3F71">
      <w:pPr>
        <w:bidi/>
        <w:spacing w:after="0" w:line="360" w:lineRule="auto"/>
        <w:ind w:hanging="35"/>
        <w:jc w:val="center"/>
        <w:rPr>
          <w:rFonts w:ascii="Times New Roman" w:hAnsi="Times New Roman" w:cs="B Nazanin"/>
          <w:color w:val="000000" w:themeColor="text1"/>
          <w:sz w:val="28"/>
          <w:szCs w:val="28"/>
          <w:rtl/>
          <w:lang w:bidi="fa-IR"/>
        </w:rPr>
      </w:pPr>
      <w:r>
        <w:rPr>
          <w:noProof/>
        </w:rPr>
        <w:drawing>
          <wp:inline distT="0" distB="0" distL="0" distR="0" wp14:anchorId="130538A1" wp14:editId="2F19A145">
            <wp:extent cx="6188710" cy="12884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00718" cy="1290915"/>
                    </a:xfrm>
                    <a:prstGeom prst="rect">
                      <a:avLst/>
                    </a:prstGeom>
                  </pic:spPr>
                </pic:pic>
              </a:graphicData>
            </a:graphic>
          </wp:inline>
        </w:drawing>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 که </w:t>
      </w:r>
      <w:r w:rsidRPr="004E1EF7">
        <w:rPr>
          <w:rFonts w:ascii="Times New Roman" w:hAnsi="Times New Roman" w:cs="B Nazanin"/>
          <w:color w:val="000000" w:themeColor="text1"/>
          <w:sz w:val="28"/>
          <w:szCs w:val="28"/>
          <w:lang w:bidi="fa-IR"/>
        </w:rPr>
        <w:t>ECTi,t_1</w:t>
      </w:r>
      <w:r w:rsidRPr="004E1EF7">
        <w:rPr>
          <w:rFonts w:ascii="Times New Roman" w:hAnsi="Times New Roman" w:cs="B Nazanin" w:hint="cs"/>
          <w:color w:val="000000" w:themeColor="text1"/>
          <w:sz w:val="28"/>
          <w:szCs w:val="28"/>
          <w:rtl/>
          <w:lang w:bidi="fa-IR"/>
        </w:rPr>
        <w:t xml:space="preserve"> باقیمانده ناشی از رابطه انباشتگی بلندمدت است در فرمول (1). پارامترهای </w:t>
      </w:r>
      <w:r w:rsidRPr="004E1EF7">
        <w:rPr>
          <w:rFonts w:ascii="Calibri" w:hAnsi="Calibri" w:cs="Calibri" w:hint="cs"/>
          <w:color w:val="000000" w:themeColor="text1"/>
          <w:sz w:val="28"/>
          <w:szCs w:val="28"/>
          <w:rtl/>
          <w:lang w:bidi="fa-IR"/>
        </w:rPr>
        <w:t>θ</w:t>
      </w:r>
      <w:r w:rsidRPr="004E1EF7">
        <w:rPr>
          <w:rFonts w:ascii="Times New Roman" w:hAnsi="Times New Roman" w:cs="B Nazanin" w:hint="cs"/>
          <w:color w:val="000000" w:themeColor="text1"/>
          <w:sz w:val="28"/>
          <w:szCs w:val="28"/>
          <w:rtl/>
          <w:lang w:bidi="fa-IR"/>
        </w:rPr>
        <w:t xml:space="preserve">، </w:t>
      </w:r>
      <w:r w:rsidRPr="004E1EF7">
        <w:rPr>
          <w:rFonts w:ascii="Calibri" w:hAnsi="Calibri" w:cs="Calibri" w:hint="cs"/>
          <w:color w:val="000000" w:themeColor="text1"/>
          <w:sz w:val="28"/>
          <w:szCs w:val="28"/>
          <w:rtl/>
          <w:lang w:bidi="fa-IR"/>
        </w:rPr>
        <w:t>η</w:t>
      </w:r>
      <w:r w:rsidRPr="004E1EF7">
        <w:rPr>
          <w:rFonts w:ascii="Times New Roman" w:hAnsi="Times New Roman" w:cs="B Nazanin" w:hint="cs"/>
          <w:color w:val="000000" w:themeColor="text1"/>
          <w:sz w:val="28"/>
          <w:szCs w:val="28"/>
          <w:rtl/>
          <w:lang w:bidi="fa-IR"/>
        </w:rPr>
        <w:t xml:space="preserve"> و </w:t>
      </w:r>
      <w:r w:rsidRPr="004E1EF7">
        <w:rPr>
          <w:rFonts w:ascii="Calibri" w:hAnsi="Calibri" w:cs="Calibri" w:hint="cs"/>
          <w:color w:val="000000" w:themeColor="text1"/>
          <w:sz w:val="28"/>
          <w:szCs w:val="28"/>
          <w:rtl/>
          <w:lang w:bidi="fa-IR"/>
        </w:rPr>
        <w:t>μ</w:t>
      </w:r>
      <w:r w:rsidRPr="004E1EF7">
        <w:rPr>
          <w:rFonts w:ascii="Times New Roman" w:hAnsi="Times New Roman" w:cs="B Nazanin" w:hint="cs"/>
          <w:color w:val="000000" w:themeColor="text1"/>
          <w:sz w:val="28"/>
          <w:szCs w:val="28"/>
          <w:rtl/>
          <w:lang w:bidi="fa-IR"/>
        </w:rPr>
        <w:t xml:space="preserve"> در فرمول (</w:t>
      </w:r>
      <w:r w:rsidRPr="004E1EF7">
        <w:rPr>
          <w:rFonts w:ascii="Times New Roman" w:hAnsi="Times New Roman" w:cs="B Nazanin"/>
          <w:color w:val="000000" w:themeColor="text1"/>
          <w:sz w:val="28"/>
          <w:szCs w:val="28"/>
          <w:lang w:bidi="fa-IR"/>
        </w:rPr>
        <w:t>2a</w:t>
      </w:r>
      <w:r w:rsidRPr="004E1EF7">
        <w:rPr>
          <w:rFonts w:ascii="Times New Roman" w:hAnsi="Times New Roman" w:cs="B Nazanin" w:hint="cs"/>
          <w:color w:val="000000" w:themeColor="text1"/>
          <w:sz w:val="28"/>
          <w:szCs w:val="28"/>
          <w:rtl/>
          <w:lang w:bidi="fa-IR"/>
        </w:rPr>
        <w:t>)</w:t>
      </w:r>
      <w:r w:rsidRPr="004E1EF7">
        <w:rPr>
          <w:rFonts w:ascii="Times New Roman" w:hAnsi="Times New Roman" w:cs="B Nazanin"/>
          <w:color w:val="000000" w:themeColor="text1"/>
          <w:sz w:val="28"/>
          <w:szCs w:val="28"/>
          <w:lang w:bidi="fa-IR"/>
        </w:rPr>
        <w:t xml:space="preserve"> </w:t>
      </w:r>
      <w:r w:rsidRPr="004E1EF7">
        <w:rPr>
          <w:rFonts w:ascii="Arial" w:hAnsi="Arial" w:cs="Arial" w:hint="cs"/>
          <w:color w:val="000000" w:themeColor="text1"/>
          <w:sz w:val="28"/>
          <w:szCs w:val="28"/>
          <w:rtl/>
          <w:lang w:bidi="fa-IR"/>
        </w:rPr>
        <w:t>–</w:t>
      </w:r>
      <w:r w:rsidRPr="004E1EF7">
        <w:rPr>
          <w:rFonts w:ascii="Times New Roman" w:hAnsi="Times New Roman" w:cs="B Nazanin" w:hint="cs"/>
          <w:color w:val="000000" w:themeColor="text1"/>
          <w:sz w:val="28"/>
          <w:szCs w:val="28"/>
          <w:rtl/>
          <w:lang w:bidi="fa-IR"/>
        </w:rPr>
        <w:t xml:space="preserve"> (</w:t>
      </w:r>
      <w:r w:rsidRPr="004E1EF7">
        <w:rPr>
          <w:rFonts w:ascii="Times New Roman" w:hAnsi="Times New Roman" w:cs="B Nazanin"/>
          <w:color w:val="000000" w:themeColor="text1"/>
          <w:sz w:val="28"/>
          <w:szCs w:val="28"/>
          <w:lang w:bidi="fa-IR"/>
        </w:rPr>
        <w:t>2c</w:t>
      </w:r>
      <w:r w:rsidRPr="004E1EF7">
        <w:rPr>
          <w:rFonts w:ascii="Times New Roman" w:hAnsi="Times New Roman" w:cs="B Nazanin" w:hint="cs"/>
          <w:color w:val="000000" w:themeColor="text1"/>
          <w:sz w:val="28"/>
          <w:szCs w:val="28"/>
          <w:rtl/>
          <w:lang w:bidi="fa-IR"/>
        </w:rPr>
        <w:t xml:space="preserve">) ضرایب تنظیم کوتاه مدت هستند. به عبارت دیگر، معیار </w:t>
      </w:r>
      <w:r w:rsidRPr="004E1EF7">
        <w:rPr>
          <w:rFonts w:ascii="Calibri" w:hAnsi="Calibri" w:cs="Calibri" w:hint="cs"/>
          <w:color w:val="000000" w:themeColor="text1"/>
          <w:sz w:val="28"/>
          <w:szCs w:val="28"/>
          <w:rtl/>
          <w:lang w:bidi="fa-IR"/>
        </w:rPr>
        <w:t>ω</w:t>
      </w:r>
      <w:r w:rsidRPr="004E1EF7">
        <w:rPr>
          <w:rFonts w:ascii="Times New Roman" w:hAnsi="Times New Roman" w:cs="B Nazanin"/>
          <w:color w:val="000000" w:themeColor="text1"/>
          <w:sz w:val="28"/>
          <w:szCs w:val="28"/>
        </w:rPr>
        <w:t xml:space="preserve"> Xi</w:t>
      </w:r>
      <w:r w:rsidRPr="004E1EF7">
        <w:rPr>
          <w:rFonts w:ascii="Times New Roman" w:hAnsi="Times New Roman" w:cs="B Nazanin" w:hint="cs"/>
          <w:color w:val="000000" w:themeColor="text1"/>
          <w:sz w:val="28"/>
          <w:szCs w:val="28"/>
          <w:rtl/>
        </w:rPr>
        <w:t xml:space="preserve">  </w:t>
      </w:r>
      <w:r w:rsidRPr="004E1EF7">
        <w:rPr>
          <w:rFonts w:ascii="Times New Roman" w:hAnsi="Times New Roman" w:cs="B Nazanin" w:hint="cs"/>
          <w:color w:val="000000" w:themeColor="text1"/>
          <w:sz w:val="28"/>
          <w:szCs w:val="28"/>
          <w:rtl/>
          <w:lang w:bidi="fa-IR"/>
        </w:rPr>
        <w:t>سرعت تنظیم مدل به سنجه بلندمدت را تامین می کند. علامت</w:t>
      </w:r>
      <w:r w:rsidRPr="004E1EF7">
        <w:rPr>
          <w:rFonts w:ascii="Times New Roman" w:hAnsi="Times New Roman" w:cs="B Nazanin" w:hint="cs"/>
          <w:color w:val="000000" w:themeColor="text1"/>
          <w:sz w:val="28"/>
          <w:szCs w:val="28"/>
          <w:rtl/>
        </w:rPr>
        <w:t xml:space="preserve"> </w:t>
      </w:r>
      <w:r w:rsidRPr="004E1EF7">
        <w:rPr>
          <w:rFonts w:ascii="Calibri" w:hAnsi="Calibri" w:cs="Calibri" w:hint="cs"/>
          <w:color w:val="000000" w:themeColor="text1"/>
          <w:sz w:val="28"/>
          <w:szCs w:val="28"/>
          <w:rtl/>
          <w:lang w:bidi="fa-IR"/>
        </w:rPr>
        <w:t>ω</w:t>
      </w:r>
      <w:r w:rsidRPr="004E1EF7">
        <w:rPr>
          <w:rFonts w:ascii="Times New Roman" w:hAnsi="Times New Roman" w:cs="B Nazanin"/>
          <w:color w:val="000000" w:themeColor="text1"/>
          <w:sz w:val="28"/>
          <w:szCs w:val="28"/>
        </w:rPr>
        <w:t xml:space="preserve"> Xi</w:t>
      </w:r>
      <w:r w:rsidRPr="004E1EF7">
        <w:rPr>
          <w:rFonts w:ascii="Times New Roman" w:hAnsi="Times New Roman" w:cs="B Nazanin" w:hint="cs"/>
          <w:color w:val="000000" w:themeColor="text1"/>
          <w:sz w:val="28"/>
          <w:szCs w:val="28"/>
          <w:rtl/>
        </w:rPr>
        <w:t xml:space="preserve"> </w:t>
      </w:r>
      <w:r w:rsidRPr="004E1EF7">
        <w:rPr>
          <w:rFonts w:ascii="Times New Roman" w:hAnsi="Times New Roman" w:cs="B Nazanin" w:hint="cs"/>
          <w:color w:val="000000" w:themeColor="text1"/>
          <w:sz w:val="28"/>
          <w:szCs w:val="28"/>
          <w:rtl/>
          <w:lang w:bidi="fa-IR"/>
        </w:rPr>
        <w:t>باتوجه به اطمینان تقارب، انتظار می رود منفی باشد.</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lastRenderedPageBreak/>
        <w:t xml:space="preserve">اصطلاحات اختلالی </w:t>
      </w:r>
      <w:r w:rsidRPr="004E1EF7">
        <w:rPr>
          <w:rFonts w:ascii="Calibri" w:hAnsi="Calibri" w:cs="Calibri" w:hint="cs"/>
          <w:color w:val="000000" w:themeColor="text1"/>
          <w:sz w:val="28"/>
          <w:szCs w:val="28"/>
          <w:rtl/>
          <w:lang w:bidi="fa-IR"/>
        </w:rPr>
        <w:t>υ</w:t>
      </w:r>
      <w:r w:rsidRPr="004E1EF7">
        <w:rPr>
          <w:rFonts w:ascii="Times New Roman" w:hAnsi="Times New Roman" w:cs="B Nazanin"/>
          <w:color w:val="000000" w:themeColor="text1"/>
          <w:sz w:val="28"/>
          <w:szCs w:val="28"/>
        </w:rPr>
        <w:t xml:space="preserve"> it</w:t>
      </w:r>
      <w:r w:rsidRPr="004E1EF7">
        <w:rPr>
          <w:rFonts w:ascii="Times New Roman" w:hAnsi="Times New Roman" w:cs="B Nazanin" w:hint="cs"/>
          <w:color w:val="000000" w:themeColor="text1"/>
          <w:sz w:val="28"/>
          <w:szCs w:val="28"/>
          <w:rtl/>
        </w:rPr>
        <w:t xml:space="preserve">، </w:t>
      </w:r>
      <w:r w:rsidRPr="004E1EF7">
        <w:rPr>
          <w:rFonts w:ascii="Calibri" w:hAnsi="Calibri" w:cs="Calibri" w:hint="cs"/>
          <w:color w:val="000000" w:themeColor="text1"/>
          <w:sz w:val="28"/>
          <w:szCs w:val="28"/>
          <w:rtl/>
          <w:lang w:bidi="fa-IR"/>
        </w:rPr>
        <w:t>ν</w:t>
      </w:r>
      <w:r w:rsidRPr="004E1EF7">
        <w:rPr>
          <w:rFonts w:ascii="Times New Roman" w:hAnsi="Times New Roman" w:cs="B Nazanin"/>
          <w:color w:val="000000" w:themeColor="text1"/>
          <w:sz w:val="28"/>
          <w:szCs w:val="28"/>
        </w:rPr>
        <w:t xml:space="preserve"> it</w:t>
      </w:r>
      <w:r w:rsidRPr="004E1EF7">
        <w:rPr>
          <w:rFonts w:ascii="Times New Roman" w:hAnsi="Times New Roman" w:cs="B Nazanin" w:hint="cs"/>
          <w:color w:val="000000" w:themeColor="text1"/>
          <w:sz w:val="28"/>
          <w:szCs w:val="28"/>
          <w:rtl/>
        </w:rPr>
        <w:t xml:space="preserve"> و </w:t>
      </w:r>
      <w:r w:rsidRPr="004E1EF7">
        <w:rPr>
          <w:rFonts w:ascii="Calibri" w:hAnsi="Calibri" w:cs="Calibri" w:hint="cs"/>
          <w:color w:val="000000" w:themeColor="text1"/>
          <w:sz w:val="28"/>
          <w:szCs w:val="28"/>
          <w:rtl/>
          <w:lang w:bidi="fa-IR"/>
        </w:rPr>
        <w:t>ξ</w:t>
      </w:r>
      <w:r w:rsidRPr="004E1EF7">
        <w:rPr>
          <w:rFonts w:ascii="Times New Roman" w:hAnsi="Times New Roman" w:cs="B Nazanin"/>
          <w:color w:val="000000" w:themeColor="text1"/>
          <w:sz w:val="28"/>
          <w:szCs w:val="28"/>
        </w:rPr>
        <w:t xml:space="preserve"> it</w:t>
      </w:r>
      <w:r w:rsidRPr="004E1EF7">
        <w:rPr>
          <w:rFonts w:ascii="Times New Roman" w:hAnsi="Times New Roman" w:cs="B Nazanin" w:hint="cs"/>
          <w:color w:val="000000" w:themeColor="text1"/>
          <w:sz w:val="28"/>
          <w:szCs w:val="28"/>
          <w:rtl/>
        </w:rPr>
        <w:t xml:space="preserve"> </w:t>
      </w:r>
      <w:r w:rsidRPr="004E1EF7">
        <w:rPr>
          <w:rFonts w:ascii="Times New Roman" w:hAnsi="Times New Roman" w:cs="B Nazanin" w:hint="cs"/>
          <w:color w:val="000000" w:themeColor="text1"/>
          <w:sz w:val="28"/>
          <w:szCs w:val="28"/>
          <w:rtl/>
          <w:lang w:bidi="fa-IR"/>
        </w:rPr>
        <w:t xml:space="preserve">با میانگین صفر همبسته نیستند. </w:t>
      </w:r>
      <w:r w:rsidRPr="004E1EF7">
        <w:rPr>
          <w:rFonts w:ascii="Calibri" w:hAnsi="Calibri" w:cs="Calibri" w:hint="cs"/>
          <w:color w:val="000000" w:themeColor="text1"/>
          <w:sz w:val="28"/>
          <w:szCs w:val="28"/>
          <w:rtl/>
          <w:lang w:bidi="fa-IR"/>
        </w:rPr>
        <w:t>Δ</w:t>
      </w:r>
      <w:r w:rsidRPr="004E1EF7">
        <w:rPr>
          <w:rFonts w:ascii="Times New Roman" w:hAnsi="Times New Roman" w:cs="B Nazanin" w:hint="cs"/>
          <w:color w:val="000000" w:themeColor="text1"/>
          <w:sz w:val="28"/>
          <w:szCs w:val="28"/>
          <w:rtl/>
          <w:lang w:bidi="fa-IR"/>
        </w:rPr>
        <w:t xml:space="preserve"> اولین تفاوت متغیر ها را نشان می دهد و </w:t>
      </w:r>
      <w:r w:rsidRPr="004E1EF7">
        <w:rPr>
          <w:rFonts w:ascii="Times New Roman" w:hAnsi="Times New Roman" w:cs="B Nazanin"/>
          <w:color w:val="000000" w:themeColor="text1"/>
          <w:sz w:val="28"/>
          <w:szCs w:val="28"/>
          <w:lang w:bidi="fa-IR"/>
        </w:rPr>
        <w:t>p</w:t>
      </w:r>
      <w:r w:rsidRPr="004E1EF7">
        <w:rPr>
          <w:rFonts w:ascii="Times New Roman" w:hAnsi="Times New Roman" w:cs="B Nazanin" w:hint="cs"/>
          <w:color w:val="000000" w:themeColor="text1"/>
          <w:sz w:val="28"/>
          <w:szCs w:val="28"/>
          <w:rtl/>
          <w:lang w:bidi="fa-IR"/>
        </w:rPr>
        <w:t xml:space="preserve">، </w:t>
      </w:r>
      <w:r w:rsidRPr="004E1EF7">
        <w:rPr>
          <w:rFonts w:ascii="Times New Roman" w:hAnsi="Times New Roman" w:cs="B Nazanin"/>
          <w:color w:val="000000" w:themeColor="text1"/>
          <w:sz w:val="28"/>
          <w:szCs w:val="28"/>
          <w:lang w:bidi="fa-IR"/>
        </w:rPr>
        <w:t>q</w:t>
      </w:r>
      <w:r w:rsidRPr="004E1EF7">
        <w:rPr>
          <w:rFonts w:ascii="Times New Roman" w:hAnsi="Times New Roman" w:cs="B Nazanin" w:hint="cs"/>
          <w:color w:val="000000" w:themeColor="text1"/>
          <w:sz w:val="28"/>
          <w:szCs w:val="28"/>
          <w:rtl/>
          <w:lang w:bidi="fa-IR"/>
        </w:rPr>
        <w:t xml:space="preserve"> و </w:t>
      </w:r>
      <w:r w:rsidRPr="004E1EF7">
        <w:rPr>
          <w:rFonts w:ascii="Times New Roman" w:hAnsi="Times New Roman" w:cs="B Nazanin"/>
          <w:color w:val="000000" w:themeColor="text1"/>
          <w:sz w:val="28"/>
          <w:szCs w:val="28"/>
          <w:lang w:bidi="fa-IR"/>
        </w:rPr>
        <w:t xml:space="preserve">r </w:t>
      </w:r>
      <w:r w:rsidRPr="004E1EF7">
        <w:rPr>
          <w:rFonts w:ascii="Times New Roman" w:hAnsi="Times New Roman" w:cs="B Nazanin" w:hint="cs"/>
          <w:color w:val="000000" w:themeColor="text1"/>
          <w:sz w:val="28"/>
          <w:szCs w:val="28"/>
          <w:rtl/>
          <w:lang w:bidi="fa-IR"/>
        </w:rPr>
        <w:t xml:space="preserve"> طول تاخیر را، معمولاً توسط معیار اطلاعات </w:t>
      </w:r>
      <w:r w:rsidRPr="004E1EF7">
        <w:rPr>
          <w:rFonts w:ascii="Times New Roman" w:hAnsi="Times New Roman" w:cs="B Nazanin"/>
          <w:color w:val="000000" w:themeColor="text1"/>
          <w:sz w:val="28"/>
          <w:szCs w:val="28"/>
          <w:lang w:bidi="fa-IR"/>
        </w:rPr>
        <w:t xml:space="preserve">Akaike </w:t>
      </w:r>
      <w:r w:rsidRPr="004E1EF7">
        <w:rPr>
          <w:rFonts w:ascii="Times New Roman" w:hAnsi="Times New Roman" w:cs="B Nazanin" w:hint="cs"/>
          <w:color w:val="000000" w:themeColor="text1"/>
          <w:sz w:val="28"/>
          <w:szCs w:val="28"/>
          <w:rtl/>
          <w:lang w:bidi="fa-IR"/>
        </w:rPr>
        <w:t xml:space="preserve"> یا </w:t>
      </w:r>
      <w:r w:rsidRPr="004E1EF7">
        <w:rPr>
          <w:rFonts w:ascii="Times New Roman" w:hAnsi="Times New Roman" w:cs="B Nazanin"/>
          <w:color w:val="000000" w:themeColor="text1"/>
          <w:sz w:val="28"/>
          <w:szCs w:val="28"/>
          <w:lang w:bidi="fa-IR"/>
        </w:rPr>
        <w:t>Schwarz</w:t>
      </w:r>
      <w:r w:rsidRPr="004E1EF7">
        <w:rPr>
          <w:rFonts w:ascii="Times New Roman" w:hAnsi="Times New Roman" w:cs="B Nazanin" w:hint="cs"/>
          <w:color w:val="000000" w:themeColor="text1"/>
          <w:sz w:val="28"/>
          <w:szCs w:val="28"/>
          <w:rtl/>
          <w:lang w:bidi="fa-IR"/>
        </w:rPr>
        <w:t xml:space="preserve"> نشان می دهند. در این مقاله، معیار اطلاعات</w:t>
      </w:r>
      <w:r w:rsidRPr="004E1EF7">
        <w:rPr>
          <w:rFonts w:ascii="Times New Roman" w:hAnsi="Times New Roman" w:cs="B Nazanin"/>
          <w:color w:val="000000" w:themeColor="text1"/>
          <w:sz w:val="28"/>
          <w:szCs w:val="28"/>
          <w:lang w:bidi="fa-IR"/>
        </w:rPr>
        <w:t xml:space="preserve"> Schwarz</w:t>
      </w:r>
      <w:r w:rsidRPr="004E1EF7">
        <w:rPr>
          <w:rFonts w:ascii="Times New Roman" w:hAnsi="Times New Roman" w:cs="B Nazanin" w:hint="cs"/>
          <w:color w:val="000000" w:themeColor="text1"/>
          <w:sz w:val="28"/>
          <w:szCs w:val="28"/>
          <w:rtl/>
          <w:lang w:bidi="fa-IR"/>
        </w:rPr>
        <w:t xml:space="preserve"> ، برای انتخاب طول تاخیر مناسب متغیرهای تبیینی، استفاده شد. تحلیل ما نشان می دهد که </w:t>
      </w:r>
      <w:r w:rsidRPr="004E1EF7">
        <w:rPr>
          <w:rFonts w:ascii="Times New Roman" w:hAnsi="Times New Roman" w:cs="B Nazanin"/>
          <w:color w:val="000000" w:themeColor="text1"/>
          <w:sz w:val="28"/>
          <w:szCs w:val="28"/>
          <w:lang w:bidi="fa-IR"/>
        </w:rPr>
        <w:t>p</w:t>
      </w:r>
      <w:r w:rsidRPr="004E1EF7">
        <w:rPr>
          <w:rFonts w:ascii="Times New Roman" w:hAnsi="Times New Roman" w:cs="B Nazanin" w:hint="cs"/>
          <w:color w:val="000000" w:themeColor="text1"/>
          <w:sz w:val="28"/>
          <w:szCs w:val="28"/>
          <w:rtl/>
          <w:lang w:bidi="fa-IR"/>
        </w:rPr>
        <w:t xml:space="preserve">، </w:t>
      </w:r>
      <w:r w:rsidRPr="004E1EF7">
        <w:rPr>
          <w:rFonts w:ascii="Times New Roman" w:hAnsi="Times New Roman" w:cs="B Nazanin"/>
          <w:color w:val="000000" w:themeColor="text1"/>
          <w:sz w:val="28"/>
          <w:szCs w:val="28"/>
          <w:lang w:bidi="fa-IR"/>
        </w:rPr>
        <w:t>q</w:t>
      </w:r>
      <w:r w:rsidRPr="004E1EF7">
        <w:rPr>
          <w:rFonts w:ascii="Times New Roman" w:hAnsi="Times New Roman" w:cs="B Nazanin" w:hint="cs"/>
          <w:color w:val="000000" w:themeColor="text1"/>
          <w:sz w:val="28"/>
          <w:szCs w:val="28"/>
          <w:rtl/>
          <w:lang w:bidi="fa-IR"/>
        </w:rPr>
        <w:t xml:space="preserve"> و </w:t>
      </w:r>
      <w:r w:rsidRPr="004E1EF7">
        <w:rPr>
          <w:rFonts w:ascii="Times New Roman" w:hAnsi="Times New Roman" w:cs="B Nazanin"/>
          <w:color w:val="000000" w:themeColor="text1"/>
          <w:sz w:val="28"/>
          <w:szCs w:val="28"/>
          <w:lang w:bidi="fa-IR"/>
        </w:rPr>
        <w:t>r</w:t>
      </w:r>
      <w:r w:rsidRPr="004E1EF7">
        <w:rPr>
          <w:rFonts w:ascii="Times New Roman" w:hAnsi="Times New Roman" w:cs="B Nazanin" w:hint="cs"/>
          <w:color w:val="000000" w:themeColor="text1"/>
          <w:sz w:val="28"/>
          <w:szCs w:val="28"/>
          <w:rtl/>
          <w:lang w:bidi="fa-IR"/>
        </w:rPr>
        <w:t xml:space="preserve"> برابر با 1 هستند. بعلاوه، باتوجه به همبستگی ممکن بین متغیرهای اختلالی و اصطلاحات خطا، به منظور تخمین بدون جهتگیری فرمول (</w:t>
      </w:r>
      <w:r w:rsidRPr="004E1EF7">
        <w:rPr>
          <w:rFonts w:ascii="Times New Roman" w:hAnsi="Times New Roman" w:cs="B Nazanin"/>
          <w:color w:val="000000" w:themeColor="text1"/>
          <w:sz w:val="28"/>
          <w:szCs w:val="28"/>
          <w:lang w:bidi="fa-IR"/>
        </w:rPr>
        <w:t>2a</w:t>
      </w:r>
      <w:r w:rsidRPr="004E1EF7">
        <w:rPr>
          <w:rFonts w:ascii="Times New Roman" w:hAnsi="Times New Roman" w:cs="B Nazanin" w:hint="cs"/>
          <w:color w:val="000000" w:themeColor="text1"/>
          <w:sz w:val="28"/>
          <w:szCs w:val="28"/>
          <w:rtl/>
          <w:lang w:bidi="fa-IR"/>
        </w:rPr>
        <w:t>)</w:t>
      </w:r>
      <w:r w:rsidRPr="004E1EF7">
        <w:rPr>
          <w:rFonts w:ascii="Times New Roman" w:hAnsi="Times New Roman" w:cs="B Nazanin"/>
          <w:color w:val="000000" w:themeColor="text1"/>
          <w:sz w:val="28"/>
          <w:szCs w:val="28"/>
          <w:lang w:bidi="fa-IR"/>
        </w:rPr>
        <w:t xml:space="preserve"> </w:t>
      </w:r>
      <w:r w:rsidRPr="004E1EF7">
        <w:rPr>
          <w:rFonts w:ascii="Arial" w:hAnsi="Arial" w:cs="Arial" w:hint="cs"/>
          <w:color w:val="000000" w:themeColor="text1"/>
          <w:sz w:val="28"/>
          <w:szCs w:val="28"/>
          <w:rtl/>
          <w:lang w:bidi="fa-IR"/>
        </w:rPr>
        <w:t>–</w:t>
      </w:r>
      <w:r w:rsidRPr="004E1EF7">
        <w:rPr>
          <w:rFonts w:ascii="Times New Roman" w:hAnsi="Times New Roman" w:cs="B Nazanin" w:hint="cs"/>
          <w:color w:val="000000" w:themeColor="text1"/>
          <w:sz w:val="28"/>
          <w:szCs w:val="28"/>
          <w:rtl/>
          <w:lang w:bidi="fa-IR"/>
        </w:rPr>
        <w:t xml:space="preserve"> (</w:t>
      </w:r>
      <w:r w:rsidRPr="004E1EF7">
        <w:rPr>
          <w:rFonts w:ascii="Times New Roman" w:hAnsi="Times New Roman" w:cs="B Nazanin"/>
          <w:color w:val="000000" w:themeColor="text1"/>
          <w:sz w:val="28"/>
          <w:szCs w:val="28"/>
          <w:lang w:bidi="fa-IR"/>
        </w:rPr>
        <w:t>2c</w:t>
      </w:r>
      <w:r w:rsidRPr="004E1EF7">
        <w:rPr>
          <w:rFonts w:ascii="Times New Roman" w:hAnsi="Times New Roman" w:cs="B Nazanin" w:hint="cs"/>
          <w:color w:val="000000" w:themeColor="text1"/>
          <w:sz w:val="28"/>
          <w:szCs w:val="28"/>
          <w:rtl/>
          <w:lang w:bidi="fa-IR"/>
        </w:rPr>
        <w:t xml:space="preserve">)، به یک برآوردکننده متغیر ابزاری نیاز است. </w:t>
      </w:r>
    </w:p>
    <w:p w:rsidR="008D562B"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روش بررسی بصورت گسترده در مطالعات مقایسه ای در زمینه های متفاوت پژوهشی مورد استفاده قرار گرفته است (</w:t>
      </w:r>
      <w:proofErr w:type="spellStart"/>
      <w:r w:rsidRPr="004E1EF7">
        <w:rPr>
          <w:rFonts w:ascii="Times New Roman" w:hAnsi="Times New Roman" w:cs="B Nazanin"/>
          <w:color w:val="000000" w:themeColor="text1"/>
          <w:sz w:val="28"/>
          <w:szCs w:val="28"/>
          <w:lang w:bidi="fa-IR"/>
        </w:rPr>
        <w:t>Bashiri</w:t>
      </w:r>
      <w:proofErr w:type="spellEnd"/>
      <w:r w:rsidRPr="004E1EF7">
        <w:rPr>
          <w:rFonts w:ascii="Times New Roman" w:hAnsi="Times New Roman" w:cs="B Nazanin"/>
          <w:color w:val="000000" w:themeColor="text1"/>
          <w:sz w:val="28"/>
          <w:szCs w:val="28"/>
          <w:lang w:bidi="fa-IR"/>
        </w:rPr>
        <w:t xml:space="preserve"> </w:t>
      </w:r>
      <w:proofErr w:type="spellStart"/>
      <w:r w:rsidRPr="004E1EF7">
        <w:rPr>
          <w:rFonts w:ascii="Times New Roman" w:hAnsi="Times New Roman" w:cs="B Nazanin"/>
          <w:color w:val="000000" w:themeColor="text1"/>
          <w:sz w:val="28"/>
          <w:szCs w:val="28"/>
          <w:lang w:bidi="fa-IR"/>
        </w:rPr>
        <w:t>Behmiri&amp;Manso</w:t>
      </w:r>
      <w:proofErr w:type="spellEnd"/>
      <w:r w:rsidRPr="004E1EF7">
        <w:rPr>
          <w:rFonts w:ascii="Times New Roman" w:hAnsi="Times New Roman" w:cs="B Nazanin"/>
          <w:color w:val="000000" w:themeColor="text1"/>
          <w:sz w:val="28"/>
          <w:szCs w:val="28"/>
          <w:lang w:bidi="fa-IR"/>
        </w:rPr>
        <w:t>, 2012; Costantini&amp;Martini,2010;Jaunky,2012a,b</w:t>
      </w:r>
      <w:r w:rsidRPr="004E1EF7">
        <w:rPr>
          <w:rFonts w:ascii="Times New Roman" w:hAnsi="Times New Roman" w:cs="B Nazanin" w:hint="cs"/>
          <w:color w:val="000000" w:themeColor="text1"/>
          <w:sz w:val="28"/>
          <w:szCs w:val="28"/>
          <w:rtl/>
          <w:lang w:bidi="fa-IR"/>
        </w:rPr>
        <w:t>) در سیستم روش گشتاورهای تعمیم یافته (</w:t>
      </w:r>
      <w:r w:rsidRPr="004E1EF7">
        <w:rPr>
          <w:rFonts w:ascii="Times New Roman" w:hAnsi="Times New Roman" w:cs="B Nazanin"/>
          <w:color w:val="000000" w:themeColor="text1"/>
          <w:sz w:val="28"/>
          <w:szCs w:val="28"/>
          <w:lang w:bidi="fa-IR"/>
        </w:rPr>
        <w:t>GMM</w:t>
      </w:r>
      <w:r w:rsidRPr="004E1EF7">
        <w:rPr>
          <w:rFonts w:ascii="Times New Roman" w:hAnsi="Times New Roman" w:cs="B Nazanin" w:hint="cs"/>
          <w:color w:val="000000" w:themeColor="text1"/>
          <w:sz w:val="28"/>
          <w:szCs w:val="28"/>
          <w:rtl/>
          <w:lang w:bidi="fa-IR"/>
        </w:rPr>
        <w:t xml:space="preserve">) توسط </w:t>
      </w:r>
      <w:r w:rsidRPr="004E1EF7">
        <w:rPr>
          <w:rFonts w:ascii="Times New Roman" w:hAnsi="Times New Roman" w:cs="B Nazanin"/>
          <w:color w:val="000000" w:themeColor="text1"/>
          <w:sz w:val="28"/>
          <w:szCs w:val="28"/>
          <w:lang w:bidi="fa-IR"/>
        </w:rPr>
        <w:t xml:space="preserve">Arellano </w:t>
      </w:r>
      <w:proofErr w:type="spellStart"/>
      <w:r w:rsidRPr="004E1EF7">
        <w:rPr>
          <w:rFonts w:ascii="Times New Roman" w:hAnsi="Times New Roman" w:cs="B Nazanin"/>
          <w:color w:val="000000" w:themeColor="text1"/>
          <w:sz w:val="28"/>
          <w:szCs w:val="28"/>
          <w:lang w:bidi="fa-IR"/>
        </w:rPr>
        <w:t>andBover</w:t>
      </w:r>
      <w:proofErr w:type="spellEnd"/>
      <w:r w:rsidRPr="004E1EF7">
        <w:rPr>
          <w:rFonts w:ascii="Times New Roman" w:hAnsi="Times New Roman" w:cs="B Nazanin"/>
          <w:color w:val="000000" w:themeColor="text1"/>
          <w:sz w:val="28"/>
          <w:szCs w:val="28"/>
          <w:lang w:bidi="fa-IR"/>
        </w:rPr>
        <w:t>(1995)</w:t>
      </w:r>
      <w:r w:rsidRPr="004E1EF7">
        <w:rPr>
          <w:rFonts w:ascii="Times New Roman" w:hAnsi="Times New Roman" w:cs="B Nazanin" w:hint="cs"/>
          <w:color w:val="000000" w:themeColor="text1"/>
          <w:sz w:val="28"/>
          <w:szCs w:val="28"/>
          <w:rtl/>
          <w:lang w:bidi="fa-IR"/>
        </w:rPr>
        <w:t xml:space="preserve"> و</w:t>
      </w:r>
      <w:r w:rsidRPr="004E1EF7">
        <w:rPr>
          <w:rFonts w:ascii="Times New Roman" w:hAnsi="Times New Roman" w:cs="B Nazanin"/>
          <w:color w:val="000000" w:themeColor="text1"/>
          <w:sz w:val="28"/>
          <w:szCs w:val="28"/>
          <w:lang w:bidi="fa-IR"/>
        </w:rPr>
        <w:t xml:space="preserve"> Blundell </w:t>
      </w:r>
      <w:proofErr w:type="spellStart"/>
      <w:r w:rsidRPr="004E1EF7">
        <w:rPr>
          <w:rFonts w:ascii="Times New Roman" w:hAnsi="Times New Roman" w:cs="B Nazanin"/>
          <w:color w:val="000000" w:themeColor="text1"/>
          <w:sz w:val="28"/>
          <w:szCs w:val="28"/>
          <w:lang w:bidi="fa-IR"/>
        </w:rPr>
        <w:t>andBond</w:t>
      </w:r>
      <w:proofErr w:type="spellEnd"/>
      <w:r w:rsidRPr="004E1EF7">
        <w:rPr>
          <w:rFonts w:ascii="Times New Roman" w:hAnsi="Times New Roman" w:cs="B Nazanin"/>
          <w:color w:val="000000" w:themeColor="text1"/>
          <w:sz w:val="28"/>
          <w:szCs w:val="28"/>
          <w:lang w:bidi="fa-IR"/>
        </w:rPr>
        <w:t xml:space="preserve">(1998) </w:t>
      </w:r>
      <w:r w:rsidRPr="004E1EF7">
        <w:rPr>
          <w:rFonts w:ascii="Times New Roman" w:hAnsi="Times New Roman" w:cs="B Nazanin" w:hint="cs"/>
          <w:color w:val="000000" w:themeColor="text1"/>
          <w:sz w:val="28"/>
          <w:szCs w:val="28"/>
          <w:rtl/>
          <w:lang w:bidi="fa-IR"/>
        </w:rPr>
        <w:t xml:space="preserve">مطرح شده است. پیرو </w:t>
      </w:r>
      <w:r w:rsidRPr="004E1EF7">
        <w:rPr>
          <w:rFonts w:ascii="Times New Roman" w:hAnsi="Times New Roman" w:cs="B Nazanin"/>
          <w:color w:val="000000" w:themeColor="text1"/>
          <w:sz w:val="28"/>
          <w:szCs w:val="28"/>
          <w:lang w:bidi="fa-IR"/>
        </w:rPr>
        <w:t xml:space="preserve">Holtz-Eakin </w:t>
      </w:r>
      <w:proofErr w:type="spellStart"/>
      <w:r w:rsidRPr="004E1EF7">
        <w:rPr>
          <w:rFonts w:ascii="Times New Roman" w:hAnsi="Times New Roman" w:cs="B Nazanin"/>
          <w:color w:val="000000" w:themeColor="text1"/>
          <w:sz w:val="28"/>
          <w:szCs w:val="28"/>
          <w:lang w:bidi="fa-IR"/>
        </w:rPr>
        <w:t>etal</w:t>
      </w:r>
      <w:proofErr w:type="spellEnd"/>
      <w:r w:rsidRPr="004E1EF7">
        <w:rPr>
          <w:rFonts w:ascii="Times New Roman" w:hAnsi="Times New Roman" w:cs="B Nazanin"/>
          <w:color w:val="000000" w:themeColor="text1"/>
          <w:sz w:val="28"/>
          <w:szCs w:val="28"/>
          <w:lang w:bidi="fa-IR"/>
        </w:rPr>
        <w:t xml:space="preserve">.(1988), Arellano </w:t>
      </w:r>
      <w:r w:rsidRPr="004E1EF7">
        <w:rPr>
          <w:rFonts w:ascii="Times New Roman" w:hAnsi="Times New Roman" w:cs="B Nazanin" w:hint="cs"/>
          <w:color w:val="000000" w:themeColor="text1"/>
          <w:sz w:val="28"/>
          <w:szCs w:val="28"/>
          <w:rtl/>
          <w:lang w:bidi="fa-IR"/>
        </w:rPr>
        <w:t xml:space="preserve">  و </w:t>
      </w:r>
      <w:r w:rsidRPr="004E1EF7">
        <w:rPr>
          <w:rFonts w:ascii="Times New Roman" w:hAnsi="Times New Roman" w:cs="B Nazanin"/>
          <w:color w:val="000000" w:themeColor="text1"/>
          <w:sz w:val="28"/>
          <w:szCs w:val="28"/>
          <w:lang w:bidi="fa-IR"/>
        </w:rPr>
        <w:t>Bond</w:t>
      </w:r>
      <w:r w:rsidRPr="004E1EF7">
        <w:rPr>
          <w:rFonts w:ascii="Times New Roman" w:hAnsi="Times New Roman" w:cs="B Nazanin" w:hint="cs"/>
          <w:color w:val="000000" w:themeColor="text1"/>
          <w:sz w:val="28"/>
          <w:szCs w:val="28"/>
          <w:rtl/>
          <w:lang w:bidi="fa-IR"/>
        </w:rPr>
        <w:t xml:space="preserve"> </w:t>
      </w:r>
      <w:r w:rsidRPr="004E1EF7">
        <w:rPr>
          <w:rFonts w:ascii="Times New Roman" w:hAnsi="Times New Roman" w:cs="B Nazanin"/>
          <w:color w:val="000000" w:themeColor="text1"/>
          <w:sz w:val="28"/>
          <w:szCs w:val="28"/>
          <w:lang w:bidi="fa-IR"/>
        </w:rPr>
        <w:t>(1991)</w:t>
      </w:r>
      <w:r w:rsidRPr="004E1EF7">
        <w:rPr>
          <w:rFonts w:ascii="Times New Roman" w:hAnsi="Times New Roman" w:cs="B Nazanin" w:hint="cs"/>
          <w:color w:val="000000" w:themeColor="text1"/>
          <w:sz w:val="28"/>
          <w:szCs w:val="28"/>
          <w:rtl/>
          <w:lang w:bidi="fa-IR"/>
        </w:rPr>
        <w:t xml:space="preserve"> یک برآوردکننده </w:t>
      </w:r>
      <w:r w:rsidRPr="004E1EF7">
        <w:rPr>
          <w:rFonts w:ascii="Times New Roman" w:hAnsi="Times New Roman" w:cs="B Nazanin"/>
          <w:color w:val="000000" w:themeColor="text1"/>
          <w:sz w:val="28"/>
          <w:szCs w:val="28"/>
          <w:lang w:bidi="fa-IR"/>
        </w:rPr>
        <w:t>GMM</w:t>
      </w:r>
      <w:r w:rsidRPr="004E1EF7">
        <w:rPr>
          <w:rFonts w:ascii="Times New Roman" w:hAnsi="Times New Roman" w:cs="B Nazanin" w:hint="cs"/>
          <w:color w:val="000000" w:themeColor="text1"/>
          <w:sz w:val="28"/>
          <w:szCs w:val="28"/>
          <w:rtl/>
          <w:lang w:bidi="fa-IR"/>
        </w:rPr>
        <w:t xml:space="preserve"> توسعه یافت که وسیله تفاوت متغیرهایی است که با تمام تاخیر های قابل دسترس در سطح، برون زا نیستند. </w:t>
      </w:r>
      <w:r w:rsidRPr="004E1EF7">
        <w:rPr>
          <w:rFonts w:ascii="Times New Roman" w:hAnsi="Times New Roman" w:cs="B Nazanin"/>
          <w:color w:val="000000" w:themeColor="text1"/>
          <w:sz w:val="28"/>
          <w:szCs w:val="28"/>
          <w:lang w:bidi="fa-IR"/>
        </w:rPr>
        <w:t xml:space="preserve">Arellano </w:t>
      </w:r>
      <w:r w:rsidRPr="004E1EF7">
        <w:rPr>
          <w:rFonts w:ascii="Times New Roman" w:hAnsi="Times New Roman" w:cs="B Nazanin" w:hint="cs"/>
          <w:color w:val="000000" w:themeColor="text1"/>
          <w:sz w:val="28"/>
          <w:szCs w:val="28"/>
          <w:rtl/>
          <w:lang w:bidi="fa-IR"/>
        </w:rPr>
        <w:t xml:space="preserve">  </w:t>
      </w:r>
      <w:proofErr w:type="gramStart"/>
      <w:r w:rsidRPr="004E1EF7">
        <w:rPr>
          <w:rFonts w:ascii="Times New Roman" w:hAnsi="Times New Roman" w:cs="B Nazanin" w:hint="cs"/>
          <w:color w:val="000000" w:themeColor="text1"/>
          <w:sz w:val="28"/>
          <w:szCs w:val="28"/>
          <w:rtl/>
          <w:lang w:bidi="fa-IR"/>
        </w:rPr>
        <w:t xml:space="preserve">و </w:t>
      </w:r>
      <w:r w:rsidRPr="004E1EF7">
        <w:rPr>
          <w:rFonts w:ascii="Times New Roman" w:hAnsi="Times New Roman" w:cs="B Nazanin"/>
          <w:color w:val="000000" w:themeColor="text1"/>
          <w:sz w:val="28"/>
          <w:szCs w:val="28"/>
          <w:lang w:bidi="fa-IR"/>
        </w:rPr>
        <w:t xml:space="preserve"> </w:t>
      </w:r>
      <w:proofErr w:type="spellStart"/>
      <w:r w:rsidRPr="004E1EF7">
        <w:rPr>
          <w:rFonts w:ascii="Times New Roman" w:hAnsi="Times New Roman" w:cs="B Nazanin"/>
          <w:color w:val="000000" w:themeColor="text1"/>
          <w:sz w:val="28"/>
          <w:szCs w:val="28"/>
          <w:lang w:bidi="fa-IR"/>
        </w:rPr>
        <w:t>Bover</w:t>
      </w:r>
      <w:proofErr w:type="spellEnd"/>
      <w:proofErr w:type="gramEnd"/>
      <w:r w:rsidRPr="004E1EF7">
        <w:rPr>
          <w:rFonts w:ascii="Times New Roman" w:hAnsi="Times New Roman" w:cs="B Nazanin"/>
          <w:color w:val="000000" w:themeColor="text1"/>
          <w:sz w:val="28"/>
          <w:szCs w:val="28"/>
          <w:lang w:bidi="fa-IR"/>
        </w:rPr>
        <w:t xml:space="preserve"> (1995)</w:t>
      </w:r>
      <w:r w:rsidRPr="004E1EF7">
        <w:rPr>
          <w:rFonts w:ascii="Times New Roman" w:hAnsi="Times New Roman" w:cs="B Nazanin" w:hint="cs"/>
          <w:color w:val="000000" w:themeColor="text1"/>
          <w:sz w:val="28"/>
          <w:szCs w:val="28"/>
          <w:rtl/>
          <w:lang w:bidi="fa-IR"/>
        </w:rPr>
        <w:t xml:space="preserve"> نیز یک آزمون مناسب برای همبستگی را ارائه دادند که می تواند برخی از تاخیر های غیرمعتبر را، تعیین کند. یک مشکل برآوردکننده</w:t>
      </w:r>
      <w:r w:rsidRPr="004E1EF7">
        <w:rPr>
          <w:rFonts w:ascii="Times New Roman" w:hAnsi="Times New Roman" w:cs="B Nazanin"/>
          <w:color w:val="000000" w:themeColor="text1"/>
          <w:sz w:val="28"/>
          <w:szCs w:val="28"/>
          <w:lang w:bidi="fa-IR"/>
        </w:rPr>
        <w:t xml:space="preserve"> </w:t>
      </w:r>
      <w:proofErr w:type="spellStart"/>
      <w:r w:rsidRPr="004E1EF7">
        <w:rPr>
          <w:rFonts w:ascii="Times New Roman" w:hAnsi="Times New Roman" w:cs="B Nazanin"/>
          <w:color w:val="000000" w:themeColor="text1"/>
          <w:sz w:val="28"/>
          <w:szCs w:val="28"/>
          <w:lang w:bidi="fa-IR"/>
        </w:rPr>
        <w:t>Bover</w:t>
      </w:r>
      <w:proofErr w:type="spellEnd"/>
      <w:r w:rsidRPr="004E1EF7">
        <w:rPr>
          <w:rFonts w:ascii="Times New Roman" w:hAnsi="Times New Roman" w:cs="B Nazanin" w:hint="cs"/>
          <w:color w:val="000000" w:themeColor="text1"/>
          <w:sz w:val="28"/>
          <w:szCs w:val="28"/>
          <w:rtl/>
          <w:lang w:bidi="fa-IR"/>
        </w:rPr>
        <w:t>-</w:t>
      </w:r>
      <w:r w:rsidRPr="004E1EF7">
        <w:rPr>
          <w:rFonts w:ascii="Times New Roman" w:hAnsi="Times New Roman" w:cs="B Nazanin"/>
          <w:color w:val="000000" w:themeColor="text1"/>
          <w:sz w:val="28"/>
          <w:szCs w:val="28"/>
          <w:lang w:bidi="fa-IR"/>
        </w:rPr>
        <w:t xml:space="preserve">Arellano </w:t>
      </w:r>
      <w:r w:rsidRPr="004E1EF7">
        <w:rPr>
          <w:rFonts w:ascii="Times New Roman" w:hAnsi="Times New Roman" w:cs="B Nazanin" w:hint="cs"/>
          <w:color w:val="000000" w:themeColor="text1"/>
          <w:sz w:val="28"/>
          <w:szCs w:val="28"/>
          <w:rtl/>
          <w:lang w:bidi="fa-IR"/>
        </w:rPr>
        <w:t xml:space="preserve">  این است که سطوح متأخر وسایل ضعیفی برای تفاوت های اولیه اضافه شده یه سیستم هستند، وسایل اضافی می توانند برای افزایش کارایی استفاده شوند. در این معادله، متغیرها در سطوح با وقفه های مناسب نسبت به تفاوت اولیه شان، آماده شده اند. ما از دستورالعمل های ارائه شده توسط </w:t>
      </w:r>
      <w:proofErr w:type="spellStart"/>
      <w:r w:rsidRPr="004E1EF7">
        <w:rPr>
          <w:rFonts w:ascii="Times New Roman" w:hAnsi="Times New Roman" w:cs="B Nazanin"/>
          <w:color w:val="000000" w:themeColor="text1"/>
          <w:sz w:val="28"/>
          <w:szCs w:val="28"/>
          <w:lang w:bidi="fa-IR"/>
        </w:rPr>
        <w:t>Roodman</w:t>
      </w:r>
      <w:proofErr w:type="spellEnd"/>
      <w:r w:rsidRPr="004E1EF7">
        <w:rPr>
          <w:rFonts w:ascii="Times New Roman" w:hAnsi="Times New Roman" w:cs="B Nazanin"/>
          <w:color w:val="000000" w:themeColor="text1"/>
          <w:sz w:val="28"/>
          <w:szCs w:val="28"/>
          <w:lang w:bidi="fa-IR"/>
        </w:rPr>
        <w:t xml:space="preserve"> (2006, 2009)</w:t>
      </w:r>
      <w:r w:rsidRPr="004E1EF7">
        <w:rPr>
          <w:rFonts w:ascii="Times New Roman" w:hAnsi="Times New Roman" w:cs="B Nazanin" w:hint="cs"/>
          <w:color w:val="000000" w:themeColor="text1"/>
          <w:sz w:val="28"/>
          <w:szCs w:val="28"/>
          <w:rtl/>
          <w:lang w:bidi="fa-IR"/>
        </w:rPr>
        <w:t xml:space="preserve"> به منظور ارزیابی اعتبار ابزارها و ابزار زیرمجموعه ها، پیروی کردیم مانند ارزش بالای </w:t>
      </w:r>
      <w:r w:rsidRPr="004E1EF7">
        <w:rPr>
          <w:rFonts w:ascii="Times New Roman" w:hAnsi="Times New Roman" w:cs="B Nazanin"/>
          <w:color w:val="000000" w:themeColor="text1"/>
          <w:sz w:val="28"/>
          <w:szCs w:val="28"/>
          <w:lang w:bidi="fa-IR"/>
        </w:rPr>
        <w:t>p</w:t>
      </w:r>
      <w:r w:rsidRPr="004E1EF7">
        <w:rPr>
          <w:rFonts w:ascii="Times New Roman" w:hAnsi="Times New Roman" w:cs="B Nazanin" w:hint="cs"/>
          <w:color w:val="000000" w:themeColor="text1"/>
          <w:sz w:val="28"/>
          <w:szCs w:val="28"/>
          <w:rtl/>
          <w:lang w:bidi="fa-IR"/>
        </w:rPr>
        <w:t xml:space="preserve"> از آماره </w:t>
      </w:r>
      <w:r w:rsidRPr="004E1EF7">
        <w:rPr>
          <w:rFonts w:ascii="Times New Roman" w:hAnsi="Times New Roman" w:cs="B Nazanin"/>
          <w:color w:val="000000" w:themeColor="text1"/>
          <w:sz w:val="28"/>
          <w:szCs w:val="28"/>
          <w:lang w:bidi="fa-IR"/>
        </w:rPr>
        <w:t>Hansen J</w:t>
      </w:r>
      <w:r w:rsidRPr="004E1EF7">
        <w:rPr>
          <w:rFonts w:ascii="Times New Roman" w:hAnsi="Times New Roman" w:cs="B Nazanin" w:hint="cs"/>
          <w:color w:val="000000" w:themeColor="text1"/>
          <w:sz w:val="28"/>
          <w:szCs w:val="28"/>
          <w:rtl/>
          <w:lang w:bidi="fa-IR"/>
        </w:rPr>
        <w:t xml:space="preserve"> (حداقل 0.25) و تفاوت در آماره </w:t>
      </w:r>
      <w:r w:rsidRPr="004E1EF7">
        <w:rPr>
          <w:rFonts w:ascii="Times New Roman" w:hAnsi="Times New Roman" w:cs="B Nazanin"/>
          <w:color w:val="000000" w:themeColor="text1"/>
          <w:sz w:val="28"/>
          <w:szCs w:val="28"/>
          <w:lang w:bidi="fa-IR"/>
        </w:rPr>
        <w:t>Hansen</w:t>
      </w:r>
      <w:r w:rsidRPr="004E1EF7">
        <w:rPr>
          <w:rFonts w:ascii="Times New Roman" w:hAnsi="Times New Roman" w:cs="B Nazanin" w:hint="cs"/>
          <w:color w:val="000000" w:themeColor="text1"/>
          <w:sz w:val="28"/>
          <w:szCs w:val="28"/>
          <w:rtl/>
          <w:lang w:bidi="fa-IR"/>
        </w:rPr>
        <w:t xml:space="preserve">. بعلاوه، ابزارهایی به خاطر گسترش ابزار محدود سقوط کردند. نهایتاً برای کنترل وابستگی مقطعی، مصنوعات زمانی در برآوردها در نظر گرفته شده اند. </w:t>
      </w:r>
    </w:p>
    <w:p w:rsidR="008C1322" w:rsidRDefault="008C1322" w:rsidP="008C1322">
      <w:pPr>
        <w:bidi/>
        <w:spacing w:after="0" w:line="360" w:lineRule="auto"/>
        <w:ind w:hanging="35"/>
        <w:jc w:val="both"/>
        <w:rPr>
          <w:rFonts w:ascii="Times New Roman" w:hAnsi="Times New Roman" w:cs="B Nazanin"/>
          <w:color w:val="000000" w:themeColor="text1"/>
          <w:sz w:val="28"/>
          <w:szCs w:val="28"/>
          <w:rtl/>
          <w:lang w:bidi="fa-IR"/>
        </w:rPr>
      </w:pPr>
    </w:p>
    <w:p w:rsidR="008C1322" w:rsidRDefault="008C1322" w:rsidP="008C1322">
      <w:pPr>
        <w:bidi/>
        <w:spacing w:after="0" w:line="360" w:lineRule="auto"/>
        <w:ind w:hanging="35"/>
        <w:jc w:val="both"/>
        <w:rPr>
          <w:rFonts w:ascii="Times New Roman" w:hAnsi="Times New Roman" w:cs="B Nazanin"/>
          <w:color w:val="000000" w:themeColor="text1"/>
          <w:sz w:val="28"/>
          <w:szCs w:val="28"/>
          <w:rtl/>
          <w:lang w:bidi="fa-IR"/>
        </w:rPr>
      </w:pPr>
    </w:p>
    <w:p w:rsidR="008C1322" w:rsidRPr="004E1EF7" w:rsidRDefault="008C1322" w:rsidP="008C1322">
      <w:pPr>
        <w:bidi/>
        <w:spacing w:after="0" w:line="360" w:lineRule="auto"/>
        <w:ind w:hanging="35"/>
        <w:jc w:val="both"/>
        <w:rPr>
          <w:rFonts w:ascii="Times New Roman" w:hAnsi="Times New Roman" w:cs="B Nazanin"/>
          <w:color w:val="000000" w:themeColor="text1"/>
          <w:sz w:val="28"/>
          <w:szCs w:val="28"/>
          <w:lang w:bidi="fa-IR"/>
        </w:rPr>
      </w:pPr>
    </w:p>
    <w:p w:rsidR="008D562B" w:rsidRDefault="008D562B" w:rsidP="00FF6BAA">
      <w:pPr>
        <w:bidi/>
        <w:spacing w:after="0" w:line="360" w:lineRule="auto"/>
        <w:jc w:val="center"/>
        <w:rPr>
          <w:rFonts w:ascii="Times New Roman" w:eastAsia="PMingLiU" w:hAnsi="Times New Roman" w:cs="B Nazanin"/>
          <w:color w:val="000000" w:themeColor="text1"/>
          <w:sz w:val="28"/>
          <w:szCs w:val="28"/>
          <w:rtl/>
        </w:rPr>
      </w:pPr>
      <w:r w:rsidRPr="004E1EF7">
        <w:rPr>
          <w:rFonts w:ascii="Times New Roman" w:eastAsia="PMingLiU" w:hAnsi="Times New Roman" w:cs="B Nazanin" w:hint="cs"/>
          <w:color w:val="000000" w:themeColor="text1"/>
          <w:sz w:val="28"/>
          <w:szCs w:val="28"/>
          <w:rtl/>
        </w:rPr>
        <w:lastRenderedPageBreak/>
        <w:t>جدول 4</w:t>
      </w:r>
      <w:r w:rsidR="005A6DCD" w:rsidRPr="004E1EF7">
        <w:rPr>
          <w:rFonts w:ascii="Times New Roman" w:eastAsia="PMingLiU" w:hAnsi="Times New Roman" w:cs="B Nazanin" w:hint="cs"/>
          <w:color w:val="000000" w:themeColor="text1"/>
          <w:sz w:val="28"/>
          <w:szCs w:val="28"/>
          <w:rtl/>
        </w:rPr>
        <w:t xml:space="preserve"> </w:t>
      </w:r>
      <w:r w:rsidRPr="004E1EF7">
        <w:rPr>
          <w:rFonts w:ascii="Times New Roman" w:eastAsia="PMingLiU" w:hAnsi="Times New Roman" w:cs="B Nazanin" w:hint="cs"/>
          <w:color w:val="000000" w:themeColor="text1"/>
          <w:sz w:val="28"/>
          <w:szCs w:val="28"/>
          <w:rtl/>
        </w:rPr>
        <w:t xml:space="preserve">آزمون پانل انباشتگی </w:t>
      </w:r>
      <w:proofErr w:type="spellStart"/>
      <w:r w:rsidRPr="004E1EF7">
        <w:rPr>
          <w:rFonts w:ascii="Times New Roman" w:eastAsia="PMingLiU" w:hAnsi="Times New Roman" w:cs="B Nazanin"/>
          <w:color w:val="000000" w:themeColor="text1"/>
          <w:sz w:val="28"/>
          <w:szCs w:val="28"/>
        </w:rPr>
        <w:t>Pedroni</w:t>
      </w:r>
      <w:proofErr w:type="spellEnd"/>
      <w:r w:rsidRPr="004E1EF7">
        <w:rPr>
          <w:rFonts w:ascii="Times New Roman" w:eastAsia="PMingLiU" w:hAnsi="Times New Roman" w:cs="B Nazanin" w:hint="cs"/>
          <w:color w:val="000000" w:themeColor="text1"/>
          <w:sz w:val="28"/>
          <w:szCs w:val="28"/>
          <w:rtl/>
        </w:rPr>
        <w:t xml:space="preserve"> و </w:t>
      </w:r>
      <w:r w:rsidRPr="004E1EF7">
        <w:rPr>
          <w:rFonts w:ascii="Times New Roman" w:eastAsia="PMingLiU" w:hAnsi="Times New Roman" w:cs="B Nazanin"/>
          <w:color w:val="000000" w:themeColor="text1"/>
          <w:sz w:val="28"/>
          <w:szCs w:val="28"/>
        </w:rPr>
        <w:t>Kao</w:t>
      </w:r>
    </w:p>
    <w:p w:rsidR="008D562B" w:rsidRPr="009C25F3" w:rsidRDefault="009C25F3" w:rsidP="009C25F3">
      <w:pPr>
        <w:bidi/>
        <w:spacing w:after="0" w:line="360" w:lineRule="auto"/>
        <w:jc w:val="center"/>
        <w:rPr>
          <w:rFonts w:ascii="Times New Roman" w:eastAsia="PMingLiU" w:hAnsi="Times New Roman" w:cs="B Nazanin"/>
          <w:color w:val="000000" w:themeColor="text1"/>
          <w:sz w:val="28"/>
          <w:szCs w:val="28"/>
          <w:rtl/>
        </w:rPr>
      </w:pPr>
      <w:r>
        <w:rPr>
          <w:noProof/>
        </w:rPr>
        <w:drawing>
          <wp:inline distT="0" distB="0" distL="0" distR="0" wp14:anchorId="47EA241E" wp14:editId="27E3F0E6">
            <wp:extent cx="6188710" cy="1101090"/>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1101090"/>
                    </a:xfrm>
                    <a:prstGeom prst="rect">
                      <a:avLst/>
                    </a:prstGeom>
                  </pic:spPr>
                </pic:pic>
              </a:graphicData>
            </a:graphic>
          </wp:inline>
        </w:drawing>
      </w:r>
    </w:p>
    <w:p w:rsidR="009C25F3" w:rsidRPr="004E1EF7" w:rsidRDefault="008D562B" w:rsidP="008C1322">
      <w:pPr>
        <w:bidi/>
        <w:spacing w:after="0" w:line="360" w:lineRule="auto"/>
        <w:ind w:hanging="35"/>
        <w:jc w:val="center"/>
        <w:rPr>
          <w:rFonts w:ascii="Times New Roman" w:eastAsia="PMingLiU" w:hAnsi="Times New Roman" w:cs="B Nazanin"/>
          <w:color w:val="000000" w:themeColor="text1"/>
          <w:sz w:val="28"/>
          <w:szCs w:val="28"/>
          <w:rtl/>
        </w:rPr>
      </w:pPr>
      <w:r w:rsidRPr="004E1EF7">
        <w:rPr>
          <w:rFonts w:ascii="Times New Roman" w:eastAsia="PMingLiU" w:hAnsi="Times New Roman" w:cs="B Nazanin" w:hint="cs"/>
          <w:color w:val="000000" w:themeColor="text1"/>
          <w:sz w:val="28"/>
          <w:szCs w:val="28"/>
          <w:rtl/>
        </w:rPr>
        <w:t xml:space="preserve">منبع: محاسبه نویسنده بر داده های تجارت </w:t>
      </w:r>
      <w:r w:rsidRPr="004E1EF7">
        <w:rPr>
          <w:rFonts w:ascii="Times New Roman" w:eastAsia="PMingLiU" w:hAnsi="Times New Roman" w:cs="B Nazanin"/>
          <w:color w:val="000000" w:themeColor="text1"/>
          <w:sz w:val="28"/>
          <w:szCs w:val="28"/>
        </w:rPr>
        <w:t>UN</w:t>
      </w:r>
      <w:r w:rsidRPr="004E1EF7">
        <w:rPr>
          <w:rFonts w:ascii="Times New Roman" w:eastAsia="PMingLiU" w:hAnsi="Times New Roman" w:cs="B Nazanin" w:hint="cs"/>
          <w:color w:val="000000" w:themeColor="text1"/>
          <w:sz w:val="28"/>
          <w:szCs w:val="28"/>
          <w:rtl/>
        </w:rPr>
        <w:t xml:space="preserve">. نکته: آماره های پانل، آماره های درون-بعدی هستند درحالیکه آماره های گروه بین-بعدی می باشند؛ فرضیه صفر عدم انباشتگی است؛ ارزش های </w:t>
      </w:r>
      <w:r w:rsidRPr="004E1EF7">
        <w:rPr>
          <w:rFonts w:ascii="Times New Roman" w:eastAsia="PMingLiU" w:hAnsi="Times New Roman" w:cs="B Nazanin"/>
          <w:color w:val="000000" w:themeColor="text1"/>
          <w:sz w:val="28"/>
          <w:szCs w:val="28"/>
        </w:rPr>
        <w:t>p</w:t>
      </w:r>
      <w:r w:rsidRPr="004E1EF7">
        <w:rPr>
          <w:rFonts w:ascii="Times New Roman" w:eastAsia="PMingLiU" w:hAnsi="Times New Roman" w:cs="B Nazanin" w:hint="cs"/>
          <w:color w:val="000000" w:themeColor="text1"/>
          <w:sz w:val="28"/>
          <w:szCs w:val="28"/>
          <w:rtl/>
        </w:rPr>
        <w:t xml:space="preserve"> در پارامترها؛ طول تأخیر انتخابی برمبنای </w:t>
      </w:r>
      <w:r w:rsidRPr="004E1EF7">
        <w:rPr>
          <w:rFonts w:ascii="Times New Roman" w:eastAsia="PMingLiU" w:hAnsi="Times New Roman" w:cs="B Nazanin"/>
          <w:color w:val="000000" w:themeColor="text1"/>
          <w:sz w:val="28"/>
          <w:szCs w:val="28"/>
        </w:rPr>
        <w:t>SIC</w:t>
      </w:r>
      <w:r w:rsidRPr="004E1EF7">
        <w:rPr>
          <w:rFonts w:ascii="Times New Roman" w:eastAsia="PMingLiU" w:hAnsi="Times New Roman" w:cs="B Nazanin" w:hint="cs"/>
          <w:color w:val="000000" w:themeColor="text1"/>
          <w:sz w:val="28"/>
          <w:szCs w:val="28"/>
          <w:rtl/>
        </w:rPr>
        <w:t xml:space="preserve"> که یک طول تأخیر ویژه را مساوی با 1 تعیین می کند؛ جهتگیری و حائل ها شامل : "بدون جهت گیری تعیین کننده" برای همه اقتصاد ها به جز هلند، اسپانیا و ترکیه به خاطر استفاده از "بدون جهت گیری یا حائل تعیین کننده".</w:t>
      </w:r>
    </w:p>
    <w:p w:rsidR="008D562B" w:rsidRPr="004E1EF7" w:rsidRDefault="008D562B" w:rsidP="00FF6BAA">
      <w:pPr>
        <w:bidi/>
        <w:spacing w:after="0" w:line="360" w:lineRule="auto"/>
        <w:ind w:hanging="35"/>
        <w:jc w:val="center"/>
        <w:rPr>
          <w:rFonts w:ascii="Times New Roman" w:eastAsia="PMingLiU" w:hAnsi="Times New Roman" w:cs="B Nazanin"/>
          <w:color w:val="000000" w:themeColor="text1"/>
          <w:sz w:val="28"/>
          <w:szCs w:val="28"/>
          <w:rtl/>
        </w:rPr>
      </w:pPr>
      <w:r w:rsidRPr="004E1EF7">
        <w:rPr>
          <w:rFonts w:ascii="Times New Roman" w:eastAsia="PMingLiU" w:hAnsi="Times New Roman" w:cs="B Nazanin" w:hint="cs"/>
          <w:color w:val="000000" w:themeColor="text1"/>
          <w:sz w:val="28"/>
          <w:szCs w:val="28"/>
          <w:rtl/>
        </w:rPr>
        <w:t>جدول 5</w:t>
      </w:r>
      <w:r w:rsidR="005A6DCD" w:rsidRPr="004E1EF7">
        <w:rPr>
          <w:rFonts w:ascii="Times New Roman" w:eastAsia="PMingLiU" w:hAnsi="Times New Roman" w:cs="B Nazanin" w:hint="cs"/>
          <w:color w:val="000000" w:themeColor="text1"/>
          <w:sz w:val="28"/>
          <w:szCs w:val="28"/>
          <w:rtl/>
        </w:rPr>
        <w:t xml:space="preserve"> </w:t>
      </w:r>
      <w:r w:rsidRPr="004E1EF7">
        <w:rPr>
          <w:rFonts w:ascii="Times New Roman" w:eastAsia="PMingLiU" w:hAnsi="Times New Roman" w:cs="B Nazanin" w:hint="cs"/>
          <w:color w:val="000000" w:themeColor="text1"/>
          <w:sz w:val="28"/>
          <w:szCs w:val="28"/>
          <w:rtl/>
        </w:rPr>
        <w:t>آزمون های علیت گرنجر</w:t>
      </w:r>
    </w:p>
    <w:tbl>
      <w:tblPr>
        <w:tblStyle w:val="TableGrid"/>
        <w:tblW w:w="0" w:type="auto"/>
        <w:jc w:val="center"/>
        <w:tblLayout w:type="fixed"/>
        <w:tblLook w:val="0000" w:firstRow="0" w:lastRow="0" w:firstColumn="0" w:lastColumn="0" w:noHBand="0" w:noVBand="0"/>
      </w:tblPr>
      <w:tblGrid>
        <w:gridCol w:w="1037"/>
        <w:gridCol w:w="818"/>
        <w:gridCol w:w="1133"/>
        <w:gridCol w:w="811"/>
        <w:gridCol w:w="902"/>
        <w:gridCol w:w="1304"/>
        <w:gridCol w:w="1170"/>
        <w:gridCol w:w="931"/>
        <w:gridCol w:w="1263"/>
      </w:tblGrid>
      <w:tr w:rsidR="004E1EF7" w:rsidRPr="004E1EF7" w:rsidTr="005A6DCD">
        <w:trPr>
          <w:trHeight w:val="230"/>
          <w:jc w:val="center"/>
        </w:trPr>
        <w:tc>
          <w:tcPr>
            <w:tcW w:w="1855" w:type="dxa"/>
            <w:gridSpan w:val="2"/>
            <w:vMerge w:val="restart"/>
          </w:tcPr>
          <w:p w:rsidR="008D562B" w:rsidRPr="009C25F3" w:rsidRDefault="008D562B" w:rsidP="009C25F3">
            <w:pPr>
              <w:autoSpaceDE w:val="0"/>
              <w:autoSpaceDN w:val="0"/>
              <w:bidi/>
              <w:adjustRightInd w:val="0"/>
              <w:ind w:hanging="35"/>
              <w:jc w:val="center"/>
              <w:rPr>
                <w:rFonts w:cs="B Nazanin"/>
                <w:color w:val="000000" w:themeColor="text1"/>
                <w:sz w:val="28"/>
                <w:szCs w:val="28"/>
                <w:lang w:bidi="fa-IR"/>
              </w:rPr>
            </w:pP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b/>
                <w:bCs/>
                <w:color w:val="000000" w:themeColor="text1"/>
                <w:sz w:val="20"/>
                <w:szCs w:val="20"/>
              </w:rPr>
            </w:pPr>
            <w:r w:rsidRPr="009C25F3">
              <w:rPr>
                <w:rFonts w:cs="B Nazanin"/>
                <w:b/>
                <w:bCs/>
                <w:color w:val="000000" w:themeColor="text1"/>
                <w:w w:val="120"/>
                <w:sz w:val="20"/>
                <w:szCs w:val="20"/>
                <w:rtl/>
              </w:rPr>
              <w:t>کوتاه مدت</w:t>
            </w:r>
          </w:p>
        </w:tc>
        <w:tc>
          <w:tcPr>
            <w:tcW w:w="811" w:type="dxa"/>
          </w:tcPr>
          <w:p w:rsidR="008D562B" w:rsidRPr="009C25F3" w:rsidRDefault="008D562B" w:rsidP="009C25F3">
            <w:pPr>
              <w:autoSpaceDE w:val="0"/>
              <w:autoSpaceDN w:val="0"/>
              <w:bidi/>
              <w:adjustRightInd w:val="0"/>
              <w:ind w:hanging="35"/>
              <w:jc w:val="center"/>
              <w:rPr>
                <w:rFonts w:cs="B Nazanin"/>
                <w:b/>
                <w:bCs/>
                <w:color w:val="000000" w:themeColor="text1"/>
                <w:sz w:val="20"/>
                <w:szCs w:val="20"/>
              </w:rPr>
            </w:pPr>
          </w:p>
        </w:tc>
        <w:tc>
          <w:tcPr>
            <w:tcW w:w="902" w:type="dxa"/>
          </w:tcPr>
          <w:p w:rsidR="008D562B" w:rsidRPr="009C25F3" w:rsidRDefault="008D562B" w:rsidP="009C25F3">
            <w:pPr>
              <w:autoSpaceDE w:val="0"/>
              <w:autoSpaceDN w:val="0"/>
              <w:bidi/>
              <w:adjustRightInd w:val="0"/>
              <w:ind w:hanging="35"/>
              <w:jc w:val="center"/>
              <w:rPr>
                <w:rFonts w:cs="B Nazanin"/>
                <w:b/>
                <w:bCs/>
                <w:color w:val="000000" w:themeColor="text1"/>
                <w:sz w:val="20"/>
                <w:szCs w:val="20"/>
              </w:rPr>
            </w:pP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b/>
                <w:bCs/>
                <w:color w:val="000000" w:themeColor="text1"/>
                <w:sz w:val="20"/>
                <w:szCs w:val="20"/>
              </w:rPr>
            </w:pPr>
            <w:r w:rsidRPr="009C25F3">
              <w:rPr>
                <w:rFonts w:cs="B Nazanin"/>
                <w:b/>
                <w:bCs/>
                <w:color w:val="000000" w:themeColor="text1"/>
                <w:w w:val="115"/>
                <w:sz w:val="20"/>
                <w:szCs w:val="20"/>
                <w:rtl/>
              </w:rPr>
              <w:t>بلندمدت</w:t>
            </w:r>
            <w:r w:rsidRPr="009C25F3">
              <w:rPr>
                <w:rFonts w:cs="B Nazanin"/>
                <w:b/>
                <w:bCs/>
                <w:color w:val="000000" w:themeColor="text1"/>
                <w:spacing w:val="13"/>
                <w:w w:val="115"/>
                <w:sz w:val="20"/>
                <w:szCs w:val="20"/>
              </w:rPr>
              <w:t xml:space="preserve"> </w:t>
            </w:r>
            <w:r w:rsidRPr="009C25F3">
              <w:rPr>
                <w:rFonts w:cs="B Nazanin"/>
                <w:b/>
                <w:bCs/>
                <w:color w:val="000000" w:themeColor="text1"/>
                <w:w w:val="115"/>
                <w:sz w:val="20"/>
                <w:szCs w:val="20"/>
              </w:rPr>
              <w:t>ECT</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b/>
                <w:bCs/>
                <w:color w:val="000000" w:themeColor="text1"/>
                <w:sz w:val="20"/>
                <w:szCs w:val="20"/>
              </w:rPr>
            </w:pPr>
            <w:r w:rsidRPr="009C25F3">
              <w:rPr>
                <w:rFonts w:cs="B Nazanin"/>
                <w:b/>
                <w:bCs/>
                <w:color w:val="000000" w:themeColor="text1"/>
                <w:w w:val="120"/>
                <w:sz w:val="20"/>
                <w:szCs w:val="20"/>
                <w:rtl/>
              </w:rPr>
              <w:t>علیت قوی</w:t>
            </w:r>
          </w:p>
        </w:tc>
        <w:tc>
          <w:tcPr>
            <w:tcW w:w="2194" w:type="dxa"/>
            <w:gridSpan w:val="2"/>
          </w:tcPr>
          <w:p w:rsidR="008D562B" w:rsidRPr="009C25F3" w:rsidRDefault="008D562B" w:rsidP="009C25F3">
            <w:pPr>
              <w:autoSpaceDE w:val="0"/>
              <w:autoSpaceDN w:val="0"/>
              <w:bidi/>
              <w:adjustRightInd w:val="0"/>
              <w:ind w:hanging="35"/>
              <w:jc w:val="center"/>
              <w:rPr>
                <w:rFonts w:ascii="Times New Roman" w:hAnsi="Times New Roman" w:cs="B Nazanin"/>
                <w:b/>
                <w:bCs/>
                <w:color w:val="000000" w:themeColor="text1"/>
                <w:sz w:val="20"/>
                <w:szCs w:val="20"/>
                <w:lang w:bidi="fa-IR"/>
              </w:rPr>
            </w:pPr>
          </w:p>
        </w:tc>
      </w:tr>
      <w:tr w:rsidR="004E1EF7" w:rsidRPr="004E1EF7" w:rsidTr="00FF6BAA">
        <w:trPr>
          <w:trHeight w:val="230"/>
          <w:jc w:val="center"/>
        </w:trPr>
        <w:tc>
          <w:tcPr>
            <w:tcW w:w="1855" w:type="dxa"/>
            <w:gridSpan w:val="2"/>
            <w:vMerge/>
          </w:tcPr>
          <w:p w:rsidR="008D562B" w:rsidRPr="009C25F3" w:rsidRDefault="008D562B" w:rsidP="009C25F3">
            <w:pPr>
              <w:autoSpaceDE w:val="0"/>
              <w:autoSpaceDN w:val="0"/>
              <w:bidi/>
              <w:adjustRightInd w:val="0"/>
              <w:ind w:hanging="35"/>
              <w:jc w:val="center"/>
              <w:rPr>
                <w:rFonts w:cs="B Nazanin"/>
                <w:color w:val="000000" w:themeColor="text1"/>
                <w:sz w:val="28"/>
                <w:szCs w:val="28"/>
              </w:rPr>
            </w:pP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b/>
                <w:bCs/>
                <w:color w:val="000000" w:themeColor="text1"/>
                <w:sz w:val="20"/>
                <w:szCs w:val="20"/>
              </w:rPr>
            </w:pPr>
            <w:proofErr w:type="spellStart"/>
            <w:r w:rsidRPr="009C25F3">
              <w:rPr>
                <w:rFonts w:cs="B Nazanin"/>
                <w:b/>
                <w:bCs/>
                <w:color w:val="000000" w:themeColor="text1"/>
                <w:w w:val="110"/>
                <w:sz w:val="20"/>
                <w:szCs w:val="20"/>
              </w:rPr>
              <w:t>Dln</w:t>
            </w:r>
            <w:proofErr w:type="spellEnd"/>
            <w:r w:rsidRPr="009C25F3">
              <w:rPr>
                <w:rFonts w:cs="B Nazanin"/>
                <w:b/>
                <w:bCs/>
                <w:color w:val="000000" w:themeColor="text1"/>
                <w:spacing w:val="-1"/>
                <w:w w:val="110"/>
                <w:sz w:val="20"/>
                <w:szCs w:val="20"/>
              </w:rPr>
              <w:t xml:space="preserve"> </w:t>
            </w:r>
            <w:r w:rsidRPr="009C25F3">
              <w:rPr>
                <w:rFonts w:cs="B Nazanin"/>
                <w:b/>
                <w:bCs/>
                <w:color w:val="000000" w:themeColor="text1"/>
                <w:spacing w:val="-2"/>
                <w:w w:val="110"/>
                <w:sz w:val="20"/>
                <w:szCs w:val="20"/>
              </w:rPr>
              <w:t>X</w:t>
            </w:r>
            <w:r w:rsidRPr="009C25F3">
              <w:rPr>
                <w:rFonts w:cs="B Nazanin"/>
                <w:b/>
                <w:bCs/>
                <w:color w:val="000000" w:themeColor="text1"/>
                <w:spacing w:val="-1"/>
                <w:w w:val="110"/>
                <w:position w:val="-2"/>
                <w:sz w:val="20"/>
                <w:szCs w:val="20"/>
              </w:rPr>
              <w:t>it</w:t>
            </w:r>
            <w:proofErr w:type="spellStart"/>
            <w:r w:rsidRPr="009C25F3">
              <w:rPr>
                <w:rFonts w:cs="B Nazanin"/>
                <w:b/>
                <w:bCs/>
                <w:color w:val="000000" w:themeColor="text1"/>
                <w:spacing w:val="-2"/>
                <w:w w:val="110"/>
                <w:sz w:val="20"/>
                <w:szCs w:val="20"/>
              </w:rPr>
              <w:t>D</w:t>
            </w:r>
            <w:r w:rsidRPr="009C25F3">
              <w:rPr>
                <w:rFonts w:cs="B Nazanin"/>
                <w:b/>
                <w:bCs/>
                <w:color w:val="000000" w:themeColor="text1"/>
                <w:spacing w:val="-1"/>
                <w:w w:val="110"/>
                <w:sz w:val="20"/>
                <w:szCs w:val="20"/>
              </w:rPr>
              <w:t>ln</w:t>
            </w:r>
            <w:proofErr w:type="spellEnd"/>
            <w:r w:rsidRPr="009C25F3">
              <w:rPr>
                <w:rFonts w:cs="B Nazanin"/>
                <w:b/>
                <w:bCs/>
                <w:color w:val="000000" w:themeColor="text1"/>
                <w:w w:val="110"/>
                <w:sz w:val="20"/>
                <w:szCs w:val="20"/>
              </w:rPr>
              <w:t xml:space="preserve"> </w:t>
            </w:r>
            <w:r w:rsidRPr="009C25F3">
              <w:rPr>
                <w:rFonts w:cs="B Nazanin"/>
                <w:b/>
                <w:bCs/>
                <w:color w:val="000000" w:themeColor="text1"/>
                <w:spacing w:val="-2"/>
                <w:w w:val="110"/>
                <w:sz w:val="20"/>
                <w:szCs w:val="20"/>
              </w:rPr>
              <w:t>X</w:t>
            </w:r>
            <w:r w:rsidRPr="009C25F3">
              <w:rPr>
                <w:rFonts w:cs="B Nazanin"/>
                <w:b/>
                <w:bCs/>
                <w:color w:val="000000" w:themeColor="text1"/>
                <w:spacing w:val="-1"/>
                <w:w w:val="110"/>
                <w:position w:val="-2"/>
                <w:sz w:val="20"/>
                <w:szCs w:val="20"/>
              </w:rPr>
              <w:t>it</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b/>
                <w:bCs/>
                <w:color w:val="000000" w:themeColor="text1"/>
                <w:sz w:val="20"/>
                <w:szCs w:val="20"/>
              </w:rPr>
            </w:pPr>
            <w:proofErr w:type="spellStart"/>
            <w:r w:rsidRPr="009C25F3">
              <w:rPr>
                <w:rFonts w:cs="B Nazanin"/>
                <w:b/>
                <w:bCs/>
                <w:color w:val="000000" w:themeColor="text1"/>
                <w:spacing w:val="-2"/>
                <w:w w:val="115"/>
                <w:sz w:val="20"/>
                <w:szCs w:val="20"/>
              </w:rPr>
              <w:t>D</w:t>
            </w:r>
            <w:r w:rsidRPr="009C25F3">
              <w:rPr>
                <w:rFonts w:cs="B Nazanin"/>
                <w:b/>
                <w:bCs/>
                <w:color w:val="000000" w:themeColor="text1"/>
                <w:spacing w:val="-1"/>
                <w:w w:val="115"/>
                <w:sz w:val="20"/>
                <w:szCs w:val="20"/>
              </w:rPr>
              <w:t>ln</w:t>
            </w:r>
            <w:proofErr w:type="spellEnd"/>
            <w:r w:rsidRPr="009C25F3">
              <w:rPr>
                <w:rFonts w:cs="B Nazanin"/>
                <w:b/>
                <w:bCs/>
                <w:color w:val="000000" w:themeColor="text1"/>
                <w:spacing w:val="-11"/>
                <w:w w:val="115"/>
                <w:sz w:val="20"/>
                <w:szCs w:val="20"/>
              </w:rPr>
              <w:t xml:space="preserve"> </w:t>
            </w:r>
            <w:r w:rsidRPr="009C25F3">
              <w:rPr>
                <w:rFonts w:cs="B Nazanin"/>
                <w:b/>
                <w:bCs/>
                <w:color w:val="000000" w:themeColor="text1"/>
                <w:w w:val="115"/>
                <w:sz w:val="20"/>
                <w:szCs w:val="20"/>
              </w:rPr>
              <w:t>RP</w:t>
            </w:r>
            <w:r w:rsidRPr="009C25F3">
              <w:rPr>
                <w:rFonts w:cs="B Nazanin"/>
                <w:b/>
                <w:bCs/>
                <w:color w:val="000000" w:themeColor="text1"/>
                <w:w w:val="115"/>
                <w:position w:val="-2"/>
                <w:sz w:val="20"/>
                <w:szCs w:val="20"/>
              </w:rPr>
              <w:t>it</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b/>
                <w:bCs/>
                <w:color w:val="000000" w:themeColor="text1"/>
                <w:sz w:val="20"/>
                <w:szCs w:val="20"/>
              </w:rPr>
            </w:pPr>
            <w:proofErr w:type="spellStart"/>
            <w:r w:rsidRPr="009C25F3">
              <w:rPr>
                <w:rFonts w:cs="B Nazanin"/>
                <w:b/>
                <w:bCs/>
                <w:color w:val="000000" w:themeColor="text1"/>
                <w:spacing w:val="-2"/>
                <w:w w:val="120"/>
                <w:sz w:val="20"/>
                <w:szCs w:val="20"/>
              </w:rPr>
              <w:t>D</w:t>
            </w:r>
            <w:r w:rsidRPr="009C25F3">
              <w:rPr>
                <w:rFonts w:cs="B Nazanin"/>
                <w:b/>
                <w:bCs/>
                <w:color w:val="000000" w:themeColor="text1"/>
                <w:spacing w:val="-1"/>
                <w:w w:val="120"/>
                <w:sz w:val="20"/>
                <w:szCs w:val="20"/>
              </w:rPr>
              <w:t>ln</w:t>
            </w:r>
            <w:proofErr w:type="spellEnd"/>
            <w:r w:rsidRPr="009C25F3">
              <w:rPr>
                <w:rFonts w:cs="B Nazanin"/>
                <w:b/>
                <w:bCs/>
                <w:color w:val="000000" w:themeColor="text1"/>
                <w:spacing w:val="-13"/>
                <w:w w:val="120"/>
                <w:sz w:val="20"/>
                <w:szCs w:val="20"/>
              </w:rPr>
              <w:t xml:space="preserve"> </w:t>
            </w:r>
            <w:r w:rsidRPr="009C25F3">
              <w:rPr>
                <w:rFonts w:cs="B Nazanin"/>
                <w:b/>
                <w:bCs/>
                <w:color w:val="000000" w:themeColor="text1"/>
                <w:spacing w:val="-1"/>
                <w:w w:val="120"/>
                <w:sz w:val="20"/>
                <w:szCs w:val="20"/>
              </w:rPr>
              <w:t>GDPW</w:t>
            </w:r>
            <w:r w:rsidRPr="009C25F3">
              <w:rPr>
                <w:rFonts w:cs="B Nazanin"/>
                <w:b/>
                <w:bCs/>
                <w:color w:val="000000" w:themeColor="text1"/>
                <w:spacing w:val="-1"/>
                <w:w w:val="120"/>
                <w:position w:val="-2"/>
                <w:sz w:val="20"/>
                <w:szCs w:val="20"/>
              </w:rPr>
              <w:t>t</w:t>
            </w:r>
          </w:p>
        </w:tc>
        <w:tc>
          <w:tcPr>
            <w:tcW w:w="1304" w:type="dxa"/>
          </w:tcPr>
          <w:p w:rsidR="008D562B" w:rsidRPr="009C25F3" w:rsidRDefault="008D562B" w:rsidP="009C25F3">
            <w:pPr>
              <w:autoSpaceDE w:val="0"/>
              <w:autoSpaceDN w:val="0"/>
              <w:bidi/>
              <w:adjustRightInd w:val="0"/>
              <w:ind w:hanging="35"/>
              <w:jc w:val="center"/>
              <w:rPr>
                <w:rFonts w:cs="B Nazanin"/>
                <w:b/>
                <w:bCs/>
                <w:color w:val="000000" w:themeColor="text1"/>
                <w:sz w:val="20"/>
                <w:szCs w:val="20"/>
              </w:rPr>
            </w:pP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b/>
                <w:bCs/>
                <w:color w:val="000000" w:themeColor="text1"/>
                <w:sz w:val="20"/>
                <w:szCs w:val="20"/>
              </w:rPr>
            </w:pPr>
            <w:r w:rsidRPr="009C25F3">
              <w:rPr>
                <w:rFonts w:cs="B Nazanin"/>
                <w:b/>
                <w:bCs/>
                <w:color w:val="000000" w:themeColor="text1"/>
                <w:spacing w:val="-1"/>
                <w:w w:val="105"/>
                <w:sz w:val="20"/>
                <w:szCs w:val="20"/>
              </w:rPr>
              <w:t>ECT/</w:t>
            </w:r>
            <w:proofErr w:type="spellStart"/>
            <w:r w:rsidRPr="009C25F3">
              <w:rPr>
                <w:rFonts w:cs="B Nazanin"/>
                <w:b/>
                <w:bCs/>
                <w:color w:val="000000" w:themeColor="text1"/>
                <w:spacing w:val="-1"/>
                <w:w w:val="105"/>
                <w:sz w:val="20"/>
                <w:szCs w:val="20"/>
              </w:rPr>
              <w:t>Dln</w:t>
            </w:r>
            <w:proofErr w:type="spellEnd"/>
            <w:r w:rsidRPr="009C25F3">
              <w:rPr>
                <w:rFonts w:cs="B Nazanin"/>
                <w:b/>
                <w:bCs/>
                <w:color w:val="000000" w:themeColor="text1"/>
                <w:spacing w:val="10"/>
                <w:w w:val="105"/>
                <w:sz w:val="20"/>
                <w:szCs w:val="20"/>
              </w:rPr>
              <w:t xml:space="preserve"> </w:t>
            </w:r>
            <w:r w:rsidRPr="009C25F3">
              <w:rPr>
                <w:rFonts w:cs="B Nazanin"/>
                <w:b/>
                <w:bCs/>
                <w:color w:val="000000" w:themeColor="text1"/>
                <w:w w:val="105"/>
                <w:sz w:val="20"/>
                <w:szCs w:val="20"/>
              </w:rPr>
              <w:t>X</w:t>
            </w:r>
            <w:r w:rsidRPr="009C25F3">
              <w:rPr>
                <w:rFonts w:cs="B Nazanin"/>
                <w:b/>
                <w:bCs/>
                <w:color w:val="000000" w:themeColor="text1"/>
                <w:w w:val="105"/>
                <w:position w:val="-2"/>
                <w:sz w:val="20"/>
                <w:szCs w:val="20"/>
              </w:rPr>
              <w:t>it</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b/>
                <w:bCs/>
                <w:color w:val="000000" w:themeColor="text1"/>
                <w:sz w:val="20"/>
                <w:szCs w:val="20"/>
              </w:rPr>
            </w:pPr>
            <w:r w:rsidRPr="009C25F3">
              <w:rPr>
                <w:rFonts w:cs="B Nazanin"/>
                <w:b/>
                <w:bCs/>
                <w:color w:val="000000" w:themeColor="text1"/>
                <w:spacing w:val="-2"/>
                <w:w w:val="110"/>
                <w:sz w:val="20"/>
                <w:szCs w:val="20"/>
              </w:rPr>
              <w:t>ECT/</w:t>
            </w:r>
            <w:proofErr w:type="spellStart"/>
            <w:r w:rsidRPr="009C25F3">
              <w:rPr>
                <w:rFonts w:cs="B Nazanin"/>
                <w:b/>
                <w:bCs/>
                <w:color w:val="000000" w:themeColor="text1"/>
                <w:spacing w:val="-2"/>
                <w:w w:val="110"/>
                <w:sz w:val="20"/>
                <w:szCs w:val="20"/>
              </w:rPr>
              <w:t>D</w:t>
            </w:r>
            <w:r w:rsidRPr="009C25F3">
              <w:rPr>
                <w:rFonts w:cs="B Nazanin"/>
                <w:b/>
                <w:bCs/>
                <w:color w:val="000000" w:themeColor="text1"/>
                <w:spacing w:val="-1"/>
                <w:w w:val="110"/>
                <w:sz w:val="20"/>
                <w:szCs w:val="20"/>
              </w:rPr>
              <w:t>ln</w:t>
            </w:r>
            <w:proofErr w:type="spellEnd"/>
            <w:r w:rsidRPr="009C25F3">
              <w:rPr>
                <w:rFonts w:cs="B Nazanin"/>
                <w:b/>
                <w:bCs/>
                <w:color w:val="000000" w:themeColor="text1"/>
                <w:spacing w:val="-5"/>
                <w:w w:val="110"/>
                <w:sz w:val="20"/>
                <w:szCs w:val="20"/>
              </w:rPr>
              <w:t xml:space="preserve"> </w:t>
            </w:r>
            <w:r w:rsidRPr="009C25F3">
              <w:rPr>
                <w:rFonts w:cs="B Nazanin"/>
                <w:b/>
                <w:bCs/>
                <w:color w:val="000000" w:themeColor="text1"/>
                <w:w w:val="110"/>
                <w:sz w:val="20"/>
                <w:szCs w:val="20"/>
              </w:rPr>
              <w:t>Rp</w:t>
            </w:r>
            <w:r w:rsidRPr="009C25F3">
              <w:rPr>
                <w:rFonts w:cs="B Nazanin"/>
                <w:b/>
                <w:bCs/>
                <w:color w:val="000000" w:themeColor="text1"/>
                <w:w w:val="110"/>
                <w:position w:val="-2"/>
                <w:sz w:val="20"/>
                <w:szCs w:val="20"/>
              </w:rPr>
              <w:t>it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b/>
                <w:bCs/>
                <w:color w:val="000000" w:themeColor="text1"/>
                <w:sz w:val="20"/>
                <w:szCs w:val="20"/>
              </w:rPr>
            </w:pPr>
            <w:r w:rsidRPr="009C25F3">
              <w:rPr>
                <w:rFonts w:cs="B Nazanin"/>
                <w:b/>
                <w:bCs/>
                <w:color w:val="000000" w:themeColor="text1"/>
                <w:spacing w:val="-2"/>
                <w:w w:val="115"/>
                <w:sz w:val="20"/>
                <w:szCs w:val="20"/>
              </w:rPr>
              <w:t>ECT/</w:t>
            </w:r>
            <w:proofErr w:type="spellStart"/>
            <w:r w:rsidRPr="009C25F3">
              <w:rPr>
                <w:rFonts w:cs="B Nazanin"/>
                <w:b/>
                <w:bCs/>
                <w:color w:val="000000" w:themeColor="text1"/>
                <w:spacing w:val="-2"/>
                <w:w w:val="115"/>
                <w:sz w:val="20"/>
                <w:szCs w:val="20"/>
              </w:rPr>
              <w:t>D</w:t>
            </w:r>
            <w:r w:rsidRPr="009C25F3">
              <w:rPr>
                <w:rFonts w:cs="B Nazanin"/>
                <w:b/>
                <w:bCs/>
                <w:color w:val="000000" w:themeColor="text1"/>
                <w:spacing w:val="-1"/>
                <w:w w:val="115"/>
                <w:sz w:val="20"/>
                <w:szCs w:val="20"/>
              </w:rPr>
              <w:t>ln</w:t>
            </w:r>
            <w:proofErr w:type="spellEnd"/>
            <w:r w:rsidRPr="009C25F3">
              <w:rPr>
                <w:rFonts w:cs="B Nazanin"/>
                <w:b/>
                <w:bCs/>
                <w:color w:val="000000" w:themeColor="text1"/>
                <w:spacing w:val="-11"/>
                <w:w w:val="115"/>
                <w:sz w:val="20"/>
                <w:szCs w:val="20"/>
              </w:rPr>
              <w:t xml:space="preserve"> </w:t>
            </w:r>
            <w:r w:rsidRPr="009C25F3">
              <w:rPr>
                <w:rFonts w:cs="B Nazanin"/>
                <w:b/>
                <w:bCs/>
                <w:color w:val="000000" w:themeColor="text1"/>
                <w:spacing w:val="-1"/>
                <w:w w:val="115"/>
                <w:sz w:val="20"/>
                <w:szCs w:val="20"/>
              </w:rPr>
              <w:t>GDPW</w:t>
            </w:r>
            <w:r w:rsidRPr="009C25F3">
              <w:rPr>
                <w:rFonts w:cs="B Nazanin"/>
                <w:b/>
                <w:bCs/>
                <w:color w:val="000000" w:themeColor="text1"/>
                <w:spacing w:val="-1"/>
                <w:w w:val="115"/>
                <w:position w:val="-2"/>
                <w:sz w:val="20"/>
                <w:szCs w:val="20"/>
              </w:rPr>
              <w:t>t</w:t>
            </w:r>
          </w:p>
        </w:tc>
      </w:tr>
      <w:tr w:rsidR="004E1EF7" w:rsidRPr="004E1EF7" w:rsidTr="00FF6BAA">
        <w:trPr>
          <w:trHeight w:val="230"/>
          <w:jc w:val="center"/>
        </w:trPr>
        <w:tc>
          <w:tcPr>
            <w:tcW w:w="1037"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China</w:t>
            </w: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0"/>
                <w:sz w:val="18"/>
                <w:szCs w:val="18"/>
              </w:rPr>
              <w:t>D</w:t>
            </w:r>
            <w:r w:rsidRPr="009C25F3">
              <w:rPr>
                <w:rFonts w:cs="B Nazanin"/>
                <w:color w:val="000000" w:themeColor="text1"/>
                <w:spacing w:val="-1"/>
                <w:w w:val="110"/>
                <w:sz w:val="18"/>
                <w:szCs w:val="18"/>
              </w:rPr>
              <w:t>ln</w:t>
            </w:r>
            <w:proofErr w:type="spellEnd"/>
            <w:r w:rsidRPr="009C25F3">
              <w:rPr>
                <w:rFonts w:cs="B Nazanin"/>
                <w:color w:val="000000" w:themeColor="text1"/>
                <w:spacing w:val="-1"/>
                <w:w w:val="110"/>
                <w:sz w:val="18"/>
                <w:szCs w:val="18"/>
              </w:rPr>
              <w:t xml:space="preserve"> </w:t>
            </w:r>
            <w:r w:rsidRPr="009C25F3">
              <w:rPr>
                <w:rFonts w:cs="B Nazanin"/>
                <w:color w:val="000000" w:themeColor="text1"/>
                <w:w w:val="110"/>
                <w:sz w:val="18"/>
                <w:szCs w:val="18"/>
              </w:rPr>
              <w:t>X</w:t>
            </w:r>
            <w:r w:rsidRPr="009C25F3">
              <w:rPr>
                <w:rFonts w:cs="B Nazanin"/>
                <w:color w:val="000000" w:themeColor="text1"/>
                <w:w w:val="110"/>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spacing w:val="-2"/>
                <w:w w:val="120"/>
                <w:sz w:val="18"/>
                <w:szCs w:val="18"/>
              </w:rPr>
              <w:t>5.12</w:t>
            </w:r>
            <w:r w:rsidRPr="009C25F3">
              <w:rPr>
                <w:rFonts w:cs="B Nazanin"/>
                <w:color w:val="000000" w:themeColor="text1"/>
                <w:spacing w:val="-1"/>
                <w:w w:val="120"/>
                <w:position w:val="6"/>
                <w:sz w:val="18"/>
                <w:szCs w:val="18"/>
              </w:rPr>
              <w:t>**</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0.02</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10.51</w:t>
            </w:r>
            <w:r w:rsidRPr="009C25F3">
              <w:rPr>
                <w:rFonts w:cs="B Nazanin"/>
                <w:color w:val="000000" w:themeColor="text1"/>
                <w:w w:val="115"/>
                <w:position w:val="6"/>
                <w:sz w:val="18"/>
                <w:szCs w:val="18"/>
              </w:rPr>
              <w:t>***</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7.08</w:t>
            </w:r>
            <w:r w:rsidRPr="009C25F3">
              <w:rPr>
                <w:rFonts w:cs="B Nazanin"/>
                <w:color w:val="000000" w:themeColor="text1"/>
                <w:w w:val="120"/>
                <w:position w:val="6"/>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5.76</w:t>
            </w:r>
            <w:r w:rsidRPr="009C25F3">
              <w:rPr>
                <w:rFonts w:cs="B Nazanin"/>
                <w:color w:val="000000" w:themeColor="text1"/>
                <w:w w:val="120"/>
                <w:position w:val="6"/>
                <w:sz w:val="18"/>
                <w:szCs w:val="18"/>
              </w:rPr>
              <w:t>***</w:t>
            </w:r>
          </w:p>
        </w:tc>
      </w:tr>
      <w:tr w:rsidR="004E1EF7" w:rsidRPr="004E1EF7" w:rsidTr="00FF6BAA">
        <w:trPr>
          <w:trHeight w:val="230"/>
          <w:jc w:val="center"/>
        </w:trPr>
        <w:tc>
          <w:tcPr>
            <w:tcW w:w="1037" w:type="dxa"/>
          </w:tcPr>
          <w:p w:rsidR="008D562B" w:rsidRPr="009C25F3" w:rsidRDefault="008D562B" w:rsidP="009C25F3">
            <w:pPr>
              <w:autoSpaceDE w:val="0"/>
              <w:autoSpaceDN w:val="0"/>
              <w:bidi/>
              <w:adjustRightInd w:val="0"/>
              <w:ind w:hanging="35"/>
              <w:jc w:val="center"/>
              <w:rPr>
                <w:rFonts w:cs="B Nazanin"/>
                <w:color w:val="000000" w:themeColor="text1"/>
                <w:sz w:val="18"/>
                <w:szCs w:val="18"/>
              </w:rPr>
            </w:pP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5"/>
                <w:sz w:val="18"/>
                <w:szCs w:val="18"/>
              </w:rPr>
              <w:t>D</w:t>
            </w:r>
            <w:r w:rsidRPr="009C25F3">
              <w:rPr>
                <w:rFonts w:cs="B Nazanin"/>
                <w:color w:val="000000" w:themeColor="text1"/>
                <w:spacing w:val="-1"/>
                <w:w w:val="115"/>
                <w:sz w:val="18"/>
                <w:szCs w:val="18"/>
              </w:rPr>
              <w:t>ln</w:t>
            </w:r>
            <w:proofErr w:type="spellEnd"/>
            <w:r w:rsidRPr="009C25F3">
              <w:rPr>
                <w:rFonts w:cs="B Nazanin"/>
                <w:color w:val="000000" w:themeColor="text1"/>
                <w:spacing w:val="-11"/>
                <w:w w:val="115"/>
                <w:sz w:val="18"/>
                <w:szCs w:val="18"/>
              </w:rPr>
              <w:t xml:space="preserve"> </w:t>
            </w:r>
            <w:r w:rsidRPr="009C25F3">
              <w:rPr>
                <w:rFonts w:cs="B Nazanin"/>
                <w:color w:val="000000" w:themeColor="text1"/>
                <w:w w:val="115"/>
                <w:sz w:val="18"/>
                <w:szCs w:val="18"/>
              </w:rPr>
              <w:t>Rp</w:t>
            </w:r>
            <w:r w:rsidRPr="009C25F3">
              <w:rPr>
                <w:rFonts w:cs="B Nazanin"/>
                <w:color w:val="000000" w:themeColor="text1"/>
                <w:w w:val="115"/>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1.09</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0.27</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0.80</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0.84</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0.53</w:t>
            </w:r>
          </w:p>
        </w:tc>
      </w:tr>
      <w:tr w:rsidR="004E1EF7" w:rsidRPr="004E1EF7" w:rsidTr="00FF6BAA">
        <w:trPr>
          <w:trHeight w:val="230"/>
          <w:jc w:val="center"/>
        </w:trPr>
        <w:tc>
          <w:tcPr>
            <w:tcW w:w="1037"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France</w:t>
            </w: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0"/>
                <w:sz w:val="18"/>
                <w:szCs w:val="18"/>
              </w:rPr>
              <w:t>D</w:t>
            </w:r>
            <w:r w:rsidRPr="009C25F3">
              <w:rPr>
                <w:rFonts w:cs="B Nazanin"/>
                <w:color w:val="000000" w:themeColor="text1"/>
                <w:spacing w:val="-1"/>
                <w:w w:val="110"/>
                <w:sz w:val="18"/>
                <w:szCs w:val="18"/>
              </w:rPr>
              <w:t>ln</w:t>
            </w:r>
            <w:proofErr w:type="spellEnd"/>
            <w:r w:rsidRPr="009C25F3">
              <w:rPr>
                <w:rFonts w:cs="B Nazanin"/>
                <w:color w:val="000000" w:themeColor="text1"/>
                <w:spacing w:val="-1"/>
                <w:w w:val="110"/>
                <w:sz w:val="18"/>
                <w:szCs w:val="18"/>
              </w:rPr>
              <w:t xml:space="preserve"> </w:t>
            </w:r>
            <w:r w:rsidRPr="009C25F3">
              <w:rPr>
                <w:rFonts w:cs="B Nazanin"/>
                <w:color w:val="000000" w:themeColor="text1"/>
                <w:w w:val="110"/>
                <w:sz w:val="18"/>
                <w:szCs w:val="18"/>
              </w:rPr>
              <w:t>X</w:t>
            </w:r>
            <w:r w:rsidRPr="009C25F3">
              <w:rPr>
                <w:rFonts w:cs="B Nazanin"/>
                <w:color w:val="000000" w:themeColor="text1"/>
                <w:w w:val="110"/>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spacing w:val="-2"/>
                <w:w w:val="120"/>
                <w:sz w:val="18"/>
                <w:szCs w:val="18"/>
              </w:rPr>
              <w:t>3.96</w:t>
            </w:r>
            <w:r w:rsidRPr="009C25F3">
              <w:rPr>
                <w:rFonts w:cs="B Nazanin"/>
                <w:color w:val="000000" w:themeColor="text1"/>
                <w:spacing w:val="-1"/>
                <w:w w:val="120"/>
                <w:position w:val="6"/>
                <w:sz w:val="18"/>
                <w:szCs w:val="18"/>
              </w:rPr>
              <w:t>*</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1.77</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7.02</w:t>
            </w:r>
            <w:r w:rsidRPr="009C25F3">
              <w:rPr>
                <w:rFonts w:cs="B Nazanin"/>
                <w:color w:val="000000" w:themeColor="text1"/>
                <w:w w:val="120"/>
                <w:position w:val="6"/>
                <w:sz w:val="18"/>
                <w:szCs w:val="18"/>
              </w:rPr>
              <w:t>**</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3.88</w:t>
            </w:r>
            <w:r w:rsidRPr="009C25F3">
              <w:rPr>
                <w:rFonts w:cs="B Nazanin"/>
                <w:color w:val="000000" w:themeColor="text1"/>
                <w:w w:val="120"/>
                <w:position w:val="6"/>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3.71</w:t>
            </w:r>
            <w:r w:rsidRPr="009C25F3">
              <w:rPr>
                <w:rFonts w:cs="B Nazanin"/>
                <w:color w:val="000000" w:themeColor="text1"/>
                <w:w w:val="120"/>
                <w:position w:val="6"/>
                <w:sz w:val="18"/>
                <w:szCs w:val="18"/>
              </w:rPr>
              <w:t>**</w:t>
            </w:r>
          </w:p>
        </w:tc>
      </w:tr>
      <w:tr w:rsidR="004E1EF7" w:rsidRPr="004E1EF7" w:rsidTr="00FF6BAA">
        <w:trPr>
          <w:trHeight w:val="230"/>
          <w:jc w:val="center"/>
        </w:trPr>
        <w:tc>
          <w:tcPr>
            <w:tcW w:w="1037" w:type="dxa"/>
          </w:tcPr>
          <w:p w:rsidR="008D562B" w:rsidRPr="009C25F3" w:rsidRDefault="008D562B" w:rsidP="009C25F3">
            <w:pPr>
              <w:autoSpaceDE w:val="0"/>
              <w:autoSpaceDN w:val="0"/>
              <w:bidi/>
              <w:adjustRightInd w:val="0"/>
              <w:ind w:hanging="35"/>
              <w:jc w:val="center"/>
              <w:rPr>
                <w:rFonts w:cs="B Nazanin"/>
                <w:color w:val="000000" w:themeColor="text1"/>
                <w:sz w:val="18"/>
                <w:szCs w:val="18"/>
              </w:rPr>
            </w:pP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5"/>
                <w:sz w:val="18"/>
                <w:szCs w:val="18"/>
              </w:rPr>
              <w:t>D</w:t>
            </w:r>
            <w:r w:rsidRPr="009C25F3">
              <w:rPr>
                <w:rFonts w:cs="B Nazanin"/>
                <w:color w:val="000000" w:themeColor="text1"/>
                <w:spacing w:val="-1"/>
                <w:w w:val="115"/>
                <w:sz w:val="18"/>
                <w:szCs w:val="18"/>
              </w:rPr>
              <w:t>ln</w:t>
            </w:r>
            <w:proofErr w:type="spellEnd"/>
            <w:r w:rsidRPr="009C25F3">
              <w:rPr>
                <w:rFonts w:cs="B Nazanin"/>
                <w:color w:val="000000" w:themeColor="text1"/>
                <w:spacing w:val="-11"/>
                <w:w w:val="115"/>
                <w:sz w:val="18"/>
                <w:szCs w:val="18"/>
              </w:rPr>
              <w:t xml:space="preserve"> </w:t>
            </w:r>
            <w:r w:rsidRPr="009C25F3">
              <w:rPr>
                <w:rFonts w:cs="B Nazanin"/>
                <w:color w:val="000000" w:themeColor="text1"/>
                <w:w w:val="115"/>
                <w:sz w:val="18"/>
                <w:szCs w:val="18"/>
              </w:rPr>
              <w:t>Rp</w:t>
            </w:r>
            <w:r w:rsidRPr="009C25F3">
              <w:rPr>
                <w:rFonts w:cs="B Nazanin"/>
                <w:color w:val="000000" w:themeColor="text1"/>
                <w:w w:val="115"/>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4.51</w:t>
            </w:r>
            <w:r w:rsidRPr="009C25F3">
              <w:rPr>
                <w:rFonts w:cs="B Nazanin"/>
                <w:color w:val="000000" w:themeColor="text1"/>
                <w:w w:val="120"/>
                <w:position w:val="6"/>
                <w:sz w:val="18"/>
                <w:szCs w:val="18"/>
              </w:rPr>
              <w:t>**</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3.</w:t>
            </w:r>
            <w:r w:rsidRPr="009C25F3">
              <w:rPr>
                <w:rFonts w:cs="B Nazanin"/>
                <w:color w:val="000000" w:themeColor="text1"/>
                <w:spacing w:val="6"/>
                <w:w w:val="120"/>
                <w:sz w:val="18"/>
                <w:szCs w:val="18"/>
              </w:rPr>
              <w:t xml:space="preserve"> </w:t>
            </w:r>
            <w:r w:rsidRPr="009C25F3">
              <w:rPr>
                <w:rFonts w:cs="B Nazanin"/>
                <w:color w:val="000000" w:themeColor="text1"/>
                <w:w w:val="120"/>
                <w:sz w:val="18"/>
                <w:szCs w:val="18"/>
              </w:rPr>
              <w:t>29</w:t>
            </w:r>
            <w:r w:rsidRPr="009C25F3">
              <w:rPr>
                <w:rFonts w:cs="B Nazanin"/>
                <w:color w:val="000000" w:themeColor="text1"/>
                <w:w w:val="120"/>
                <w:position w:val="6"/>
                <w:sz w:val="18"/>
                <w:szCs w:val="18"/>
              </w:rPr>
              <w:t>*</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4.10</w:t>
            </w:r>
            <w:r w:rsidRPr="009C25F3">
              <w:rPr>
                <w:rFonts w:cs="B Nazanin"/>
                <w:color w:val="000000" w:themeColor="text1"/>
                <w:w w:val="120"/>
                <w:position w:val="6"/>
                <w:sz w:val="18"/>
                <w:szCs w:val="18"/>
              </w:rPr>
              <w:t>**</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and.26</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4.10</w:t>
            </w:r>
            <w:r w:rsidRPr="009C25F3">
              <w:rPr>
                <w:rFonts w:cs="B Nazanin"/>
                <w:color w:val="000000" w:themeColor="text1"/>
                <w:w w:val="120"/>
                <w:position w:val="6"/>
                <w:sz w:val="18"/>
                <w:szCs w:val="18"/>
              </w:rPr>
              <w:t>**</w:t>
            </w:r>
          </w:p>
        </w:tc>
      </w:tr>
      <w:tr w:rsidR="004E1EF7" w:rsidRPr="004E1EF7" w:rsidTr="00FF6BAA">
        <w:trPr>
          <w:trHeight w:val="230"/>
          <w:jc w:val="center"/>
        </w:trPr>
        <w:tc>
          <w:tcPr>
            <w:tcW w:w="1037"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Germany</w:t>
            </w: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0"/>
                <w:sz w:val="18"/>
                <w:szCs w:val="18"/>
              </w:rPr>
              <w:t>D</w:t>
            </w:r>
            <w:r w:rsidRPr="009C25F3">
              <w:rPr>
                <w:rFonts w:cs="B Nazanin"/>
                <w:color w:val="000000" w:themeColor="text1"/>
                <w:spacing w:val="-1"/>
                <w:w w:val="110"/>
                <w:sz w:val="18"/>
                <w:szCs w:val="18"/>
              </w:rPr>
              <w:t>ln</w:t>
            </w:r>
            <w:proofErr w:type="spellEnd"/>
            <w:r w:rsidRPr="009C25F3">
              <w:rPr>
                <w:rFonts w:cs="B Nazanin"/>
                <w:color w:val="000000" w:themeColor="text1"/>
                <w:spacing w:val="-1"/>
                <w:w w:val="110"/>
                <w:sz w:val="18"/>
                <w:szCs w:val="18"/>
              </w:rPr>
              <w:t xml:space="preserve"> </w:t>
            </w:r>
            <w:r w:rsidRPr="009C25F3">
              <w:rPr>
                <w:rFonts w:cs="B Nazanin"/>
                <w:color w:val="000000" w:themeColor="text1"/>
                <w:w w:val="110"/>
                <w:sz w:val="18"/>
                <w:szCs w:val="18"/>
              </w:rPr>
              <w:t>X</w:t>
            </w:r>
            <w:r w:rsidRPr="009C25F3">
              <w:rPr>
                <w:rFonts w:cs="B Nazanin"/>
                <w:color w:val="000000" w:themeColor="text1"/>
                <w:w w:val="110"/>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spacing w:val="-2"/>
                <w:w w:val="120"/>
                <w:sz w:val="18"/>
                <w:szCs w:val="18"/>
              </w:rPr>
              <w:t>5.34</w:t>
            </w:r>
            <w:r w:rsidRPr="009C25F3">
              <w:rPr>
                <w:rFonts w:cs="B Nazanin"/>
                <w:color w:val="000000" w:themeColor="text1"/>
                <w:spacing w:val="-1"/>
                <w:w w:val="120"/>
                <w:position w:val="6"/>
                <w:sz w:val="18"/>
                <w:szCs w:val="18"/>
              </w:rPr>
              <w:t>**</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4.76</w:t>
            </w:r>
            <w:r w:rsidRPr="009C25F3">
              <w:rPr>
                <w:rFonts w:cs="B Nazanin"/>
                <w:color w:val="000000" w:themeColor="text1"/>
                <w:w w:val="120"/>
                <w:position w:val="6"/>
                <w:sz w:val="18"/>
                <w:szCs w:val="18"/>
              </w:rPr>
              <w:t>**</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5.02</w:t>
            </w:r>
            <w:r w:rsidRPr="009C25F3">
              <w:rPr>
                <w:rFonts w:cs="B Nazanin"/>
                <w:color w:val="000000" w:themeColor="text1"/>
                <w:w w:val="120"/>
                <w:position w:val="6"/>
                <w:sz w:val="18"/>
                <w:szCs w:val="18"/>
              </w:rPr>
              <w:t>**</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3.02</w:t>
            </w:r>
            <w:r w:rsidRPr="009C25F3">
              <w:rPr>
                <w:rFonts w:cs="B Nazanin"/>
                <w:color w:val="000000" w:themeColor="text1"/>
                <w:w w:val="120"/>
                <w:position w:val="6"/>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14.09</w:t>
            </w:r>
            <w:r w:rsidRPr="009C25F3">
              <w:rPr>
                <w:rFonts w:cs="B Nazanin"/>
                <w:color w:val="000000" w:themeColor="text1"/>
                <w:w w:val="115"/>
                <w:position w:val="6"/>
                <w:sz w:val="18"/>
                <w:szCs w:val="18"/>
              </w:rPr>
              <w:t>***</w:t>
            </w:r>
          </w:p>
        </w:tc>
      </w:tr>
      <w:tr w:rsidR="004E1EF7" w:rsidRPr="004E1EF7" w:rsidTr="00FF6BAA">
        <w:trPr>
          <w:trHeight w:val="230"/>
          <w:jc w:val="center"/>
        </w:trPr>
        <w:tc>
          <w:tcPr>
            <w:tcW w:w="1037" w:type="dxa"/>
          </w:tcPr>
          <w:p w:rsidR="008D562B" w:rsidRPr="009C25F3" w:rsidRDefault="008D562B" w:rsidP="009C25F3">
            <w:pPr>
              <w:autoSpaceDE w:val="0"/>
              <w:autoSpaceDN w:val="0"/>
              <w:bidi/>
              <w:adjustRightInd w:val="0"/>
              <w:ind w:hanging="35"/>
              <w:jc w:val="center"/>
              <w:rPr>
                <w:rFonts w:cs="B Nazanin"/>
                <w:color w:val="000000" w:themeColor="text1"/>
                <w:sz w:val="18"/>
                <w:szCs w:val="18"/>
              </w:rPr>
            </w:pP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5"/>
                <w:sz w:val="18"/>
                <w:szCs w:val="18"/>
              </w:rPr>
              <w:t>D</w:t>
            </w:r>
            <w:r w:rsidRPr="009C25F3">
              <w:rPr>
                <w:rFonts w:cs="B Nazanin"/>
                <w:color w:val="000000" w:themeColor="text1"/>
                <w:spacing w:val="-1"/>
                <w:w w:val="115"/>
                <w:sz w:val="18"/>
                <w:szCs w:val="18"/>
              </w:rPr>
              <w:t>ln</w:t>
            </w:r>
            <w:proofErr w:type="spellEnd"/>
            <w:r w:rsidRPr="009C25F3">
              <w:rPr>
                <w:rFonts w:cs="B Nazanin"/>
                <w:color w:val="000000" w:themeColor="text1"/>
                <w:spacing w:val="-11"/>
                <w:w w:val="115"/>
                <w:sz w:val="18"/>
                <w:szCs w:val="18"/>
              </w:rPr>
              <w:t xml:space="preserve"> </w:t>
            </w:r>
            <w:r w:rsidRPr="009C25F3">
              <w:rPr>
                <w:rFonts w:cs="B Nazanin"/>
                <w:color w:val="000000" w:themeColor="text1"/>
                <w:w w:val="115"/>
                <w:sz w:val="18"/>
                <w:szCs w:val="18"/>
              </w:rPr>
              <w:t>Rp</w:t>
            </w:r>
            <w:r w:rsidRPr="009C25F3">
              <w:rPr>
                <w:rFonts w:cs="B Nazanin"/>
                <w:color w:val="000000" w:themeColor="text1"/>
                <w:w w:val="115"/>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1.54</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0.26</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1.60</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0.82</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0.84</w:t>
            </w:r>
          </w:p>
        </w:tc>
      </w:tr>
      <w:tr w:rsidR="004E1EF7" w:rsidRPr="004E1EF7" w:rsidTr="00FF6BAA">
        <w:trPr>
          <w:trHeight w:val="230"/>
          <w:jc w:val="center"/>
        </w:trPr>
        <w:tc>
          <w:tcPr>
            <w:tcW w:w="1037"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Hong</w:t>
            </w:r>
            <w:r w:rsidRPr="009C25F3">
              <w:rPr>
                <w:rFonts w:cs="B Nazanin"/>
                <w:color w:val="000000" w:themeColor="text1"/>
                <w:spacing w:val="1"/>
                <w:w w:val="120"/>
                <w:sz w:val="18"/>
                <w:szCs w:val="18"/>
              </w:rPr>
              <w:t xml:space="preserve"> </w:t>
            </w:r>
            <w:r w:rsidRPr="009C25F3">
              <w:rPr>
                <w:rFonts w:cs="B Nazanin"/>
                <w:color w:val="000000" w:themeColor="text1"/>
                <w:w w:val="120"/>
                <w:sz w:val="18"/>
                <w:szCs w:val="18"/>
              </w:rPr>
              <w:t>Kong</w:t>
            </w: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0"/>
                <w:sz w:val="18"/>
                <w:szCs w:val="18"/>
              </w:rPr>
              <w:t>D</w:t>
            </w:r>
            <w:r w:rsidRPr="009C25F3">
              <w:rPr>
                <w:rFonts w:cs="B Nazanin"/>
                <w:color w:val="000000" w:themeColor="text1"/>
                <w:spacing w:val="-1"/>
                <w:w w:val="110"/>
                <w:sz w:val="18"/>
                <w:szCs w:val="18"/>
              </w:rPr>
              <w:t>ln</w:t>
            </w:r>
            <w:proofErr w:type="spellEnd"/>
            <w:r w:rsidRPr="009C25F3">
              <w:rPr>
                <w:rFonts w:cs="B Nazanin"/>
                <w:color w:val="000000" w:themeColor="text1"/>
                <w:spacing w:val="-1"/>
                <w:w w:val="110"/>
                <w:sz w:val="18"/>
                <w:szCs w:val="18"/>
              </w:rPr>
              <w:t xml:space="preserve"> </w:t>
            </w:r>
            <w:r w:rsidRPr="009C25F3">
              <w:rPr>
                <w:rFonts w:cs="B Nazanin"/>
                <w:color w:val="000000" w:themeColor="text1"/>
                <w:w w:val="110"/>
                <w:sz w:val="18"/>
                <w:szCs w:val="18"/>
              </w:rPr>
              <w:t>X</w:t>
            </w:r>
            <w:r w:rsidRPr="009C25F3">
              <w:rPr>
                <w:rFonts w:cs="B Nazanin"/>
                <w:color w:val="000000" w:themeColor="text1"/>
                <w:w w:val="110"/>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0.04</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0.4</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5.11</w:t>
            </w:r>
            <w:r w:rsidRPr="009C25F3">
              <w:rPr>
                <w:rFonts w:cs="B Nazanin"/>
                <w:color w:val="000000" w:themeColor="text1"/>
                <w:w w:val="120"/>
                <w:position w:val="6"/>
                <w:sz w:val="18"/>
                <w:szCs w:val="18"/>
              </w:rPr>
              <w:t>**</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and.82</w:t>
            </w:r>
            <w:r w:rsidRPr="009C25F3">
              <w:rPr>
                <w:rFonts w:cs="B Nazanin"/>
                <w:color w:val="000000" w:themeColor="text1"/>
                <w:w w:val="120"/>
                <w:position w:val="6"/>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and.55</w:t>
            </w:r>
            <w:r w:rsidRPr="009C25F3">
              <w:rPr>
                <w:rFonts w:cs="B Nazanin"/>
                <w:color w:val="000000" w:themeColor="text1"/>
                <w:w w:val="120"/>
                <w:position w:val="6"/>
                <w:sz w:val="18"/>
                <w:szCs w:val="18"/>
              </w:rPr>
              <w:t>*</w:t>
            </w:r>
          </w:p>
        </w:tc>
      </w:tr>
      <w:tr w:rsidR="004E1EF7" w:rsidRPr="004E1EF7" w:rsidTr="00FF6BAA">
        <w:trPr>
          <w:trHeight w:val="230"/>
          <w:jc w:val="center"/>
        </w:trPr>
        <w:tc>
          <w:tcPr>
            <w:tcW w:w="1037" w:type="dxa"/>
          </w:tcPr>
          <w:p w:rsidR="008D562B" w:rsidRPr="009C25F3" w:rsidRDefault="008D562B" w:rsidP="009C25F3">
            <w:pPr>
              <w:autoSpaceDE w:val="0"/>
              <w:autoSpaceDN w:val="0"/>
              <w:bidi/>
              <w:adjustRightInd w:val="0"/>
              <w:ind w:hanging="35"/>
              <w:jc w:val="center"/>
              <w:rPr>
                <w:rFonts w:cs="B Nazanin"/>
                <w:color w:val="000000" w:themeColor="text1"/>
                <w:sz w:val="18"/>
                <w:szCs w:val="18"/>
              </w:rPr>
            </w:pP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5"/>
                <w:sz w:val="18"/>
                <w:szCs w:val="18"/>
              </w:rPr>
              <w:t>D</w:t>
            </w:r>
            <w:r w:rsidRPr="009C25F3">
              <w:rPr>
                <w:rFonts w:cs="B Nazanin"/>
                <w:color w:val="000000" w:themeColor="text1"/>
                <w:spacing w:val="-1"/>
                <w:w w:val="115"/>
                <w:sz w:val="18"/>
                <w:szCs w:val="18"/>
              </w:rPr>
              <w:t>ln</w:t>
            </w:r>
            <w:proofErr w:type="spellEnd"/>
            <w:r w:rsidRPr="009C25F3">
              <w:rPr>
                <w:rFonts w:cs="B Nazanin"/>
                <w:color w:val="000000" w:themeColor="text1"/>
                <w:spacing w:val="-11"/>
                <w:w w:val="115"/>
                <w:sz w:val="18"/>
                <w:szCs w:val="18"/>
              </w:rPr>
              <w:t xml:space="preserve"> </w:t>
            </w:r>
            <w:r w:rsidRPr="009C25F3">
              <w:rPr>
                <w:rFonts w:cs="B Nazanin"/>
                <w:color w:val="000000" w:themeColor="text1"/>
                <w:w w:val="115"/>
                <w:sz w:val="18"/>
                <w:szCs w:val="18"/>
              </w:rPr>
              <w:t>Rp</w:t>
            </w:r>
            <w:r w:rsidRPr="009C25F3">
              <w:rPr>
                <w:rFonts w:cs="B Nazanin"/>
                <w:color w:val="000000" w:themeColor="text1"/>
                <w:w w:val="115"/>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spacing w:val="-2"/>
                <w:w w:val="120"/>
                <w:sz w:val="18"/>
                <w:szCs w:val="18"/>
              </w:rPr>
              <w:t>8.03</w:t>
            </w:r>
            <w:r w:rsidRPr="009C25F3">
              <w:rPr>
                <w:rFonts w:cs="B Nazanin"/>
                <w:color w:val="000000" w:themeColor="text1"/>
                <w:spacing w:val="-1"/>
                <w:w w:val="120"/>
                <w:position w:val="6"/>
                <w:sz w:val="18"/>
                <w:szCs w:val="18"/>
              </w:rPr>
              <w:t>***</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1.22</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3.93</w:t>
            </w:r>
            <w:r w:rsidRPr="009C25F3">
              <w:rPr>
                <w:rFonts w:cs="B Nazanin"/>
                <w:color w:val="000000" w:themeColor="text1"/>
                <w:w w:val="120"/>
                <w:position w:val="6"/>
                <w:sz w:val="18"/>
                <w:szCs w:val="18"/>
              </w:rPr>
              <w:t>*</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6.60</w:t>
            </w:r>
            <w:r w:rsidRPr="009C25F3">
              <w:rPr>
                <w:rFonts w:cs="B Nazanin"/>
                <w:color w:val="000000" w:themeColor="text1"/>
                <w:w w:val="120"/>
                <w:position w:val="6"/>
                <w:sz w:val="18"/>
                <w:szCs w:val="18"/>
              </w:rPr>
              <w:t>***</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5.51</w:t>
            </w:r>
            <w:r w:rsidRPr="009C25F3">
              <w:rPr>
                <w:rFonts w:cs="B Nazanin"/>
                <w:color w:val="000000" w:themeColor="text1"/>
                <w:w w:val="120"/>
                <w:position w:val="6"/>
                <w:sz w:val="18"/>
                <w:szCs w:val="18"/>
              </w:rPr>
              <w:t>***</w:t>
            </w:r>
          </w:p>
        </w:tc>
      </w:tr>
      <w:tr w:rsidR="004E1EF7" w:rsidRPr="004E1EF7" w:rsidTr="00FF6BAA">
        <w:trPr>
          <w:trHeight w:val="230"/>
          <w:jc w:val="center"/>
        </w:trPr>
        <w:tc>
          <w:tcPr>
            <w:tcW w:w="1037"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India</w:t>
            </w: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0"/>
                <w:sz w:val="18"/>
                <w:szCs w:val="18"/>
              </w:rPr>
              <w:t>D</w:t>
            </w:r>
            <w:r w:rsidRPr="009C25F3">
              <w:rPr>
                <w:rFonts w:cs="B Nazanin"/>
                <w:color w:val="000000" w:themeColor="text1"/>
                <w:spacing w:val="-1"/>
                <w:w w:val="110"/>
                <w:sz w:val="18"/>
                <w:szCs w:val="18"/>
              </w:rPr>
              <w:t>ln</w:t>
            </w:r>
            <w:proofErr w:type="spellEnd"/>
            <w:r w:rsidRPr="009C25F3">
              <w:rPr>
                <w:rFonts w:cs="B Nazanin"/>
                <w:color w:val="000000" w:themeColor="text1"/>
                <w:spacing w:val="-1"/>
                <w:w w:val="110"/>
                <w:sz w:val="18"/>
                <w:szCs w:val="18"/>
              </w:rPr>
              <w:t xml:space="preserve"> </w:t>
            </w:r>
            <w:r w:rsidRPr="009C25F3">
              <w:rPr>
                <w:rFonts w:cs="B Nazanin"/>
                <w:color w:val="000000" w:themeColor="text1"/>
                <w:w w:val="110"/>
                <w:sz w:val="18"/>
                <w:szCs w:val="18"/>
              </w:rPr>
              <w:t>X</w:t>
            </w:r>
            <w:r w:rsidRPr="009C25F3">
              <w:rPr>
                <w:rFonts w:cs="B Nazanin"/>
                <w:color w:val="000000" w:themeColor="text1"/>
                <w:w w:val="110"/>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0.02</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spacing w:val="-2"/>
                <w:w w:val="120"/>
                <w:sz w:val="18"/>
                <w:szCs w:val="18"/>
              </w:rPr>
              <w:t>8.06</w:t>
            </w:r>
            <w:r w:rsidRPr="009C25F3">
              <w:rPr>
                <w:rFonts w:cs="B Nazanin"/>
                <w:color w:val="000000" w:themeColor="text1"/>
                <w:spacing w:val="-1"/>
                <w:w w:val="120"/>
                <w:position w:val="6"/>
                <w:sz w:val="18"/>
                <w:szCs w:val="18"/>
              </w:rPr>
              <w:t>***</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3.97</w:t>
            </w:r>
            <w:r w:rsidRPr="009C25F3">
              <w:rPr>
                <w:rFonts w:cs="B Nazanin"/>
                <w:color w:val="000000" w:themeColor="text1"/>
                <w:w w:val="120"/>
                <w:position w:val="6"/>
                <w:sz w:val="18"/>
                <w:szCs w:val="18"/>
              </w:rPr>
              <w:t>*</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3.03</w:t>
            </w:r>
            <w:r w:rsidRPr="009C25F3">
              <w:rPr>
                <w:rFonts w:cs="B Nazanin"/>
                <w:color w:val="000000" w:themeColor="text1"/>
                <w:w w:val="120"/>
                <w:position w:val="6"/>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6.35</w:t>
            </w:r>
            <w:r w:rsidRPr="009C25F3">
              <w:rPr>
                <w:rFonts w:cs="B Nazanin"/>
                <w:color w:val="000000" w:themeColor="text1"/>
                <w:w w:val="120"/>
                <w:position w:val="6"/>
                <w:sz w:val="18"/>
                <w:szCs w:val="18"/>
              </w:rPr>
              <w:t>***</w:t>
            </w:r>
          </w:p>
        </w:tc>
      </w:tr>
      <w:tr w:rsidR="004E1EF7" w:rsidRPr="004E1EF7" w:rsidTr="00FF6BAA">
        <w:trPr>
          <w:trHeight w:val="230"/>
          <w:jc w:val="center"/>
        </w:trPr>
        <w:tc>
          <w:tcPr>
            <w:tcW w:w="1037" w:type="dxa"/>
          </w:tcPr>
          <w:p w:rsidR="008D562B" w:rsidRPr="009C25F3" w:rsidRDefault="008D562B" w:rsidP="009C25F3">
            <w:pPr>
              <w:autoSpaceDE w:val="0"/>
              <w:autoSpaceDN w:val="0"/>
              <w:bidi/>
              <w:adjustRightInd w:val="0"/>
              <w:ind w:hanging="35"/>
              <w:jc w:val="center"/>
              <w:rPr>
                <w:rFonts w:cs="B Nazanin"/>
                <w:color w:val="000000" w:themeColor="text1"/>
                <w:sz w:val="18"/>
                <w:szCs w:val="18"/>
              </w:rPr>
            </w:pP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5"/>
                <w:sz w:val="18"/>
                <w:szCs w:val="18"/>
              </w:rPr>
              <w:t>D</w:t>
            </w:r>
            <w:r w:rsidRPr="009C25F3">
              <w:rPr>
                <w:rFonts w:cs="B Nazanin"/>
                <w:color w:val="000000" w:themeColor="text1"/>
                <w:spacing w:val="-1"/>
                <w:w w:val="115"/>
                <w:sz w:val="18"/>
                <w:szCs w:val="18"/>
              </w:rPr>
              <w:t>ln</w:t>
            </w:r>
            <w:proofErr w:type="spellEnd"/>
            <w:r w:rsidRPr="009C25F3">
              <w:rPr>
                <w:rFonts w:cs="B Nazanin"/>
                <w:color w:val="000000" w:themeColor="text1"/>
                <w:spacing w:val="-11"/>
                <w:w w:val="115"/>
                <w:sz w:val="18"/>
                <w:szCs w:val="18"/>
              </w:rPr>
              <w:t xml:space="preserve"> </w:t>
            </w:r>
            <w:r w:rsidRPr="009C25F3">
              <w:rPr>
                <w:rFonts w:cs="B Nazanin"/>
                <w:color w:val="000000" w:themeColor="text1"/>
                <w:w w:val="115"/>
                <w:sz w:val="18"/>
                <w:szCs w:val="18"/>
              </w:rPr>
              <w:t>Rp</w:t>
            </w:r>
            <w:r w:rsidRPr="009C25F3">
              <w:rPr>
                <w:rFonts w:cs="B Nazanin"/>
                <w:color w:val="000000" w:themeColor="text1"/>
                <w:w w:val="115"/>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5.32</w:t>
            </w:r>
            <w:r w:rsidRPr="009C25F3">
              <w:rPr>
                <w:rFonts w:cs="B Nazanin"/>
                <w:color w:val="000000" w:themeColor="text1"/>
                <w:w w:val="120"/>
                <w:position w:val="6"/>
                <w:sz w:val="18"/>
                <w:szCs w:val="18"/>
              </w:rPr>
              <w:t>**</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8.31</w:t>
            </w:r>
            <w:r w:rsidRPr="009C25F3">
              <w:rPr>
                <w:rFonts w:cs="B Nazanin"/>
                <w:color w:val="000000" w:themeColor="text1"/>
                <w:w w:val="120"/>
                <w:position w:val="6"/>
                <w:sz w:val="18"/>
                <w:szCs w:val="18"/>
              </w:rPr>
              <w:t>**</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11.19</w:t>
            </w:r>
            <w:r w:rsidRPr="009C25F3">
              <w:rPr>
                <w:rFonts w:cs="B Nazanin"/>
                <w:color w:val="000000" w:themeColor="text1"/>
                <w:w w:val="120"/>
                <w:position w:val="6"/>
                <w:sz w:val="18"/>
                <w:szCs w:val="18"/>
              </w:rPr>
              <w:t>***</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5.61</w:t>
            </w:r>
            <w:r w:rsidRPr="009C25F3">
              <w:rPr>
                <w:rFonts w:cs="B Nazanin"/>
                <w:color w:val="000000" w:themeColor="text1"/>
                <w:w w:val="120"/>
                <w:position w:val="6"/>
                <w:sz w:val="18"/>
                <w:szCs w:val="18"/>
              </w:rPr>
              <w:t>***</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7.69</w:t>
            </w:r>
            <w:r w:rsidRPr="009C25F3">
              <w:rPr>
                <w:rFonts w:cs="B Nazanin"/>
                <w:color w:val="000000" w:themeColor="text1"/>
                <w:w w:val="120"/>
                <w:position w:val="6"/>
                <w:sz w:val="18"/>
                <w:szCs w:val="18"/>
              </w:rPr>
              <w:t>***</w:t>
            </w:r>
          </w:p>
        </w:tc>
      </w:tr>
      <w:tr w:rsidR="004E1EF7" w:rsidRPr="004E1EF7" w:rsidTr="00FF6BAA">
        <w:trPr>
          <w:trHeight w:val="230"/>
          <w:jc w:val="center"/>
        </w:trPr>
        <w:tc>
          <w:tcPr>
            <w:tcW w:w="1037"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Indonesia</w:t>
            </w: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0"/>
                <w:sz w:val="18"/>
                <w:szCs w:val="18"/>
              </w:rPr>
              <w:t>D</w:t>
            </w:r>
            <w:r w:rsidRPr="009C25F3">
              <w:rPr>
                <w:rFonts w:cs="B Nazanin"/>
                <w:color w:val="000000" w:themeColor="text1"/>
                <w:spacing w:val="-1"/>
                <w:w w:val="110"/>
                <w:sz w:val="18"/>
                <w:szCs w:val="18"/>
              </w:rPr>
              <w:t>ln</w:t>
            </w:r>
            <w:proofErr w:type="spellEnd"/>
            <w:r w:rsidRPr="009C25F3">
              <w:rPr>
                <w:rFonts w:cs="B Nazanin"/>
                <w:color w:val="000000" w:themeColor="text1"/>
                <w:spacing w:val="-1"/>
                <w:w w:val="110"/>
                <w:sz w:val="18"/>
                <w:szCs w:val="18"/>
              </w:rPr>
              <w:t xml:space="preserve"> </w:t>
            </w:r>
            <w:r w:rsidRPr="009C25F3">
              <w:rPr>
                <w:rFonts w:cs="B Nazanin"/>
                <w:color w:val="000000" w:themeColor="text1"/>
                <w:w w:val="110"/>
                <w:sz w:val="18"/>
                <w:szCs w:val="18"/>
              </w:rPr>
              <w:t>X</w:t>
            </w:r>
            <w:r w:rsidRPr="009C25F3">
              <w:rPr>
                <w:rFonts w:cs="B Nazanin"/>
                <w:color w:val="000000" w:themeColor="text1"/>
                <w:w w:val="110"/>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spacing w:val="-2"/>
                <w:w w:val="120"/>
                <w:sz w:val="18"/>
                <w:szCs w:val="18"/>
              </w:rPr>
              <w:t>5.87</w:t>
            </w:r>
            <w:r w:rsidRPr="009C25F3">
              <w:rPr>
                <w:rFonts w:cs="B Nazanin"/>
                <w:color w:val="000000" w:themeColor="text1"/>
                <w:spacing w:val="-1"/>
                <w:w w:val="120"/>
                <w:position w:val="6"/>
                <w:sz w:val="18"/>
                <w:szCs w:val="18"/>
              </w:rPr>
              <w:t>**</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1.02</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22.87</w:t>
            </w:r>
            <w:r w:rsidRPr="009C25F3">
              <w:rPr>
                <w:rFonts w:cs="B Nazanin"/>
                <w:color w:val="000000" w:themeColor="text1"/>
                <w:w w:val="120"/>
                <w:position w:val="6"/>
                <w:sz w:val="18"/>
                <w:szCs w:val="18"/>
              </w:rPr>
              <w:t>***</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25.43</w:t>
            </w:r>
            <w:r w:rsidRPr="009C25F3">
              <w:rPr>
                <w:rFonts w:cs="B Nazanin"/>
                <w:color w:val="000000" w:themeColor="text1"/>
                <w:w w:val="120"/>
                <w:position w:val="6"/>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13.28</w:t>
            </w:r>
            <w:r w:rsidRPr="009C25F3">
              <w:rPr>
                <w:rFonts w:cs="B Nazanin"/>
                <w:color w:val="000000" w:themeColor="text1"/>
                <w:w w:val="120"/>
                <w:position w:val="6"/>
                <w:sz w:val="18"/>
                <w:szCs w:val="18"/>
              </w:rPr>
              <w:t>***</w:t>
            </w:r>
          </w:p>
        </w:tc>
      </w:tr>
      <w:tr w:rsidR="004E1EF7" w:rsidRPr="004E1EF7" w:rsidTr="00FF6BAA">
        <w:trPr>
          <w:trHeight w:val="230"/>
          <w:jc w:val="center"/>
        </w:trPr>
        <w:tc>
          <w:tcPr>
            <w:tcW w:w="1037" w:type="dxa"/>
          </w:tcPr>
          <w:p w:rsidR="008D562B" w:rsidRPr="009C25F3" w:rsidRDefault="008D562B" w:rsidP="009C25F3">
            <w:pPr>
              <w:autoSpaceDE w:val="0"/>
              <w:autoSpaceDN w:val="0"/>
              <w:bidi/>
              <w:adjustRightInd w:val="0"/>
              <w:ind w:hanging="35"/>
              <w:jc w:val="center"/>
              <w:rPr>
                <w:rFonts w:cs="B Nazanin"/>
                <w:color w:val="000000" w:themeColor="text1"/>
                <w:sz w:val="18"/>
                <w:szCs w:val="18"/>
              </w:rPr>
            </w:pP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5"/>
                <w:sz w:val="18"/>
                <w:szCs w:val="18"/>
              </w:rPr>
              <w:t>D</w:t>
            </w:r>
            <w:r w:rsidRPr="009C25F3">
              <w:rPr>
                <w:rFonts w:cs="B Nazanin"/>
                <w:color w:val="000000" w:themeColor="text1"/>
                <w:spacing w:val="-1"/>
                <w:w w:val="115"/>
                <w:sz w:val="18"/>
                <w:szCs w:val="18"/>
              </w:rPr>
              <w:t>ln</w:t>
            </w:r>
            <w:proofErr w:type="spellEnd"/>
            <w:r w:rsidRPr="009C25F3">
              <w:rPr>
                <w:rFonts w:cs="B Nazanin"/>
                <w:color w:val="000000" w:themeColor="text1"/>
                <w:spacing w:val="-11"/>
                <w:w w:val="115"/>
                <w:sz w:val="18"/>
                <w:szCs w:val="18"/>
              </w:rPr>
              <w:t xml:space="preserve"> </w:t>
            </w:r>
            <w:r w:rsidRPr="009C25F3">
              <w:rPr>
                <w:rFonts w:cs="B Nazanin"/>
                <w:color w:val="000000" w:themeColor="text1"/>
                <w:w w:val="115"/>
                <w:sz w:val="18"/>
                <w:szCs w:val="18"/>
              </w:rPr>
              <w:t>Rp</w:t>
            </w:r>
            <w:r w:rsidRPr="009C25F3">
              <w:rPr>
                <w:rFonts w:cs="B Nazanin"/>
                <w:color w:val="000000" w:themeColor="text1"/>
                <w:w w:val="115"/>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1.00</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3.87</w:t>
            </w:r>
            <w:r w:rsidRPr="009C25F3">
              <w:rPr>
                <w:rFonts w:cs="B Nazanin"/>
                <w:color w:val="000000" w:themeColor="text1"/>
                <w:w w:val="120"/>
                <w:position w:val="6"/>
                <w:sz w:val="18"/>
                <w:szCs w:val="18"/>
              </w:rPr>
              <w:t>*</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and.56</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7.67</w:t>
            </w:r>
            <w:r w:rsidRPr="009C25F3">
              <w:rPr>
                <w:rFonts w:cs="B Nazanin"/>
                <w:color w:val="000000" w:themeColor="text1"/>
                <w:w w:val="120"/>
                <w:position w:val="6"/>
                <w:sz w:val="18"/>
                <w:szCs w:val="18"/>
              </w:rPr>
              <w:t>***</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1.96</w:t>
            </w:r>
          </w:p>
        </w:tc>
      </w:tr>
      <w:tr w:rsidR="004E1EF7" w:rsidRPr="004E1EF7" w:rsidTr="00FF6BAA">
        <w:trPr>
          <w:trHeight w:val="230"/>
          <w:jc w:val="center"/>
        </w:trPr>
        <w:tc>
          <w:tcPr>
            <w:tcW w:w="1037"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Italy</w:t>
            </w: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0"/>
                <w:sz w:val="18"/>
                <w:szCs w:val="18"/>
              </w:rPr>
              <w:t>D</w:t>
            </w:r>
            <w:r w:rsidRPr="009C25F3">
              <w:rPr>
                <w:rFonts w:cs="B Nazanin"/>
                <w:color w:val="000000" w:themeColor="text1"/>
                <w:spacing w:val="-1"/>
                <w:w w:val="110"/>
                <w:sz w:val="18"/>
                <w:szCs w:val="18"/>
              </w:rPr>
              <w:t>ln</w:t>
            </w:r>
            <w:proofErr w:type="spellEnd"/>
            <w:r w:rsidRPr="009C25F3">
              <w:rPr>
                <w:rFonts w:cs="B Nazanin"/>
                <w:color w:val="000000" w:themeColor="text1"/>
                <w:spacing w:val="-1"/>
                <w:w w:val="110"/>
                <w:sz w:val="18"/>
                <w:szCs w:val="18"/>
              </w:rPr>
              <w:t xml:space="preserve"> </w:t>
            </w:r>
            <w:r w:rsidRPr="009C25F3">
              <w:rPr>
                <w:rFonts w:cs="B Nazanin"/>
                <w:color w:val="000000" w:themeColor="text1"/>
                <w:w w:val="110"/>
                <w:sz w:val="18"/>
                <w:szCs w:val="18"/>
              </w:rPr>
              <w:t>X</w:t>
            </w:r>
            <w:r w:rsidRPr="009C25F3">
              <w:rPr>
                <w:rFonts w:cs="B Nazanin"/>
                <w:color w:val="000000" w:themeColor="text1"/>
                <w:w w:val="110"/>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spacing w:val="-2"/>
                <w:w w:val="120"/>
                <w:sz w:val="18"/>
                <w:szCs w:val="18"/>
              </w:rPr>
              <w:t>0.89</w:t>
            </w:r>
            <w:r w:rsidRPr="009C25F3">
              <w:rPr>
                <w:rFonts w:cs="B Nazanin"/>
                <w:color w:val="000000" w:themeColor="text1"/>
                <w:spacing w:val="-1"/>
                <w:w w:val="120"/>
                <w:position w:val="6"/>
                <w:sz w:val="18"/>
                <w:szCs w:val="18"/>
              </w:rPr>
              <w:t>**</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0.5</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30.25</w:t>
            </w:r>
            <w:r w:rsidRPr="009C25F3">
              <w:rPr>
                <w:rFonts w:cs="B Nazanin"/>
                <w:color w:val="000000" w:themeColor="text1"/>
                <w:w w:val="115"/>
                <w:position w:val="6"/>
                <w:sz w:val="18"/>
                <w:szCs w:val="18"/>
              </w:rPr>
              <w:t>***</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15.64</w:t>
            </w:r>
            <w:r w:rsidRPr="009C25F3">
              <w:rPr>
                <w:rFonts w:cs="B Nazanin"/>
                <w:color w:val="000000" w:themeColor="text1"/>
                <w:w w:val="120"/>
                <w:position w:val="6"/>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15.39</w:t>
            </w:r>
            <w:r w:rsidRPr="009C25F3">
              <w:rPr>
                <w:rFonts w:cs="B Nazanin"/>
                <w:color w:val="000000" w:themeColor="text1"/>
                <w:w w:val="120"/>
                <w:position w:val="6"/>
                <w:sz w:val="18"/>
                <w:szCs w:val="18"/>
              </w:rPr>
              <w:t>***</w:t>
            </w:r>
          </w:p>
        </w:tc>
      </w:tr>
      <w:tr w:rsidR="004E1EF7" w:rsidRPr="004E1EF7" w:rsidTr="00FF6BAA">
        <w:trPr>
          <w:trHeight w:val="230"/>
          <w:jc w:val="center"/>
        </w:trPr>
        <w:tc>
          <w:tcPr>
            <w:tcW w:w="1037" w:type="dxa"/>
          </w:tcPr>
          <w:p w:rsidR="008D562B" w:rsidRPr="009C25F3" w:rsidRDefault="008D562B" w:rsidP="009C25F3">
            <w:pPr>
              <w:autoSpaceDE w:val="0"/>
              <w:autoSpaceDN w:val="0"/>
              <w:bidi/>
              <w:adjustRightInd w:val="0"/>
              <w:ind w:hanging="35"/>
              <w:jc w:val="center"/>
              <w:rPr>
                <w:rFonts w:cs="B Nazanin"/>
                <w:color w:val="000000" w:themeColor="text1"/>
                <w:sz w:val="18"/>
                <w:szCs w:val="18"/>
              </w:rPr>
            </w:pP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5"/>
                <w:sz w:val="18"/>
                <w:szCs w:val="18"/>
              </w:rPr>
              <w:t>D</w:t>
            </w:r>
            <w:r w:rsidRPr="009C25F3">
              <w:rPr>
                <w:rFonts w:cs="B Nazanin"/>
                <w:color w:val="000000" w:themeColor="text1"/>
                <w:spacing w:val="-1"/>
                <w:w w:val="115"/>
                <w:sz w:val="18"/>
                <w:szCs w:val="18"/>
              </w:rPr>
              <w:t>ln</w:t>
            </w:r>
            <w:proofErr w:type="spellEnd"/>
            <w:r w:rsidRPr="009C25F3">
              <w:rPr>
                <w:rFonts w:cs="B Nazanin"/>
                <w:color w:val="000000" w:themeColor="text1"/>
                <w:spacing w:val="-11"/>
                <w:w w:val="115"/>
                <w:sz w:val="18"/>
                <w:szCs w:val="18"/>
              </w:rPr>
              <w:t xml:space="preserve"> </w:t>
            </w:r>
            <w:r w:rsidRPr="009C25F3">
              <w:rPr>
                <w:rFonts w:cs="B Nazanin"/>
                <w:color w:val="000000" w:themeColor="text1"/>
                <w:w w:val="115"/>
                <w:sz w:val="18"/>
                <w:szCs w:val="18"/>
              </w:rPr>
              <w:lastRenderedPageBreak/>
              <w:t>Rp</w:t>
            </w:r>
            <w:r w:rsidRPr="009C25F3">
              <w:rPr>
                <w:rFonts w:cs="B Nazanin"/>
                <w:color w:val="000000" w:themeColor="text1"/>
                <w:w w:val="115"/>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lastRenderedPageBreak/>
              <w:t>and.00</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0.16</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0.36</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1.45</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0.21</w:t>
            </w:r>
          </w:p>
        </w:tc>
      </w:tr>
      <w:tr w:rsidR="004E1EF7" w:rsidRPr="004E1EF7" w:rsidTr="00FF6BAA">
        <w:trPr>
          <w:trHeight w:val="230"/>
          <w:jc w:val="center"/>
        </w:trPr>
        <w:tc>
          <w:tcPr>
            <w:tcW w:w="1037"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Netherlands</w:t>
            </w: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0"/>
                <w:sz w:val="18"/>
                <w:szCs w:val="18"/>
              </w:rPr>
              <w:t>D</w:t>
            </w:r>
            <w:r w:rsidRPr="009C25F3">
              <w:rPr>
                <w:rFonts w:cs="B Nazanin"/>
                <w:color w:val="000000" w:themeColor="text1"/>
                <w:spacing w:val="-1"/>
                <w:w w:val="110"/>
                <w:sz w:val="18"/>
                <w:szCs w:val="18"/>
              </w:rPr>
              <w:t>ln</w:t>
            </w:r>
            <w:proofErr w:type="spellEnd"/>
            <w:r w:rsidRPr="009C25F3">
              <w:rPr>
                <w:rFonts w:cs="B Nazanin"/>
                <w:color w:val="000000" w:themeColor="text1"/>
                <w:spacing w:val="-1"/>
                <w:w w:val="110"/>
                <w:sz w:val="18"/>
                <w:szCs w:val="18"/>
              </w:rPr>
              <w:t xml:space="preserve"> </w:t>
            </w:r>
            <w:r w:rsidRPr="009C25F3">
              <w:rPr>
                <w:rFonts w:cs="B Nazanin"/>
                <w:color w:val="000000" w:themeColor="text1"/>
                <w:w w:val="110"/>
                <w:sz w:val="18"/>
                <w:szCs w:val="18"/>
              </w:rPr>
              <w:t>X</w:t>
            </w:r>
            <w:r w:rsidRPr="009C25F3">
              <w:rPr>
                <w:rFonts w:cs="B Nazanin"/>
                <w:color w:val="000000" w:themeColor="text1"/>
                <w:w w:val="110"/>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0.34</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0.47</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4.08</w:t>
            </w:r>
            <w:r w:rsidRPr="009C25F3">
              <w:rPr>
                <w:rFonts w:cs="B Nazanin"/>
                <w:color w:val="000000" w:themeColor="text1"/>
                <w:w w:val="120"/>
                <w:position w:val="6"/>
                <w:sz w:val="18"/>
                <w:szCs w:val="18"/>
              </w:rPr>
              <w:t>*</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7.65</w:t>
            </w:r>
            <w:r w:rsidRPr="009C25F3">
              <w:rPr>
                <w:rFonts w:cs="B Nazanin"/>
                <w:color w:val="000000" w:themeColor="text1"/>
                <w:w w:val="120"/>
                <w:position w:val="6"/>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and.63</w:t>
            </w:r>
            <w:r w:rsidRPr="009C25F3">
              <w:rPr>
                <w:rFonts w:cs="B Nazanin"/>
                <w:color w:val="000000" w:themeColor="text1"/>
                <w:w w:val="120"/>
                <w:position w:val="6"/>
                <w:sz w:val="18"/>
                <w:szCs w:val="18"/>
              </w:rPr>
              <w:t>*</w:t>
            </w:r>
          </w:p>
        </w:tc>
      </w:tr>
      <w:tr w:rsidR="004E1EF7" w:rsidRPr="004E1EF7" w:rsidTr="00FF6BAA">
        <w:trPr>
          <w:trHeight w:val="230"/>
          <w:jc w:val="center"/>
        </w:trPr>
        <w:tc>
          <w:tcPr>
            <w:tcW w:w="1037" w:type="dxa"/>
          </w:tcPr>
          <w:p w:rsidR="008D562B" w:rsidRPr="009C25F3" w:rsidRDefault="008D562B" w:rsidP="009C25F3">
            <w:pPr>
              <w:autoSpaceDE w:val="0"/>
              <w:autoSpaceDN w:val="0"/>
              <w:bidi/>
              <w:adjustRightInd w:val="0"/>
              <w:ind w:hanging="35"/>
              <w:jc w:val="center"/>
              <w:rPr>
                <w:rFonts w:cs="B Nazanin"/>
                <w:color w:val="000000" w:themeColor="text1"/>
                <w:sz w:val="18"/>
                <w:szCs w:val="18"/>
              </w:rPr>
            </w:pP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5"/>
                <w:sz w:val="18"/>
                <w:szCs w:val="18"/>
              </w:rPr>
              <w:t>D</w:t>
            </w:r>
            <w:r w:rsidRPr="009C25F3">
              <w:rPr>
                <w:rFonts w:cs="B Nazanin"/>
                <w:color w:val="000000" w:themeColor="text1"/>
                <w:spacing w:val="-1"/>
                <w:w w:val="115"/>
                <w:sz w:val="18"/>
                <w:szCs w:val="18"/>
              </w:rPr>
              <w:t>ln</w:t>
            </w:r>
            <w:proofErr w:type="spellEnd"/>
            <w:r w:rsidRPr="009C25F3">
              <w:rPr>
                <w:rFonts w:cs="B Nazanin"/>
                <w:color w:val="000000" w:themeColor="text1"/>
                <w:spacing w:val="-11"/>
                <w:w w:val="115"/>
                <w:sz w:val="18"/>
                <w:szCs w:val="18"/>
              </w:rPr>
              <w:t xml:space="preserve"> </w:t>
            </w:r>
            <w:r w:rsidRPr="009C25F3">
              <w:rPr>
                <w:rFonts w:cs="B Nazanin"/>
                <w:color w:val="000000" w:themeColor="text1"/>
                <w:w w:val="115"/>
                <w:sz w:val="18"/>
                <w:szCs w:val="18"/>
              </w:rPr>
              <w:t>Rp</w:t>
            </w:r>
            <w:r w:rsidRPr="009C25F3">
              <w:rPr>
                <w:rFonts w:cs="B Nazanin"/>
                <w:color w:val="000000" w:themeColor="text1"/>
                <w:w w:val="115"/>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1.57</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0.42</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0.83</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3.03</w:t>
            </w:r>
            <w:r w:rsidRPr="009C25F3">
              <w:rPr>
                <w:rFonts w:cs="B Nazanin"/>
                <w:color w:val="000000" w:themeColor="text1"/>
                <w:w w:val="120"/>
                <w:position w:val="6"/>
                <w:sz w:val="18"/>
                <w:szCs w:val="18"/>
              </w:rPr>
              <w:t>*</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0.42</w:t>
            </w:r>
          </w:p>
        </w:tc>
      </w:tr>
      <w:tr w:rsidR="004E1EF7" w:rsidRPr="004E1EF7" w:rsidTr="00FF6BAA">
        <w:trPr>
          <w:trHeight w:val="230"/>
          <w:jc w:val="center"/>
        </w:trPr>
        <w:tc>
          <w:tcPr>
            <w:tcW w:w="1037"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Spain</w:t>
            </w: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0"/>
                <w:sz w:val="18"/>
                <w:szCs w:val="18"/>
              </w:rPr>
              <w:t>D</w:t>
            </w:r>
            <w:r w:rsidRPr="009C25F3">
              <w:rPr>
                <w:rFonts w:cs="B Nazanin"/>
                <w:color w:val="000000" w:themeColor="text1"/>
                <w:spacing w:val="-1"/>
                <w:w w:val="110"/>
                <w:sz w:val="18"/>
                <w:szCs w:val="18"/>
              </w:rPr>
              <w:t>ln</w:t>
            </w:r>
            <w:proofErr w:type="spellEnd"/>
            <w:r w:rsidRPr="009C25F3">
              <w:rPr>
                <w:rFonts w:cs="B Nazanin"/>
                <w:color w:val="000000" w:themeColor="text1"/>
                <w:spacing w:val="-1"/>
                <w:w w:val="110"/>
                <w:sz w:val="18"/>
                <w:szCs w:val="18"/>
              </w:rPr>
              <w:t xml:space="preserve"> </w:t>
            </w:r>
            <w:r w:rsidRPr="009C25F3">
              <w:rPr>
                <w:rFonts w:cs="B Nazanin"/>
                <w:color w:val="000000" w:themeColor="text1"/>
                <w:w w:val="110"/>
                <w:sz w:val="18"/>
                <w:szCs w:val="18"/>
              </w:rPr>
              <w:t>X</w:t>
            </w:r>
            <w:r w:rsidRPr="009C25F3">
              <w:rPr>
                <w:rFonts w:cs="B Nazanin"/>
                <w:color w:val="000000" w:themeColor="text1"/>
                <w:w w:val="110"/>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spacing w:val="-2"/>
                <w:w w:val="120"/>
                <w:sz w:val="18"/>
                <w:szCs w:val="18"/>
              </w:rPr>
              <w:t>7.73</w:t>
            </w:r>
            <w:r w:rsidRPr="009C25F3">
              <w:rPr>
                <w:rFonts w:cs="B Nazanin"/>
                <w:color w:val="000000" w:themeColor="text1"/>
                <w:spacing w:val="-1"/>
                <w:w w:val="120"/>
                <w:position w:val="6"/>
                <w:sz w:val="18"/>
                <w:szCs w:val="18"/>
              </w:rPr>
              <w:t>***</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0.17</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10.94</w:t>
            </w:r>
            <w:r w:rsidRPr="009C25F3">
              <w:rPr>
                <w:rFonts w:cs="B Nazanin"/>
                <w:color w:val="000000" w:themeColor="text1"/>
                <w:w w:val="115"/>
                <w:position w:val="6"/>
                <w:sz w:val="18"/>
                <w:szCs w:val="18"/>
              </w:rPr>
              <w:t>***</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8.45</w:t>
            </w:r>
            <w:r w:rsidRPr="009C25F3">
              <w:rPr>
                <w:rFonts w:cs="B Nazanin"/>
                <w:color w:val="000000" w:themeColor="text1"/>
                <w:w w:val="120"/>
                <w:position w:val="6"/>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11.54</w:t>
            </w:r>
            <w:r w:rsidRPr="009C25F3">
              <w:rPr>
                <w:rFonts w:cs="B Nazanin"/>
                <w:color w:val="000000" w:themeColor="text1"/>
                <w:w w:val="120"/>
                <w:position w:val="6"/>
                <w:sz w:val="18"/>
                <w:szCs w:val="18"/>
              </w:rPr>
              <w:t>***</w:t>
            </w:r>
          </w:p>
        </w:tc>
      </w:tr>
      <w:tr w:rsidR="004E1EF7" w:rsidRPr="004E1EF7" w:rsidTr="00FF6BAA">
        <w:trPr>
          <w:trHeight w:val="230"/>
          <w:jc w:val="center"/>
        </w:trPr>
        <w:tc>
          <w:tcPr>
            <w:tcW w:w="1037" w:type="dxa"/>
          </w:tcPr>
          <w:p w:rsidR="008D562B" w:rsidRPr="009C25F3" w:rsidRDefault="008D562B" w:rsidP="009C25F3">
            <w:pPr>
              <w:autoSpaceDE w:val="0"/>
              <w:autoSpaceDN w:val="0"/>
              <w:bidi/>
              <w:adjustRightInd w:val="0"/>
              <w:ind w:hanging="35"/>
              <w:jc w:val="center"/>
              <w:rPr>
                <w:rFonts w:cs="B Nazanin"/>
                <w:color w:val="000000" w:themeColor="text1"/>
                <w:sz w:val="18"/>
                <w:szCs w:val="18"/>
              </w:rPr>
            </w:pP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5"/>
                <w:sz w:val="18"/>
                <w:szCs w:val="18"/>
              </w:rPr>
              <w:t>D</w:t>
            </w:r>
            <w:r w:rsidRPr="009C25F3">
              <w:rPr>
                <w:rFonts w:cs="B Nazanin"/>
                <w:color w:val="000000" w:themeColor="text1"/>
                <w:spacing w:val="-1"/>
                <w:w w:val="115"/>
                <w:sz w:val="18"/>
                <w:szCs w:val="18"/>
              </w:rPr>
              <w:t>ln</w:t>
            </w:r>
            <w:proofErr w:type="spellEnd"/>
            <w:r w:rsidRPr="009C25F3">
              <w:rPr>
                <w:rFonts w:cs="B Nazanin"/>
                <w:color w:val="000000" w:themeColor="text1"/>
                <w:spacing w:val="-11"/>
                <w:w w:val="115"/>
                <w:sz w:val="18"/>
                <w:szCs w:val="18"/>
              </w:rPr>
              <w:t xml:space="preserve"> </w:t>
            </w:r>
            <w:r w:rsidRPr="009C25F3">
              <w:rPr>
                <w:rFonts w:cs="B Nazanin"/>
                <w:color w:val="000000" w:themeColor="text1"/>
                <w:w w:val="115"/>
                <w:sz w:val="18"/>
                <w:szCs w:val="18"/>
              </w:rPr>
              <w:t>Rp</w:t>
            </w:r>
            <w:r w:rsidRPr="009C25F3">
              <w:rPr>
                <w:rFonts w:cs="B Nazanin"/>
                <w:color w:val="000000" w:themeColor="text1"/>
                <w:w w:val="115"/>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spacing w:val="-2"/>
                <w:w w:val="120"/>
                <w:sz w:val="18"/>
                <w:szCs w:val="18"/>
              </w:rPr>
              <w:t>6.08</w:t>
            </w:r>
            <w:r w:rsidRPr="009C25F3">
              <w:rPr>
                <w:rFonts w:cs="B Nazanin"/>
                <w:color w:val="000000" w:themeColor="text1"/>
                <w:spacing w:val="-1"/>
                <w:w w:val="120"/>
                <w:position w:val="6"/>
                <w:sz w:val="18"/>
                <w:szCs w:val="18"/>
              </w:rPr>
              <w:t>**</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0.71</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and.51</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3.66</w:t>
            </w:r>
            <w:r w:rsidRPr="009C25F3">
              <w:rPr>
                <w:rFonts w:cs="B Nazanin"/>
                <w:color w:val="000000" w:themeColor="text1"/>
                <w:w w:val="120"/>
                <w:position w:val="6"/>
                <w:sz w:val="18"/>
                <w:szCs w:val="18"/>
              </w:rPr>
              <w:t>**</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1.29</w:t>
            </w:r>
          </w:p>
        </w:tc>
      </w:tr>
      <w:tr w:rsidR="004E1EF7" w:rsidRPr="004E1EF7" w:rsidTr="00FF6BAA">
        <w:trPr>
          <w:trHeight w:val="230"/>
          <w:jc w:val="center"/>
        </w:trPr>
        <w:tc>
          <w:tcPr>
            <w:tcW w:w="1037"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Turkey</w:t>
            </w: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0"/>
                <w:sz w:val="18"/>
                <w:szCs w:val="18"/>
              </w:rPr>
              <w:t>D</w:t>
            </w:r>
            <w:r w:rsidRPr="009C25F3">
              <w:rPr>
                <w:rFonts w:cs="B Nazanin"/>
                <w:color w:val="000000" w:themeColor="text1"/>
                <w:spacing w:val="-1"/>
                <w:w w:val="110"/>
                <w:sz w:val="18"/>
                <w:szCs w:val="18"/>
              </w:rPr>
              <w:t>ln</w:t>
            </w:r>
            <w:proofErr w:type="spellEnd"/>
            <w:r w:rsidRPr="009C25F3">
              <w:rPr>
                <w:rFonts w:cs="B Nazanin"/>
                <w:color w:val="000000" w:themeColor="text1"/>
                <w:spacing w:val="-1"/>
                <w:w w:val="110"/>
                <w:sz w:val="18"/>
                <w:szCs w:val="18"/>
              </w:rPr>
              <w:t xml:space="preserve"> </w:t>
            </w:r>
            <w:r w:rsidRPr="009C25F3">
              <w:rPr>
                <w:rFonts w:cs="B Nazanin"/>
                <w:color w:val="000000" w:themeColor="text1"/>
                <w:w w:val="110"/>
                <w:sz w:val="18"/>
                <w:szCs w:val="18"/>
              </w:rPr>
              <w:t>X</w:t>
            </w:r>
            <w:r w:rsidRPr="009C25F3">
              <w:rPr>
                <w:rFonts w:cs="B Nazanin"/>
                <w:color w:val="000000" w:themeColor="text1"/>
                <w:w w:val="110"/>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1.65</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1.07</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16.41</w:t>
            </w:r>
            <w:r w:rsidRPr="009C25F3">
              <w:rPr>
                <w:rFonts w:cs="B Nazanin"/>
                <w:color w:val="000000" w:themeColor="text1"/>
                <w:w w:val="120"/>
                <w:position w:val="6"/>
                <w:sz w:val="18"/>
                <w:szCs w:val="18"/>
              </w:rPr>
              <w:t>***</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12.11</w:t>
            </w:r>
            <w:r w:rsidRPr="009C25F3">
              <w:rPr>
                <w:rFonts w:cs="B Nazanin"/>
                <w:color w:val="000000" w:themeColor="text1"/>
                <w:w w:val="120"/>
                <w:position w:val="6"/>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10.91</w:t>
            </w:r>
            <w:r w:rsidRPr="009C25F3">
              <w:rPr>
                <w:rFonts w:cs="B Nazanin"/>
                <w:color w:val="000000" w:themeColor="text1"/>
                <w:w w:val="115"/>
                <w:position w:val="6"/>
                <w:sz w:val="18"/>
                <w:szCs w:val="18"/>
              </w:rPr>
              <w:t>***</w:t>
            </w:r>
          </w:p>
        </w:tc>
      </w:tr>
      <w:tr w:rsidR="004E1EF7" w:rsidRPr="004E1EF7" w:rsidTr="00FF6BAA">
        <w:trPr>
          <w:trHeight w:val="230"/>
          <w:jc w:val="center"/>
        </w:trPr>
        <w:tc>
          <w:tcPr>
            <w:tcW w:w="1037" w:type="dxa"/>
          </w:tcPr>
          <w:p w:rsidR="008D562B" w:rsidRPr="009C25F3" w:rsidRDefault="008D562B" w:rsidP="009C25F3">
            <w:pPr>
              <w:autoSpaceDE w:val="0"/>
              <w:autoSpaceDN w:val="0"/>
              <w:bidi/>
              <w:adjustRightInd w:val="0"/>
              <w:ind w:hanging="35"/>
              <w:jc w:val="center"/>
              <w:rPr>
                <w:rFonts w:cs="B Nazanin"/>
                <w:color w:val="000000" w:themeColor="text1"/>
                <w:sz w:val="18"/>
                <w:szCs w:val="18"/>
              </w:rPr>
            </w:pP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5"/>
                <w:sz w:val="18"/>
                <w:szCs w:val="18"/>
              </w:rPr>
              <w:t>D</w:t>
            </w:r>
            <w:r w:rsidRPr="009C25F3">
              <w:rPr>
                <w:rFonts w:cs="B Nazanin"/>
                <w:color w:val="000000" w:themeColor="text1"/>
                <w:spacing w:val="-1"/>
                <w:w w:val="115"/>
                <w:sz w:val="18"/>
                <w:szCs w:val="18"/>
              </w:rPr>
              <w:t>ln</w:t>
            </w:r>
            <w:proofErr w:type="spellEnd"/>
            <w:r w:rsidRPr="009C25F3">
              <w:rPr>
                <w:rFonts w:cs="B Nazanin"/>
                <w:color w:val="000000" w:themeColor="text1"/>
                <w:spacing w:val="-11"/>
                <w:w w:val="115"/>
                <w:sz w:val="18"/>
                <w:szCs w:val="18"/>
              </w:rPr>
              <w:t xml:space="preserve"> </w:t>
            </w:r>
            <w:r w:rsidRPr="009C25F3">
              <w:rPr>
                <w:rFonts w:cs="B Nazanin"/>
                <w:color w:val="000000" w:themeColor="text1"/>
                <w:w w:val="115"/>
                <w:sz w:val="18"/>
                <w:szCs w:val="18"/>
              </w:rPr>
              <w:t>Rp</w:t>
            </w:r>
            <w:r w:rsidRPr="009C25F3">
              <w:rPr>
                <w:rFonts w:cs="B Nazanin"/>
                <w:color w:val="000000" w:themeColor="text1"/>
                <w:w w:val="115"/>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0.00</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spacing w:val="-2"/>
                <w:w w:val="120"/>
                <w:sz w:val="18"/>
                <w:szCs w:val="18"/>
              </w:rPr>
              <w:t>8.60</w:t>
            </w:r>
            <w:r w:rsidRPr="009C25F3">
              <w:rPr>
                <w:rFonts w:cs="B Nazanin"/>
                <w:color w:val="000000" w:themeColor="text1"/>
                <w:spacing w:val="-1"/>
                <w:w w:val="120"/>
                <w:position w:val="6"/>
                <w:sz w:val="18"/>
                <w:szCs w:val="18"/>
              </w:rPr>
              <w:t>***</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0.20</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0.12</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15.59</w:t>
            </w:r>
            <w:r w:rsidRPr="009C25F3">
              <w:rPr>
                <w:rFonts w:cs="B Nazanin"/>
                <w:color w:val="000000" w:themeColor="text1"/>
                <w:w w:val="120"/>
                <w:position w:val="6"/>
                <w:sz w:val="18"/>
                <w:szCs w:val="18"/>
              </w:rPr>
              <w:t>***</w:t>
            </w:r>
          </w:p>
        </w:tc>
      </w:tr>
      <w:tr w:rsidR="004E1EF7" w:rsidRPr="004E1EF7" w:rsidTr="00FF6BAA">
        <w:trPr>
          <w:trHeight w:val="230"/>
          <w:jc w:val="center"/>
        </w:trPr>
        <w:tc>
          <w:tcPr>
            <w:tcW w:w="1037"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UK</w:t>
            </w: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0"/>
                <w:sz w:val="18"/>
                <w:szCs w:val="18"/>
              </w:rPr>
              <w:t>D</w:t>
            </w:r>
            <w:r w:rsidRPr="009C25F3">
              <w:rPr>
                <w:rFonts w:cs="B Nazanin"/>
                <w:color w:val="000000" w:themeColor="text1"/>
                <w:spacing w:val="-1"/>
                <w:w w:val="110"/>
                <w:sz w:val="18"/>
                <w:szCs w:val="18"/>
              </w:rPr>
              <w:t>ln</w:t>
            </w:r>
            <w:proofErr w:type="spellEnd"/>
            <w:r w:rsidRPr="009C25F3">
              <w:rPr>
                <w:rFonts w:cs="B Nazanin"/>
                <w:color w:val="000000" w:themeColor="text1"/>
                <w:spacing w:val="-1"/>
                <w:w w:val="110"/>
                <w:sz w:val="18"/>
                <w:szCs w:val="18"/>
              </w:rPr>
              <w:t xml:space="preserve"> </w:t>
            </w:r>
            <w:r w:rsidRPr="009C25F3">
              <w:rPr>
                <w:rFonts w:cs="B Nazanin"/>
                <w:color w:val="000000" w:themeColor="text1"/>
                <w:w w:val="110"/>
                <w:sz w:val="18"/>
                <w:szCs w:val="18"/>
              </w:rPr>
              <w:t>X</w:t>
            </w:r>
            <w:r w:rsidRPr="009C25F3">
              <w:rPr>
                <w:rFonts w:cs="B Nazanin"/>
                <w:color w:val="000000" w:themeColor="text1"/>
                <w:w w:val="110"/>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and.25</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4.35</w:t>
            </w:r>
            <w:r w:rsidRPr="009C25F3">
              <w:rPr>
                <w:rFonts w:cs="B Nazanin"/>
                <w:color w:val="000000" w:themeColor="text1"/>
                <w:w w:val="120"/>
                <w:position w:val="6"/>
                <w:sz w:val="18"/>
                <w:szCs w:val="18"/>
              </w:rPr>
              <w:t>**</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26.21</w:t>
            </w:r>
            <w:r w:rsidRPr="009C25F3">
              <w:rPr>
                <w:rFonts w:cs="B Nazanin"/>
                <w:color w:val="000000" w:themeColor="text1"/>
                <w:w w:val="120"/>
                <w:position w:val="6"/>
                <w:sz w:val="18"/>
                <w:szCs w:val="18"/>
              </w:rPr>
              <w:t>***</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13.14</w:t>
            </w:r>
            <w:r w:rsidRPr="009C25F3">
              <w:rPr>
                <w:rFonts w:cs="B Nazanin"/>
                <w:color w:val="000000" w:themeColor="text1"/>
                <w:w w:val="120"/>
                <w:position w:val="6"/>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15.32</w:t>
            </w:r>
            <w:r w:rsidRPr="009C25F3">
              <w:rPr>
                <w:rFonts w:cs="B Nazanin"/>
                <w:color w:val="000000" w:themeColor="text1"/>
                <w:w w:val="120"/>
                <w:position w:val="6"/>
                <w:sz w:val="18"/>
                <w:szCs w:val="18"/>
              </w:rPr>
              <w:t>***</w:t>
            </w:r>
          </w:p>
        </w:tc>
      </w:tr>
      <w:tr w:rsidR="004E1EF7" w:rsidRPr="004E1EF7" w:rsidTr="00FF6BAA">
        <w:trPr>
          <w:trHeight w:val="230"/>
          <w:jc w:val="center"/>
        </w:trPr>
        <w:tc>
          <w:tcPr>
            <w:tcW w:w="1037" w:type="dxa"/>
          </w:tcPr>
          <w:p w:rsidR="008D562B" w:rsidRPr="009C25F3" w:rsidRDefault="008D562B" w:rsidP="009C25F3">
            <w:pPr>
              <w:autoSpaceDE w:val="0"/>
              <w:autoSpaceDN w:val="0"/>
              <w:bidi/>
              <w:adjustRightInd w:val="0"/>
              <w:ind w:hanging="35"/>
              <w:jc w:val="center"/>
              <w:rPr>
                <w:rFonts w:cs="B Nazanin"/>
                <w:color w:val="000000" w:themeColor="text1"/>
                <w:sz w:val="18"/>
                <w:szCs w:val="18"/>
              </w:rPr>
            </w:pP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5"/>
                <w:sz w:val="18"/>
                <w:szCs w:val="18"/>
              </w:rPr>
              <w:t>D</w:t>
            </w:r>
            <w:r w:rsidRPr="009C25F3">
              <w:rPr>
                <w:rFonts w:cs="B Nazanin"/>
                <w:color w:val="000000" w:themeColor="text1"/>
                <w:spacing w:val="-1"/>
                <w:w w:val="115"/>
                <w:sz w:val="18"/>
                <w:szCs w:val="18"/>
              </w:rPr>
              <w:t>ln</w:t>
            </w:r>
            <w:proofErr w:type="spellEnd"/>
            <w:r w:rsidRPr="009C25F3">
              <w:rPr>
                <w:rFonts w:cs="B Nazanin"/>
                <w:color w:val="000000" w:themeColor="text1"/>
                <w:spacing w:val="-11"/>
                <w:w w:val="115"/>
                <w:sz w:val="18"/>
                <w:szCs w:val="18"/>
              </w:rPr>
              <w:t xml:space="preserve"> </w:t>
            </w:r>
            <w:r w:rsidRPr="009C25F3">
              <w:rPr>
                <w:rFonts w:cs="B Nazanin"/>
                <w:color w:val="000000" w:themeColor="text1"/>
                <w:w w:val="115"/>
                <w:sz w:val="18"/>
                <w:szCs w:val="18"/>
              </w:rPr>
              <w:t>Rp</w:t>
            </w:r>
            <w:r w:rsidRPr="009C25F3">
              <w:rPr>
                <w:rFonts w:cs="B Nazanin"/>
                <w:color w:val="000000" w:themeColor="text1"/>
                <w:w w:val="115"/>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8.16</w:t>
            </w:r>
            <w:r w:rsidRPr="009C25F3">
              <w:rPr>
                <w:rFonts w:cs="B Nazanin"/>
                <w:color w:val="000000" w:themeColor="text1"/>
                <w:w w:val="120"/>
                <w:position w:val="6"/>
                <w:sz w:val="18"/>
                <w:szCs w:val="18"/>
              </w:rPr>
              <w:t>***</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and.49</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and.48</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4.67</w:t>
            </w:r>
            <w:r w:rsidRPr="009C25F3">
              <w:rPr>
                <w:rFonts w:cs="B Nazanin"/>
                <w:color w:val="000000" w:themeColor="text1"/>
                <w:w w:val="120"/>
                <w:position w:val="6"/>
                <w:sz w:val="18"/>
                <w:szCs w:val="18"/>
              </w:rPr>
              <w:t>***</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3.14</w:t>
            </w:r>
            <w:r w:rsidRPr="009C25F3">
              <w:rPr>
                <w:rFonts w:cs="B Nazanin"/>
                <w:color w:val="000000" w:themeColor="text1"/>
                <w:w w:val="120"/>
                <w:position w:val="6"/>
                <w:sz w:val="18"/>
                <w:szCs w:val="18"/>
              </w:rPr>
              <w:t>*</w:t>
            </w:r>
          </w:p>
        </w:tc>
      </w:tr>
      <w:tr w:rsidR="004E1EF7" w:rsidRPr="004E1EF7" w:rsidTr="00FF6BAA">
        <w:trPr>
          <w:trHeight w:val="230"/>
          <w:jc w:val="center"/>
        </w:trPr>
        <w:tc>
          <w:tcPr>
            <w:tcW w:w="1037"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USA</w:t>
            </w: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0"/>
                <w:sz w:val="18"/>
                <w:szCs w:val="18"/>
              </w:rPr>
              <w:t>D</w:t>
            </w:r>
            <w:r w:rsidRPr="009C25F3">
              <w:rPr>
                <w:rFonts w:cs="B Nazanin"/>
                <w:color w:val="000000" w:themeColor="text1"/>
                <w:spacing w:val="-1"/>
                <w:w w:val="110"/>
                <w:sz w:val="18"/>
                <w:szCs w:val="18"/>
              </w:rPr>
              <w:t>ln</w:t>
            </w:r>
            <w:proofErr w:type="spellEnd"/>
            <w:r w:rsidRPr="009C25F3">
              <w:rPr>
                <w:rFonts w:cs="B Nazanin"/>
                <w:color w:val="000000" w:themeColor="text1"/>
                <w:spacing w:val="-1"/>
                <w:w w:val="110"/>
                <w:sz w:val="18"/>
                <w:szCs w:val="18"/>
              </w:rPr>
              <w:t xml:space="preserve"> </w:t>
            </w:r>
            <w:r w:rsidRPr="009C25F3">
              <w:rPr>
                <w:rFonts w:cs="B Nazanin"/>
                <w:color w:val="000000" w:themeColor="text1"/>
                <w:w w:val="110"/>
                <w:sz w:val="18"/>
                <w:szCs w:val="18"/>
              </w:rPr>
              <w:t>X</w:t>
            </w:r>
            <w:r w:rsidRPr="009C25F3">
              <w:rPr>
                <w:rFonts w:cs="B Nazanin"/>
                <w:color w:val="000000" w:themeColor="text1"/>
                <w:w w:val="110"/>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spacing w:val="-2"/>
                <w:w w:val="120"/>
                <w:sz w:val="18"/>
                <w:szCs w:val="18"/>
              </w:rPr>
              <w:t>6.91</w:t>
            </w:r>
            <w:r w:rsidRPr="009C25F3">
              <w:rPr>
                <w:rFonts w:cs="B Nazanin"/>
                <w:color w:val="000000" w:themeColor="text1"/>
                <w:spacing w:val="-1"/>
                <w:w w:val="120"/>
                <w:position w:val="6"/>
                <w:sz w:val="18"/>
                <w:szCs w:val="18"/>
              </w:rPr>
              <w:t>**</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0.85</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32.28</w:t>
            </w:r>
            <w:r w:rsidRPr="009C25F3">
              <w:rPr>
                <w:rFonts w:cs="B Nazanin"/>
                <w:color w:val="000000" w:themeColor="text1"/>
                <w:w w:val="120"/>
                <w:position w:val="6"/>
                <w:sz w:val="18"/>
                <w:szCs w:val="18"/>
              </w:rPr>
              <w:t>***</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16.17</w:t>
            </w:r>
            <w:r w:rsidRPr="009C25F3">
              <w:rPr>
                <w:rFonts w:cs="B Nazanin"/>
                <w:color w:val="000000" w:themeColor="text1"/>
                <w:w w:val="120"/>
                <w:position w:val="6"/>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16.16</w:t>
            </w:r>
            <w:r w:rsidRPr="009C25F3">
              <w:rPr>
                <w:rFonts w:cs="B Nazanin"/>
                <w:color w:val="000000" w:themeColor="text1"/>
                <w:w w:val="120"/>
                <w:position w:val="6"/>
                <w:sz w:val="18"/>
                <w:szCs w:val="18"/>
              </w:rPr>
              <w:t>***</w:t>
            </w:r>
          </w:p>
        </w:tc>
      </w:tr>
      <w:tr w:rsidR="004E1EF7" w:rsidRPr="004E1EF7" w:rsidTr="00FF6BAA">
        <w:trPr>
          <w:trHeight w:val="230"/>
          <w:jc w:val="center"/>
        </w:trPr>
        <w:tc>
          <w:tcPr>
            <w:tcW w:w="1037" w:type="dxa"/>
          </w:tcPr>
          <w:p w:rsidR="008D562B" w:rsidRPr="009C25F3" w:rsidRDefault="008D562B" w:rsidP="009C25F3">
            <w:pPr>
              <w:autoSpaceDE w:val="0"/>
              <w:autoSpaceDN w:val="0"/>
              <w:bidi/>
              <w:adjustRightInd w:val="0"/>
              <w:ind w:hanging="35"/>
              <w:jc w:val="center"/>
              <w:rPr>
                <w:rFonts w:cs="B Nazanin"/>
                <w:color w:val="000000" w:themeColor="text1"/>
                <w:sz w:val="18"/>
                <w:szCs w:val="18"/>
              </w:rPr>
            </w:pPr>
          </w:p>
        </w:tc>
        <w:tc>
          <w:tcPr>
            <w:tcW w:w="818"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proofErr w:type="spellStart"/>
            <w:r w:rsidRPr="009C25F3">
              <w:rPr>
                <w:rFonts w:cs="B Nazanin"/>
                <w:color w:val="000000" w:themeColor="text1"/>
                <w:spacing w:val="-2"/>
                <w:w w:val="115"/>
                <w:sz w:val="18"/>
                <w:szCs w:val="18"/>
              </w:rPr>
              <w:t>D</w:t>
            </w:r>
            <w:r w:rsidRPr="009C25F3">
              <w:rPr>
                <w:rFonts w:cs="B Nazanin"/>
                <w:color w:val="000000" w:themeColor="text1"/>
                <w:spacing w:val="-1"/>
                <w:w w:val="115"/>
                <w:sz w:val="18"/>
                <w:szCs w:val="18"/>
              </w:rPr>
              <w:t>ln</w:t>
            </w:r>
            <w:proofErr w:type="spellEnd"/>
            <w:r w:rsidRPr="009C25F3">
              <w:rPr>
                <w:rFonts w:cs="B Nazanin"/>
                <w:color w:val="000000" w:themeColor="text1"/>
                <w:spacing w:val="-11"/>
                <w:w w:val="115"/>
                <w:sz w:val="18"/>
                <w:szCs w:val="18"/>
              </w:rPr>
              <w:t xml:space="preserve"> </w:t>
            </w:r>
            <w:r w:rsidRPr="009C25F3">
              <w:rPr>
                <w:rFonts w:cs="B Nazanin"/>
                <w:color w:val="000000" w:themeColor="text1"/>
                <w:w w:val="115"/>
                <w:sz w:val="18"/>
                <w:szCs w:val="18"/>
              </w:rPr>
              <w:t>Rp</w:t>
            </w:r>
            <w:r w:rsidRPr="009C25F3">
              <w:rPr>
                <w:rFonts w:cs="B Nazanin"/>
                <w:color w:val="000000" w:themeColor="text1"/>
                <w:w w:val="115"/>
                <w:position w:val="-2"/>
                <w:sz w:val="18"/>
                <w:szCs w:val="18"/>
              </w:rPr>
              <w:t>it</w:t>
            </w:r>
          </w:p>
        </w:tc>
        <w:tc>
          <w:tcPr>
            <w:tcW w:w="113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1.57</w:t>
            </w:r>
          </w:p>
        </w:tc>
        <w:tc>
          <w:tcPr>
            <w:tcW w:w="81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90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20"/>
                <w:sz w:val="18"/>
                <w:szCs w:val="18"/>
              </w:rPr>
              <w:t>3.68</w:t>
            </w:r>
            <w:r w:rsidRPr="009C25F3">
              <w:rPr>
                <w:rFonts w:cs="B Nazanin"/>
                <w:color w:val="000000" w:themeColor="text1"/>
                <w:w w:val="120"/>
                <w:position w:val="6"/>
                <w:sz w:val="18"/>
                <w:szCs w:val="18"/>
              </w:rPr>
              <w:t>*</w:t>
            </w:r>
          </w:p>
        </w:tc>
        <w:tc>
          <w:tcPr>
            <w:tcW w:w="13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0.23</w:t>
            </w:r>
          </w:p>
        </w:tc>
        <w:tc>
          <w:tcPr>
            <w:tcW w:w="117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0.82</w:t>
            </w:r>
          </w:p>
        </w:tc>
        <w:tc>
          <w:tcPr>
            <w:tcW w:w="9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30"/>
                <w:sz w:val="18"/>
                <w:szCs w:val="18"/>
              </w:rPr>
              <w:t>–</w:t>
            </w:r>
          </w:p>
        </w:tc>
        <w:tc>
          <w:tcPr>
            <w:tcW w:w="1263"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18"/>
                <w:szCs w:val="18"/>
              </w:rPr>
            </w:pPr>
            <w:r w:rsidRPr="009C25F3">
              <w:rPr>
                <w:rFonts w:cs="B Nazanin"/>
                <w:color w:val="000000" w:themeColor="text1"/>
                <w:w w:val="115"/>
                <w:sz w:val="18"/>
                <w:szCs w:val="18"/>
              </w:rPr>
              <w:t>and.40</w:t>
            </w:r>
          </w:p>
        </w:tc>
      </w:tr>
    </w:tbl>
    <w:p w:rsidR="008D562B" w:rsidRPr="004E1EF7" w:rsidRDefault="008D562B" w:rsidP="00FF6BAA">
      <w:pPr>
        <w:bidi/>
        <w:spacing w:after="0" w:line="360" w:lineRule="auto"/>
        <w:ind w:hanging="35"/>
        <w:jc w:val="center"/>
        <w:rPr>
          <w:rFonts w:ascii="Times New Roman" w:eastAsia="PMingLiU" w:hAnsi="Times New Roman" w:cs="B Nazanin"/>
          <w:color w:val="000000" w:themeColor="text1"/>
          <w:sz w:val="28"/>
          <w:szCs w:val="28"/>
          <w:rtl/>
        </w:rPr>
      </w:pPr>
      <w:bookmarkStart w:id="1" w:name="bookmark2"/>
      <w:bookmarkStart w:id="2" w:name="4.1_Long-run_export_elasticities_estimat"/>
      <w:bookmarkStart w:id="3" w:name="4_Long-run_export_elasticities_and_their"/>
      <w:bookmarkEnd w:id="1"/>
      <w:bookmarkEnd w:id="2"/>
      <w:bookmarkEnd w:id="3"/>
      <w:r w:rsidRPr="004E1EF7">
        <w:rPr>
          <w:rFonts w:ascii="Times New Roman" w:eastAsia="PMingLiU" w:hAnsi="Times New Roman" w:cs="B Nazanin" w:hint="cs"/>
          <w:color w:val="000000" w:themeColor="text1"/>
          <w:sz w:val="28"/>
          <w:szCs w:val="28"/>
          <w:rtl/>
        </w:rPr>
        <w:t xml:space="preserve">منبع: محاسبه نیسنده بر داده های تجارت </w:t>
      </w:r>
      <w:r w:rsidRPr="004E1EF7">
        <w:rPr>
          <w:rFonts w:ascii="Times New Roman" w:eastAsia="PMingLiU" w:hAnsi="Times New Roman" w:cs="B Nazanin"/>
          <w:color w:val="000000" w:themeColor="text1"/>
          <w:sz w:val="28"/>
          <w:szCs w:val="28"/>
        </w:rPr>
        <w:t>UN</w:t>
      </w:r>
      <w:r w:rsidRPr="004E1EF7">
        <w:rPr>
          <w:rFonts w:ascii="Times New Roman" w:eastAsia="PMingLiU" w:hAnsi="Times New Roman" w:cs="B Nazanin" w:hint="cs"/>
          <w:color w:val="000000" w:themeColor="text1"/>
          <w:sz w:val="28"/>
          <w:szCs w:val="28"/>
          <w:rtl/>
        </w:rPr>
        <w:t xml:space="preserve">. </w:t>
      </w:r>
      <w:r w:rsidRPr="004E1EF7">
        <w:rPr>
          <w:rFonts w:ascii="Times New Roman" w:eastAsia="PMingLiU" w:hAnsi="Times New Roman" w:cs="B Nazanin"/>
          <w:color w:val="000000" w:themeColor="text1"/>
          <w:sz w:val="28"/>
          <w:szCs w:val="28"/>
        </w:rPr>
        <w:t>(*</w:t>
      </w:r>
      <w:proofErr w:type="gramStart"/>
      <w:r w:rsidRPr="004E1EF7">
        <w:rPr>
          <w:rFonts w:ascii="Times New Roman" w:eastAsia="PMingLiU" w:hAnsi="Times New Roman" w:cs="B Nazanin"/>
          <w:color w:val="000000" w:themeColor="text1"/>
          <w:sz w:val="28"/>
          <w:szCs w:val="28"/>
        </w:rPr>
        <w:t>*)[</w:t>
      </w:r>
      <w:proofErr w:type="gramEnd"/>
      <w:r w:rsidRPr="004E1EF7">
        <w:rPr>
          <w:rFonts w:ascii="Times New Roman" w:eastAsia="PMingLiU" w:hAnsi="Times New Roman" w:cs="B Nazanin"/>
          <w:color w:val="000000" w:themeColor="text1"/>
          <w:sz w:val="28"/>
          <w:szCs w:val="28"/>
        </w:rPr>
        <w:t>***]</w:t>
      </w:r>
      <w:r w:rsidRPr="004E1EF7">
        <w:rPr>
          <w:rFonts w:ascii="Times New Roman" w:eastAsia="PMingLiU" w:hAnsi="Times New Roman" w:cs="B Nazanin" w:hint="cs"/>
          <w:color w:val="000000" w:themeColor="text1"/>
          <w:sz w:val="28"/>
          <w:szCs w:val="28"/>
          <w:rtl/>
        </w:rPr>
        <w:t xml:space="preserve"> معناداری در هر سطح </w:t>
      </w:r>
      <w:r w:rsidRPr="004E1EF7">
        <w:rPr>
          <w:rFonts w:ascii="Times New Roman" w:eastAsia="PMingLiU" w:hAnsi="Times New Roman" w:cs="B Nazanin"/>
          <w:color w:val="000000" w:themeColor="text1"/>
          <w:sz w:val="28"/>
          <w:szCs w:val="28"/>
        </w:rPr>
        <w:t>10(5)[1]</w:t>
      </w:r>
      <w:r w:rsidRPr="004E1EF7">
        <w:rPr>
          <w:rFonts w:ascii="Times New Roman" w:eastAsia="PMingLiU" w:hAnsi="Times New Roman" w:cs="B Nazanin" w:hint="cs"/>
          <w:color w:val="000000" w:themeColor="text1"/>
          <w:sz w:val="28"/>
          <w:szCs w:val="28"/>
          <w:rtl/>
        </w:rPr>
        <w:t xml:space="preserve"> را تعیین می کند.</w:t>
      </w:r>
    </w:p>
    <w:p w:rsidR="008D562B" w:rsidRPr="004E1EF7" w:rsidRDefault="008D562B" w:rsidP="00FF6BAA">
      <w:pPr>
        <w:bidi/>
        <w:spacing w:after="0" w:line="360" w:lineRule="auto"/>
        <w:ind w:hanging="35"/>
        <w:jc w:val="center"/>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در راستای ادبیات نظری، 3 سطح علیت از طریق میانگین آزمون </w:t>
      </w:r>
      <w:r w:rsidRPr="004E1EF7">
        <w:rPr>
          <w:rFonts w:ascii="Times New Roman" w:hAnsi="Times New Roman" w:cs="B Nazanin"/>
          <w:color w:val="000000" w:themeColor="text1"/>
          <w:sz w:val="28"/>
          <w:szCs w:val="28"/>
          <w:lang w:bidi="fa-IR"/>
        </w:rPr>
        <w:t>Wald</w:t>
      </w:r>
      <w:r w:rsidRPr="004E1EF7">
        <w:rPr>
          <w:rFonts w:ascii="Times New Roman" w:hAnsi="Times New Roman" w:cs="B Nazanin" w:hint="cs"/>
          <w:color w:val="000000" w:themeColor="text1"/>
          <w:sz w:val="28"/>
          <w:szCs w:val="28"/>
          <w:rtl/>
          <w:lang w:bidi="fa-IR"/>
        </w:rPr>
        <w:t xml:space="preserve"> مطالعه شد: علیت کوتاه مدت، بلندمدت و قوی. باتوجه به معادله اول (</w:t>
      </w:r>
      <w:r w:rsidRPr="004E1EF7">
        <w:rPr>
          <w:rFonts w:ascii="Times New Roman" w:hAnsi="Times New Roman" w:cs="B Nazanin"/>
          <w:color w:val="000000" w:themeColor="text1"/>
          <w:sz w:val="28"/>
          <w:szCs w:val="28"/>
          <w:lang w:bidi="fa-IR"/>
        </w:rPr>
        <w:t>2a</w:t>
      </w:r>
      <w:r w:rsidRPr="004E1EF7">
        <w:rPr>
          <w:rFonts w:ascii="Times New Roman" w:hAnsi="Times New Roman" w:cs="B Nazanin" w:hint="cs"/>
          <w:color w:val="000000" w:themeColor="text1"/>
          <w:sz w:val="28"/>
          <w:szCs w:val="28"/>
          <w:rtl/>
          <w:lang w:bidi="fa-IR"/>
        </w:rPr>
        <w:t>)، "آزمون علیت کوتاه مدت گرنجر" اعتبار فرضیه صفر را بررسی می کند</w:t>
      </w:r>
      <m:oMath>
        <m:sSub>
          <m:sSubPr>
            <m:ctrlPr>
              <w:rPr>
                <w:rFonts w:ascii="Cambria Math" w:hAnsi="Cambria Math" w:cs="B Nazanin"/>
                <w:color w:val="000000" w:themeColor="text1"/>
                <w:sz w:val="28"/>
                <w:szCs w:val="28"/>
                <w:lang w:bidi="fa-IR"/>
              </w:rPr>
            </m:ctrlPr>
          </m:sSubPr>
          <m:e>
            <m:r>
              <m:rPr>
                <m:sty m:val="p"/>
              </m:rPr>
              <w:rPr>
                <w:rFonts w:ascii="Cambria Math" w:hAnsi="Cambria Math" w:cs="B Nazanin"/>
                <w:color w:val="000000" w:themeColor="text1"/>
                <w:sz w:val="28"/>
                <w:szCs w:val="28"/>
                <w:lang w:bidi="fa-IR"/>
              </w:rPr>
              <m:t>H</m:t>
            </m:r>
          </m:e>
          <m:sub>
            <m:r>
              <m:rPr>
                <m:sty m:val="p"/>
              </m:rPr>
              <w:rPr>
                <w:rFonts w:ascii="Cambria Math" w:hAnsi="Cambria Math" w:cs="B Nazanin"/>
                <w:color w:val="000000" w:themeColor="text1"/>
                <w:sz w:val="28"/>
                <w:szCs w:val="28"/>
                <w:lang w:bidi="fa-IR"/>
              </w:rPr>
              <m:t>0</m:t>
            </m:r>
          </m:sub>
        </m:sSub>
        <m:r>
          <m:rPr>
            <m:sty m:val="p"/>
          </m:rPr>
          <w:rPr>
            <w:rFonts w:ascii="Cambria Math" w:hAnsi="Cambria Math" w:cs="B Nazanin"/>
            <w:color w:val="000000" w:themeColor="text1"/>
            <w:sz w:val="28"/>
            <w:szCs w:val="28"/>
            <w:lang w:bidi="fa-IR"/>
          </w:rPr>
          <m:t xml:space="preserve">: </m:t>
        </m:r>
        <m:sSubSup>
          <m:sSubSupPr>
            <m:ctrlPr>
              <w:rPr>
                <w:rFonts w:ascii="Cambria Math" w:hAnsi="Cambria Math" w:cs="B Nazanin"/>
                <w:color w:val="000000" w:themeColor="text1"/>
                <w:sz w:val="28"/>
                <w:szCs w:val="28"/>
                <w:lang w:bidi="fa-IR"/>
              </w:rPr>
            </m:ctrlPr>
          </m:sSubSupPr>
          <m:e>
            <m:r>
              <m:rPr>
                <m:sty m:val="p"/>
              </m:rPr>
              <w:rPr>
                <w:rFonts w:ascii="Cambria Math" w:hAnsi="Cambria Math" w:cs="B Nazanin"/>
                <w:color w:val="000000" w:themeColor="text1"/>
                <w:sz w:val="28"/>
                <w:szCs w:val="28"/>
                <w:lang w:bidi="fa-IR"/>
              </w:rPr>
              <m:t>η</m:t>
            </m:r>
          </m:e>
          <m:sub>
            <m:r>
              <m:rPr>
                <m:sty m:val="p"/>
              </m:rPr>
              <w:rPr>
                <w:rFonts w:ascii="Cambria Math" w:hAnsi="Cambria Math" w:cs="B Nazanin"/>
                <w:color w:val="000000" w:themeColor="text1"/>
                <w:sz w:val="28"/>
                <w:szCs w:val="28"/>
                <w:lang w:bidi="fa-IR"/>
              </w:rPr>
              <m:t>im=0</m:t>
            </m:r>
          </m:sub>
          <m:sup>
            <m:r>
              <m:rPr>
                <m:sty m:val="p"/>
              </m:rPr>
              <w:rPr>
                <w:rFonts w:ascii="Cambria Math" w:hAnsi="Cambria Math" w:cs="B Nazanin"/>
                <w:color w:val="000000" w:themeColor="text1"/>
                <w:sz w:val="28"/>
                <w:szCs w:val="28"/>
                <w:lang w:bidi="fa-IR"/>
              </w:rPr>
              <m:t>x</m:t>
            </m:r>
          </m:sup>
        </m:sSubSup>
      </m:oMath>
      <w:r w:rsidRPr="004E1EF7">
        <w:rPr>
          <w:rFonts w:ascii="Times New Roman" w:hAnsi="Times New Roman" w:cs="B Nazanin" w:hint="cs"/>
          <w:color w:val="000000" w:themeColor="text1"/>
          <w:sz w:val="28"/>
          <w:szCs w:val="28"/>
          <w:rtl/>
          <w:lang w:bidi="fa-IR"/>
        </w:rPr>
        <w:t xml:space="preserve"> و</w:t>
      </w:r>
      <w:r w:rsidRPr="004E1EF7">
        <w:rPr>
          <w:rFonts w:ascii="Times New Roman" w:hAnsi="Times New Roman" w:cs="B Nazanin"/>
          <w:color w:val="000000" w:themeColor="text1"/>
          <w:sz w:val="28"/>
          <w:szCs w:val="28"/>
          <w:lang w:bidi="fa-IR"/>
        </w:rPr>
        <w:t xml:space="preserve">=0 </w:t>
      </w:r>
      <w:r w:rsidRPr="004E1EF7">
        <w:rPr>
          <w:rFonts w:ascii="Times New Roman" w:hAnsi="Times New Roman" w:cs="B Nazanin" w:hint="cs"/>
          <w:color w:val="000000" w:themeColor="text1"/>
          <w:sz w:val="28"/>
          <w:szCs w:val="28"/>
          <w:rtl/>
          <w:lang w:bidi="fa-IR"/>
        </w:rPr>
        <w:t xml:space="preserve"> </w:t>
      </w:r>
      <w:r w:rsidRPr="004E1EF7">
        <w:rPr>
          <w:rFonts w:ascii="Times New Roman" w:hAnsi="Times New Roman" w:cs="B Nazanin"/>
          <w:color w:val="000000" w:themeColor="text1"/>
          <w:sz w:val="28"/>
          <w:szCs w:val="28"/>
          <w:lang w:bidi="fa-IR"/>
        </w:rPr>
        <w:t xml:space="preserve"> </w:t>
      </w:r>
      <m:oMath>
        <m:sSub>
          <m:sSubPr>
            <m:ctrlPr>
              <w:rPr>
                <w:rFonts w:ascii="Cambria Math" w:hAnsi="Cambria Math" w:cs="B Nazanin"/>
                <w:color w:val="000000" w:themeColor="text1"/>
                <w:sz w:val="28"/>
                <w:szCs w:val="28"/>
                <w:lang w:bidi="fa-IR"/>
              </w:rPr>
            </m:ctrlPr>
          </m:sSubPr>
          <m:e>
            <m:r>
              <m:rPr>
                <m:sty m:val="p"/>
              </m:rPr>
              <w:rPr>
                <w:rFonts w:ascii="Cambria Math" w:hAnsi="Cambria Math" w:cs="B Nazanin"/>
                <w:color w:val="000000" w:themeColor="text1"/>
                <w:sz w:val="28"/>
                <w:szCs w:val="28"/>
                <w:lang w:bidi="fa-IR"/>
              </w:rPr>
              <m:t>H</m:t>
            </m:r>
          </m:e>
          <m:sub>
            <m:r>
              <m:rPr>
                <m:sty m:val="p"/>
              </m:rPr>
              <w:rPr>
                <w:rFonts w:ascii="Cambria Math" w:hAnsi="Cambria Math" w:cs="B Nazanin"/>
                <w:color w:val="000000" w:themeColor="text1"/>
                <w:sz w:val="28"/>
                <w:szCs w:val="28"/>
                <w:lang w:bidi="fa-IR"/>
              </w:rPr>
              <m:t>0</m:t>
            </m:r>
          </m:sub>
        </m:sSub>
        <m:r>
          <m:rPr>
            <m:sty m:val="p"/>
          </m:rPr>
          <w:rPr>
            <w:rFonts w:ascii="Cambria Math" w:hAnsi="Cambria Math" w:cs="B Nazanin"/>
            <w:color w:val="000000" w:themeColor="text1"/>
            <w:sz w:val="28"/>
            <w:szCs w:val="28"/>
            <w:lang w:bidi="fa-IR"/>
          </w:rPr>
          <m:t xml:space="preserve">= </m:t>
        </m:r>
        <m:sSubSup>
          <m:sSubSupPr>
            <m:ctrlPr>
              <w:rPr>
                <w:rFonts w:ascii="Cambria Math" w:hAnsi="Cambria Math" w:cs="B Nazanin"/>
                <w:color w:val="000000" w:themeColor="text1"/>
                <w:sz w:val="28"/>
                <w:szCs w:val="28"/>
                <w:lang w:bidi="fa-IR"/>
              </w:rPr>
            </m:ctrlPr>
          </m:sSubSupPr>
          <m:e>
            <m:r>
              <m:rPr>
                <m:sty m:val="p"/>
              </m:rPr>
              <w:rPr>
                <w:rFonts w:ascii="Cambria Math" w:hAnsi="Cambria Math" w:cs="B Nazanin"/>
                <w:color w:val="000000" w:themeColor="text1"/>
                <w:sz w:val="28"/>
                <w:szCs w:val="28"/>
                <w:lang w:bidi="fa-IR"/>
              </w:rPr>
              <m:t>μ</m:t>
            </m:r>
          </m:e>
          <m:sub>
            <m:r>
              <m:rPr>
                <m:sty m:val="p"/>
              </m:rPr>
              <w:rPr>
                <w:rFonts w:ascii="Cambria Math" w:hAnsi="Cambria Math" w:cs="B Nazanin"/>
                <w:color w:val="000000" w:themeColor="text1"/>
                <w:sz w:val="28"/>
                <w:szCs w:val="28"/>
                <w:lang w:bidi="fa-IR"/>
              </w:rPr>
              <m:t>in</m:t>
            </m:r>
          </m:sub>
          <m:sup>
            <m:r>
              <m:rPr>
                <m:sty m:val="p"/>
              </m:rPr>
              <w:rPr>
                <w:rFonts w:ascii="Cambria Math" w:hAnsi="Cambria Math" w:cs="B Nazanin"/>
                <w:color w:val="000000" w:themeColor="text1"/>
                <w:sz w:val="28"/>
                <w:szCs w:val="28"/>
                <w:lang w:bidi="fa-IR"/>
              </w:rPr>
              <m:t>x</m:t>
            </m:r>
          </m:sup>
        </m:sSubSup>
      </m:oMath>
      <w:r w:rsidRPr="004E1EF7">
        <w:rPr>
          <w:rFonts w:ascii="Times New Roman" w:hAnsi="Times New Roman" w:cs="B Nazanin" w:hint="cs"/>
          <w:color w:val="000000" w:themeColor="text1"/>
          <w:sz w:val="28"/>
          <w:szCs w:val="28"/>
          <w:rtl/>
          <w:lang w:bidi="fa-IR"/>
        </w:rPr>
        <w:t xml:space="preserve">برای همه </w:t>
      </w:r>
      <w:proofErr w:type="spellStart"/>
      <w:r w:rsidRPr="004E1EF7">
        <w:rPr>
          <w:rFonts w:ascii="Times New Roman" w:hAnsi="Times New Roman" w:cs="B Nazanin"/>
          <w:color w:val="000000" w:themeColor="text1"/>
          <w:sz w:val="28"/>
          <w:szCs w:val="28"/>
          <w:lang w:bidi="fa-IR"/>
        </w:rPr>
        <w:t>i</w:t>
      </w:r>
      <w:proofErr w:type="spellEnd"/>
      <w:r w:rsidRPr="004E1EF7">
        <w:rPr>
          <w:rFonts w:ascii="Times New Roman" w:hAnsi="Times New Roman" w:cs="B Nazanin"/>
          <w:color w:val="000000" w:themeColor="text1"/>
          <w:sz w:val="28"/>
          <w:szCs w:val="28"/>
          <w:lang w:bidi="fa-IR"/>
        </w:rPr>
        <w:t xml:space="preserve"> , m </w:t>
      </w:r>
      <w:r w:rsidRPr="004E1EF7">
        <w:rPr>
          <w:rFonts w:ascii="Times New Roman" w:hAnsi="Times New Roman" w:cs="B Nazanin" w:hint="cs"/>
          <w:color w:val="000000" w:themeColor="text1"/>
          <w:sz w:val="28"/>
          <w:szCs w:val="28"/>
          <w:rtl/>
          <w:lang w:bidi="fa-IR"/>
        </w:rPr>
        <w:t xml:space="preserve"> و </w:t>
      </w:r>
      <w:r w:rsidRPr="004E1EF7">
        <w:rPr>
          <w:rFonts w:ascii="Times New Roman" w:hAnsi="Times New Roman" w:cs="B Nazanin"/>
          <w:color w:val="000000" w:themeColor="text1"/>
          <w:sz w:val="28"/>
          <w:szCs w:val="28"/>
          <w:lang w:bidi="fa-IR"/>
        </w:rPr>
        <w:t xml:space="preserve"> n</w:t>
      </w:r>
      <w:r w:rsidRPr="004E1EF7">
        <w:rPr>
          <w:rFonts w:ascii="Times New Roman" w:hAnsi="Times New Roman" w:cs="B Nazanin" w:hint="cs"/>
          <w:color w:val="000000" w:themeColor="text1"/>
          <w:sz w:val="28"/>
          <w:szCs w:val="28"/>
          <w:rtl/>
          <w:lang w:bidi="fa-IR"/>
        </w:rPr>
        <w:t xml:space="preserve">. "آزمون علیت بلند مدت گرنجر"، معناداری ضریب </w:t>
      </w:r>
      <w:r w:rsidRPr="004E1EF7">
        <w:rPr>
          <w:rFonts w:ascii="Times New Roman" w:hAnsi="Times New Roman" w:cs="B Nazanin"/>
          <w:color w:val="000000" w:themeColor="text1"/>
          <w:sz w:val="28"/>
          <w:szCs w:val="28"/>
          <w:lang w:bidi="fa-IR"/>
        </w:rPr>
        <w:t>ECT</w:t>
      </w:r>
      <w:r w:rsidRPr="004E1EF7">
        <w:rPr>
          <w:rFonts w:ascii="Times New Roman" w:hAnsi="Times New Roman" w:cs="B Nazanin" w:hint="cs"/>
          <w:color w:val="000000" w:themeColor="text1"/>
          <w:sz w:val="28"/>
          <w:szCs w:val="28"/>
          <w:rtl/>
          <w:lang w:bidi="fa-IR"/>
        </w:rPr>
        <w:t xml:space="preserve"> را بررسی می کند: در این مورد، فرضیه های صفر</w:t>
      </w:r>
      <w:r w:rsidRPr="004E1EF7">
        <w:rPr>
          <w:rFonts w:ascii="Times New Roman" w:hAnsi="Times New Roman" w:cs="B Nazanin"/>
          <w:color w:val="000000" w:themeColor="text1"/>
          <w:sz w:val="28"/>
          <w:szCs w:val="28"/>
          <w:lang w:bidi="fa-IR"/>
        </w:rPr>
        <w:t xml:space="preserve">=0 </w:t>
      </w:r>
      <w:r w:rsidRPr="004E1EF7">
        <w:rPr>
          <w:rFonts w:ascii="Times New Roman" w:hAnsi="Times New Roman" w:cs="B Nazanin" w:hint="cs"/>
          <w:color w:val="000000" w:themeColor="text1"/>
          <w:sz w:val="28"/>
          <w:szCs w:val="28"/>
          <w:rtl/>
          <w:lang w:bidi="fa-IR"/>
        </w:rPr>
        <w:t xml:space="preserve"> </w:t>
      </w:r>
      <m:oMath>
        <m:sSub>
          <m:sSubPr>
            <m:ctrlPr>
              <w:rPr>
                <w:rFonts w:ascii="Cambria Math" w:hAnsi="Cambria Math" w:cs="B Nazanin"/>
                <w:color w:val="000000" w:themeColor="text1"/>
                <w:sz w:val="28"/>
                <w:szCs w:val="28"/>
                <w:lang w:bidi="fa-IR"/>
              </w:rPr>
            </m:ctrlPr>
          </m:sSubPr>
          <m:e>
            <m:r>
              <m:rPr>
                <m:sty m:val="p"/>
              </m:rPr>
              <w:rPr>
                <w:rFonts w:ascii="Cambria Math" w:hAnsi="Cambria Math" w:cs="B Nazanin"/>
                <w:color w:val="000000" w:themeColor="text1"/>
                <w:sz w:val="28"/>
                <w:szCs w:val="28"/>
                <w:lang w:bidi="fa-IR"/>
              </w:rPr>
              <m:t>H</m:t>
            </m:r>
          </m:e>
          <m:sub>
            <m:r>
              <m:rPr>
                <m:sty m:val="p"/>
              </m:rPr>
              <w:rPr>
                <w:rFonts w:ascii="Cambria Math" w:hAnsi="Cambria Math" w:cs="B Nazanin"/>
                <w:color w:val="000000" w:themeColor="text1"/>
                <w:sz w:val="28"/>
                <w:szCs w:val="28"/>
                <w:lang w:bidi="fa-IR"/>
              </w:rPr>
              <m:t>0</m:t>
            </m:r>
          </m:sub>
        </m:sSub>
        <m:r>
          <m:rPr>
            <m:sty m:val="p"/>
          </m:rPr>
          <w:rPr>
            <w:rFonts w:ascii="Cambria Math" w:hAnsi="Cambria Math" w:cs="B Nazanin"/>
            <w:color w:val="000000" w:themeColor="text1"/>
            <w:sz w:val="28"/>
            <w:szCs w:val="28"/>
            <w:lang w:bidi="fa-IR"/>
          </w:rPr>
          <m:t xml:space="preserve">: </m:t>
        </m:r>
        <m:sSubSup>
          <m:sSubSupPr>
            <m:ctrlPr>
              <w:rPr>
                <w:rFonts w:ascii="Cambria Math" w:hAnsi="Cambria Math" w:cs="B Nazanin"/>
                <w:color w:val="000000" w:themeColor="text1"/>
                <w:sz w:val="28"/>
                <w:szCs w:val="28"/>
                <w:lang w:bidi="fa-IR"/>
              </w:rPr>
            </m:ctrlPr>
          </m:sSubSupPr>
          <m:e>
            <m:r>
              <m:rPr>
                <m:sty m:val="p"/>
              </m:rPr>
              <w:rPr>
                <w:rFonts w:ascii="Cambria Math" w:hAnsi="Cambria Math" w:cs="B Nazanin"/>
                <w:color w:val="000000" w:themeColor="text1"/>
                <w:sz w:val="28"/>
                <w:szCs w:val="28"/>
                <w:lang w:bidi="fa-IR"/>
              </w:rPr>
              <m:t>ω</m:t>
            </m:r>
          </m:e>
          <m:sub>
            <m:r>
              <m:rPr>
                <m:sty m:val="p"/>
              </m:rPr>
              <w:rPr>
                <w:rFonts w:ascii="Cambria Math" w:hAnsi="Cambria Math" w:cs="B Nazanin"/>
                <w:color w:val="000000" w:themeColor="text1"/>
                <w:sz w:val="28"/>
                <w:szCs w:val="28"/>
                <w:lang w:bidi="fa-IR"/>
              </w:rPr>
              <m:t>i</m:t>
            </m:r>
          </m:sub>
          <m:sup>
            <m:r>
              <m:rPr>
                <m:sty m:val="p"/>
              </m:rPr>
              <w:rPr>
                <w:rFonts w:ascii="Cambria Math" w:hAnsi="Cambria Math" w:cs="B Nazanin"/>
                <w:color w:val="000000" w:themeColor="text1"/>
                <w:sz w:val="28"/>
                <w:szCs w:val="28"/>
                <w:lang w:bidi="fa-IR"/>
              </w:rPr>
              <m:t>x</m:t>
            </m:r>
          </m:sup>
        </m:sSubSup>
        <m:r>
          <m:rPr>
            <m:sty m:val="p"/>
          </m:rPr>
          <w:rPr>
            <w:rFonts w:ascii="Cambria Math" w:hAnsi="Cambria Math" w:cs="B Nazanin"/>
            <w:color w:val="000000" w:themeColor="text1"/>
            <w:sz w:val="28"/>
            <w:szCs w:val="28"/>
            <w:lang w:bidi="fa-IR"/>
          </w:rPr>
          <m:t xml:space="preserve">= </m:t>
        </m:r>
        <m:sSubSup>
          <m:sSubSupPr>
            <m:ctrlPr>
              <w:rPr>
                <w:rFonts w:ascii="Cambria Math" w:hAnsi="Cambria Math" w:cs="B Nazanin"/>
                <w:color w:val="000000" w:themeColor="text1"/>
                <w:sz w:val="28"/>
                <w:szCs w:val="28"/>
                <w:lang w:bidi="fa-IR"/>
              </w:rPr>
            </m:ctrlPr>
          </m:sSubSupPr>
          <m:e>
            <m:r>
              <m:rPr>
                <m:sty m:val="p"/>
              </m:rPr>
              <w:rPr>
                <w:rFonts w:ascii="Cambria Math" w:hAnsi="Cambria Math" w:cs="B Nazanin"/>
                <w:color w:val="000000" w:themeColor="text1"/>
                <w:sz w:val="28"/>
                <w:szCs w:val="28"/>
                <w:lang w:bidi="fa-IR"/>
              </w:rPr>
              <m:t>η</m:t>
            </m:r>
          </m:e>
          <m:sub>
            <m:r>
              <m:rPr>
                <m:sty m:val="p"/>
              </m:rPr>
              <w:rPr>
                <w:rFonts w:ascii="Cambria Math" w:hAnsi="Cambria Math" w:cs="B Nazanin"/>
                <w:color w:val="000000" w:themeColor="text1"/>
                <w:sz w:val="28"/>
                <w:szCs w:val="28"/>
                <w:lang w:bidi="fa-IR"/>
              </w:rPr>
              <m:t xml:space="preserve">im  </m:t>
            </m:r>
          </m:sub>
          <m:sup>
            <m:r>
              <m:rPr>
                <m:sty m:val="p"/>
              </m:rPr>
              <w:rPr>
                <w:rFonts w:ascii="Cambria Math" w:hAnsi="Cambria Math" w:cs="B Nazanin"/>
                <w:color w:val="000000" w:themeColor="text1"/>
                <w:sz w:val="28"/>
                <w:szCs w:val="28"/>
                <w:lang w:bidi="fa-IR"/>
              </w:rPr>
              <m:t>x</m:t>
            </m:r>
          </m:sup>
        </m:sSubSup>
      </m:oMath>
      <w:r w:rsidRPr="004E1EF7">
        <w:rPr>
          <w:rFonts w:ascii="Times New Roman" w:eastAsiaTheme="minorEastAsia" w:hAnsi="Times New Roman" w:cs="B Nazanin" w:hint="cs"/>
          <w:color w:val="000000" w:themeColor="text1"/>
          <w:sz w:val="28"/>
          <w:szCs w:val="28"/>
          <w:rtl/>
          <w:lang w:bidi="fa-IR"/>
        </w:rPr>
        <w:t xml:space="preserve"> </w:t>
      </w:r>
      <w:r w:rsidRPr="004E1EF7">
        <w:rPr>
          <w:rFonts w:ascii="Times New Roman" w:hAnsi="Times New Roman" w:cs="B Nazanin" w:hint="cs"/>
          <w:color w:val="000000" w:themeColor="text1"/>
          <w:sz w:val="28"/>
          <w:szCs w:val="28"/>
          <w:rtl/>
          <w:lang w:bidi="fa-IR"/>
        </w:rPr>
        <w:t xml:space="preserve">و </w:t>
      </w:r>
      <w:r w:rsidRPr="004E1EF7">
        <w:rPr>
          <w:rFonts w:ascii="Times New Roman" w:hAnsi="Times New Roman" w:cs="B Nazanin"/>
          <w:color w:val="000000" w:themeColor="text1"/>
          <w:sz w:val="28"/>
          <w:szCs w:val="28"/>
          <w:lang w:bidi="fa-IR"/>
        </w:rPr>
        <w:t xml:space="preserve">=0 </w:t>
      </w:r>
      <w:r w:rsidRPr="004E1EF7">
        <w:rPr>
          <w:rFonts w:ascii="Times New Roman" w:hAnsi="Times New Roman" w:cs="B Nazanin" w:hint="cs"/>
          <w:color w:val="000000" w:themeColor="text1"/>
          <w:sz w:val="28"/>
          <w:szCs w:val="28"/>
          <w:rtl/>
          <w:lang w:bidi="fa-IR"/>
        </w:rPr>
        <w:t xml:space="preserve"> </w:t>
      </w:r>
      <m:oMath>
        <m:sSub>
          <m:sSubPr>
            <m:ctrlPr>
              <w:rPr>
                <w:rFonts w:ascii="Cambria Math" w:hAnsi="Cambria Math" w:cs="B Nazanin"/>
                <w:color w:val="000000" w:themeColor="text1"/>
                <w:sz w:val="28"/>
                <w:szCs w:val="28"/>
                <w:lang w:bidi="fa-IR"/>
              </w:rPr>
            </m:ctrlPr>
          </m:sSubPr>
          <m:e>
            <m:r>
              <m:rPr>
                <m:sty m:val="p"/>
              </m:rPr>
              <w:rPr>
                <w:rFonts w:ascii="Cambria Math" w:hAnsi="Cambria Math" w:cs="B Nazanin"/>
                <w:color w:val="000000" w:themeColor="text1"/>
                <w:sz w:val="28"/>
                <w:szCs w:val="28"/>
                <w:lang w:bidi="fa-IR"/>
              </w:rPr>
              <m:t>H</m:t>
            </m:r>
          </m:e>
          <m:sub>
            <m:r>
              <m:rPr>
                <m:sty m:val="p"/>
              </m:rPr>
              <w:rPr>
                <w:rFonts w:ascii="Cambria Math" w:hAnsi="Cambria Math" w:cs="B Nazanin"/>
                <w:color w:val="000000" w:themeColor="text1"/>
                <w:sz w:val="28"/>
                <w:szCs w:val="28"/>
                <w:lang w:bidi="fa-IR"/>
              </w:rPr>
              <m:t>0</m:t>
            </m:r>
          </m:sub>
        </m:sSub>
        <m:r>
          <m:rPr>
            <m:sty m:val="p"/>
          </m:rPr>
          <w:rPr>
            <w:rFonts w:ascii="Cambria Math" w:hAnsi="Cambria Math" w:cs="B Nazanin"/>
            <w:color w:val="000000" w:themeColor="text1"/>
            <w:sz w:val="28"/>
            <w:szCs w:val="28"/>
            <w:lang w:bidi="fa-IR"/>
          </w:rPr>
          <m:t xml:space="preserve">: </m:t>
        </m:r>
        <m:sSubSup>
          <m:sSubSupPr>
            <m:ctrlPr>
              <w:rPr>
                <w:rFonts w:ascii="Cambria Math" w:hAnsi="Cambria Math" w:cs="B Nazanin"/>
                <w:color w:val="000000" w:themeColor="text1"/>
                <w:sz w:val="28"/>
                <w:szCs w:val="28"/>
                <w:lang w:bidi="fa-IR"/>
              </w:rPr>
            </m:ctrlPr>
          </m:sSubSupPr>
          <m:e>
            <m:r>
              <m:rPr>
                <m:sty m:val="p"/>
              </m:rPr>
              <w:rPr>
                <w:rFonts w:ascii="Cambria Math" w:hAnsi="Cambria Math" w:cs="B Nazanin"/>
                <w:color w:val="000000" w:themeColor="text1"/>
                <w:sz w:val="28"/>
                <w:szCs w:val="28"/>
                <w:lang w:bidi="fa-IR"/>
              </w:rPr>
              <m:t>ω</m:t>
            </m:r>
          </m:e>
          <m:sub>
            <m:r>
              <m:rPr>
                <m:sty m:val="p"/>
              </m:rPr>
              <w:rPr>
                <w:rFonts w:ascii="Cambria Math" w:hAnsi="Cambria Math" w:cs="B Nazanin"/>
                <w:color w:val="000000" w:themeColor="text1"/>
                <w:sz w:val="28"/>
                <w:szCs w:val="28"/>
                <w:lang w:bidi="fa-IR"/>
              </w:rPr>
              <m:t>i</m:t>
            </m:r>
          </m:sub>
          <m:sup>
            <m:r>
              <m:rPr>
                <m:sty m:val="p"/>
              </m:rPr>
              <w:rPr>
                <w:rFonts w:ascii="Cambria Math" w:hAnsi="Cambria Math" w:cs="B Nazanin"/>
                <w:color w:val="000000" w:themeColor="text1"/>
                <w:sz w:val="28"/>
                <w:szCs w:val="28"/>
                <w:lang w:bidi="fa-IR"/>
              </w:rPr>
              <m:t>x</m:t>
            </m:r>
          </m:sup>
        </m:sSubSup>
        <m:r>
          <m:rPr>
            <m:sty m:val="p"/>
          </m:rPr>
          <w:rPr>
            <w:rFonts w:ascii="Cambria Math" w:hAnsi="Cambria Math" w:cs="B Nazanin"/>
            <w:color w:val="000000" w:themeColor="text1"/>
            <w:sz w:val="28"/>
            <w:szCs w:val="28"/>
            <w:lang w:bidi="fa-IR"/>
          </w:rPr>
          <m:t xml:space="preserve">= </m:t>
        </m:r>
        <m:sSubSup>
          <m:sSubSupPr>
            <m:ctrlPr>
              <w:rPr>
                <w:rFonts w:ascii="Cambria Math" w:hAnsi="Cambria Math" w:cs="B Nazanin"/>
                <w:color w:val="000000" w:themeColor="text1"/>
                <w:sz w:val="28"/>
                <w:szCs w:val="28"/>
                <w:lang w:bidi="fa-IR"/>
              </w:rPr>
            </m:ctrlPr>
          </m:sSubSupPr>
          <m:e>
            <m:r>
              <m:rPr>
                <m:sty m:val="p"/>
              </m:rPr>
              <w:rPr>
                <w:rFonts w:ascii="Cambria Math" w:hAnsi="Cambria Math" w:cs="B Nazanin"/>
                <w:color w:val="000000" w:themeColor="text1"/>
                <w:sz w:val="28"/>
                <w:szCs w:val="28"/>
                <w:lang w:bidi="fa-IR"/>
              </w:rPr>
              <m:t>μ</m:t>
            </m:r>
          </m:e>
          <m:sub>
            <m:r>
              <m:rPr>
                <m:sty m:val="p"/>
              </m:rPr>
              <w:rPr>
                <w:rFonts w:ascii="Cambria Math" w:hAnsi="Cambria Math" w:cs="B Nazanin"/>
                <w:color w:val="000000" w:themeColor="text1"/>
                <w:sz w:val="28"/>
                <w:szCs w:val="28"/>
                <w:lang w:bidi="fa-IR"/>
              </w:rPr>
              <m:t xml:space="preserve">im  </m:t>
            </m:r>
          </m:sub>
          <m:sup>
            <m:r>
              <m:rPr>
                <m:sty m:val="p"/>
              </m:rPr>
              <w:rPr>
                <w:rFonts w:ascii="Cambria Math" w:hAnsi="Cambria Math" w:cs="B Nazanin"/>
                <w:color w:val="000000" w:themeColor="text1"/>
                <w:sz w:val="28"/>
                <w:szCs w:val="28"/>
                <w:lang w:bidi="fa-IR"/>
              </w:rPr>
              <m:t>x</m:t>
            </m:r>
          </m:sup>
        </m:sSubSup>
        <m:r>
          <m:rPr>
            <m:sty m:val="p"/>
          </m:rPr>
          <w:rPr>
            <w:rFonts w:ascii="Cambria Math" w:hAnsi="Cambria Math" w:cs="B Nazanin"/>
            <w:color w:val="000000" w:themeColor="text1"/>
            <w:sz w:val="28"/>
            <w:szCs w:val="28"/>
            <w:lang w:bidi="fa-IR"/>
          </w:rPr>
          <m:t xml:space="preserve"> </m:t>
        </m:r>
      </m:oMath>
      <w:r w:rsidRPr="004E1EF7">
        <w:rPr>
          <w:rFonts w:ascii="Times New Roman" w:hAnsi="Times New Roman" w:cs="B Nazanin" w:hint="cs"/>
          <w:color w:val="000000" w:themeColor="text1"/>
          <w:sz w:val="28"/>
          <w:szCs w:val="28"/>
          <w:rtl/>
          <w:lang w:bidi="fa-IR"/>
        </w:rPr>
        <w:t>مشترکاً برای همه مقاطع است. فرضیه های صفر مشابه برای فرمولهای (</w:t>
      </w:r>
      <w:r w:rsidRPr="004E1EF7">
        <w:rPr>
          <w:rFonts w:ascii="Times New Roman" w:hAnsi="Times New Roman" w:cs="B Nazanin"/>
          <w:color w:val="000000" w:themeColor="text1"/>
          <w:sz w:val="28"/>
          <w:szCs w:val="28"/>
          <w:lang w:bidi="fa-IR"/>
        </w:rPr>
        <w:t>2b</w:t>
      </w:r>
      <w:r w:rsidRPr="004E1EF7">
        <w:rPr>
          <w:rFonts w:ascii="Times New Roman" w:hAnsi="Times New Roman" w:cs="B Nazanin" w:hint="cs"/>
          <w:color w:val="000000" w:themeColor="text1"/>
          <w:sz w:val="28"/>
          <w:szCs w:val="28"/>
          <w:rtl/>
          <w:lang w:bidi="fa-IR"/>
        </w:rPr>
        <w:t>) و (</w:t>
      </w:r>
      <w:r w:rsidRPr="004E1EF7">
        <w:rPr>
          <w:rFonts w:ascii="Times New Roman" w:hAnsi="Times New Roman" w:cs="B Nazanin"/>
          <w:color w:val="000000" w:themeColor="text1"/>
          <w:sz w:val="28"/>
          <w:szCs w:val="28"/>
          <w:lang w:bidi="fa-IR"/>
        </w:rPr>
        <w:t>2c</w:t>
      </w:r>
      <w:r w:rsidRPr="004E1EF7">
        <w:rPr>
          <w:rFonts w:ascii="Times New Roman" w:hAnsi="Times New Roman" w:cs="B Nazanin" w:hint="cs"/>
          <w:color w:val="000000" w:themeColor="text1"/>
          <w:sz w:val="28"/>
          <w:szCs w:val="28"/>
          <w:rtl/>
          <w:lang w:bidi="fa-IR"/>
        </w:rPr>
        <w:t>) آزمایش شدند.</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جدول 5 نتایج آزمون های </w:t>
      </w:r>
      <w:r w:rsidRPr="004E1EF7">
        <w:rPr>
          <w:rFonts w:ascii="Times New Roman" w:hAnsi="Times New Roman" w:cs="B Nazanin"/>
          <w:color w:val="000000" w:themeColor="text1"/>
          <w:sz w:val="28"/>
          <w:szCs w:val="28"/>
          <w:lang w:bidi="fa-IR"/>
        </w:rPr>
        <w:t>Wald</w:t>
      </w:r>
      <w:r w:rsidRPr="004E1EF7">
        <w:rPr>
          <w:rFonts w:ascii="Times New Roman" w:hAnsi="Times New Roman" w:cs="B Nazanin" w:hint="cs"/>
          <w:color w:val="000000" w:themeColor="text1"/>
          <w:sz w:val="28"/>
          <w:szCs w:val="28"/>
          <w:rtl/>
          <w:lang w:bidi="fa-IR"/>
        </w:rPr>
        <w:t xml:space="preserve"> بر روی ضرایب را گزارش می دهد. مدرکی از علیت بلند مدت از قیمت های نسبی و درآمد های جهانی برای همه اقتصاد ها در نمونه وجود دارد. برعکس، علیت بلند مدت گرنجر از حجم ها و درآمد به قیمت های نسبی تنها برای فرانسه، هنگ کنگ و هلند تایید می شود. نتایج علیت کوتاه مدت از قیمت های نسبی به حجم برای چین، فرانسه، آلمان، اندونزی، ایتالیا، اسپانیا و ایالات متحد امریکا پیدا شده است. حجم ها برای قیمت های نسبی علیت گرنجر در کوتاه مدت، برای فرانسه، اسپانیا و ایالات متحد امریکا پیدا شده است. حجم های علیت گرنجر در فرانسه، هند، اندونزی، ترکیه و ایالات متحد امریکا پیدا شد.</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lastRenderedPageBreak/>
        <w:t xml:space="preserve">نهایتاً ما آماره </w:t>
      </w:r>
      <w:r w:rsidRPr="004E1EF7">
        <w:rPr>
          <w:rFonts w:ascii="Times New Roman" w:hAnsi="Times New Roman" w:cs="B Nazanin"/>
          <w:color w:val="000000" w:themeColor="text1"/>
          <w:sz w:val="28"/>
          <w:szCs w:val="28"/>
          <w:lang w:bidi="fa-IR"/>
        </w:rPr>
        <w:t>F Wald</w:t>
      </w:r>
      <w:r w:rsidRPr="004E1EF7">
        <w:rPr>
          <w:rFonts w:ascii="Times New Roman" w:hAnsi="Times New Roman" w:cs="B Nazanin" w:hint="cs"/>
          <w:color w:val="000000" w:themeColor="text1"/>
          <w:sz w:val="28"/>
          <w:szCs w:val="28"/>
          <w:rtl/>
          <w:lang w:bidi="fa-IR"/>
        </w:rPr>
        <w:t xml:space="preserve"> را برای اصطلاحات تعاملی ارائه دادیم، مانند </w:t>
      </w:r>
      <w:r w:rsidRPr="004E1EF7">
        <w:rPr>
          <w:rFonts w:ascii="Times New Roman" w:hAnsi="Times New Roman" w:cs="B Nazanin"/>
          <w:color w:val="000000" w:themeColor="text1"/>
          <w:sz w:val="28"/>
          <w:szCs w:val="28"/>
          <w:lang w:bidi="fa-IR"/>
        </w:rPr>
        <w:t>ECT</w:t>
      </w:r>
      <w:r w:rsidRPr="004E1EF7">
        <w:rPr>
          <w:rFonts w:ascii="Times New Roman" w:hAnsi="Times New Roman" w:cs="B Nazanin" w:hint="cs"/>
          <w:color w:val="000000" w:themeColor="text1"/>
          <w:sz w:val="28"/>
          <w:szCs w:val="28"/>
          <w:rtl/>
          <w:lang w:bidi="fa-IR"/>
        </w:rPr>
        <w:t xml:space="preserve"> و متغیرهای تبیینی، که دلالتی بر متغیرهایی هستند که باز تنظیم کوتاه مدت را تحمل می کنند، به منظور برقراری مجدد سنجه بلندمدت، باتوجه به شوک وارد بر سیستم (</w:t>
      </w:r>
      <w:proofErr w:type="spellStart"/>
      <w:r w:rsidRPr="004E1EF7">
        <w:rPr>
          <w:rFonts w:ascii="Times New Roman" w:hAnsi="Times New Roman" w:cs="B Nazanin"/>
          <w:color w:val="000000" w:themeColor="text1"/>
          <w:sz w:val="28"/>
          <w:szCs w:val="28"/>
          <w:lang w:bidi="fa-IR"/>
        </w:rPr>
        <w:t>Asafu-Adjaye</w:t>
      </w:r>
      <w:proofErr w:type="spellEnd"/>
      <w:r w:rsidRPr="004E1EF7">
        <w:rPr>
          <w:rFonts w:ascii="Times New Roman" w:hAnsi="Times New Roman" w:cs="B Nazanin"/>
          <w:color w:val="000000" w:themeColor="text1"/>
          <w:sz w:val="28"/>
          <w:szCs w:val="28"/>
          <w:lang w:bidi="fa-IR"/>
        </w:rPr>
        <w:t>, 2000</w:t>
      </w:r>
      <w:r w:rsidRPr="004E1EF7">
        <w:rPr>
          <w:rFonts w:ascii="Times New Roman" w:hAnsi="Times New Roman" w:cs="B Nazanin" w:hint="cs"/>
          <w:color w:val="000000" w:themeColor="text1"/>
          <w:sz w:val="28"/>
          <w:szCs w:val="28"/>
          <w:rtl/>
          <w:lang w:bidi="fa-IR"/>
        </w:rPr>
        <w:t>). همانطور که برای معادله (</w:t>
      </w:r>
      <w:r w:rsidRPr="004E1EF7">
        <w:rPr>
          <w:rFonts w:ascii="Times New Roman" w:hAnsi="Times New Roman" w:cs="B Nazanin"/>
          <w:color w:val="000000" w:themeColor="text1"/>
          <w:sz w:val="28"/>
          <w:szCs w:val="28"/>
          <w:lang w:bidi="fa-IR"/>
        </w:rPr>
        <w:t>2a</w:t>
      </w:r>
      <w:r w:rsidRPr="004E1EF7">
        <w:rPr>
          <w:rFonts w:ascii="Times New Roman" w:hAnsi="Times New Roman" w:cs="B Nazanin" w:hint="cs"/>
          <w:color w:val="000000" w:themeColor="text1"/>
          <w:sz w:val="28"/>
          <w:szCs w:val="28"/>
          <w:rtl/>
          <w:lang w:bidi="fa-IR"/>
        </w:rPr>
        <w:t>)، هر دو قیمت های نسبی و درآمد های جهانی ، در تنظیم مجدد سنجه برای همه ملت ها، به صورت معناداری علی هستند.هم چنین برای فرمول (</w:t>
      </w:r>
      <w:r w:rsidRPr="004E1EF7">
        <w:rPr>
          <w:rFonts w:ascii="Times New Roman" w:hAnsi="Times New Roman" w:cs="B Nazanin"/>
          <w:color w:val="000000" w:themeColor="text1"/>
          <w:sz w:val="28"/>
          <w:szCs w:val="28"/>
          <w:lang w:bidi="fa-IR"/>
        </w:rPr>
        <w:t>2b</w:t>
      </w:r>
      <w:r w:rsidRPr="004E1EF7">
        <w:rPr>
          <w:rFonts w:ascii="Times New Roman" w:hAnsi="Times New Roman" w:cs="B Nazanin" w:hint="cs"/>
          <w:color w:val="000000" w:themeColor="text1"/>
          <w:sz w:val="28"/>
          <w:szCs w:val="28"/>
          <w:rtl/>
          <w:lang w:bidi="fa-IR"/>
        </w:rPr>
        <w:t xml:space="preserve">)، نتایج برای علیت قوی ترکیب شدند. هیچ مدرکی از علیت برای چین، آلمان، ایتالیا و ایالات متحد امریکا پیدا نشد؛ هر دو متغیرها برای تنظیم درباره هنگ کنگ، هند و انگلستان مسئول هستند؛ درآمد جهانی تنها متغیر معنادار برای فرانسه و ترکیه است؛ قیمت های نسبی بار تنظیم مجدد کوتاه مدت در اندونزی، هلند و اسپانیا را تحمل می کنند. </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بنابراین تحلیل ما قیمت های نسبی (</w:t>
      </w:r>
      <w:proofErr w:type="spellStart"/>
      <w:r w:rsidRPr="004E1EF7">
        <w:rPr>
          <w:rFonts w:ascii="Times New Roman" w:hAnsi="Times New Roman" w:cs="B Nazanin"/>
          <w:color w:val="000000" w:themeColor="text1"/>
          <w:sz w:val="28"/>
          <w:szCs w:val="28"/>
        </w:rPr>
        <w:t>lnRPit</w:t>
      </w:r>
      <w:proofErr w:type="spellEnd"/>
      <w:r w:rsidRPr="004E1EF7">
        <w:rPr>
          <w:rFonts w:ascii="Times New Roman" w:hAnsi="Times New Roman" w:cs="B Nazanin" w:hint="cs"/>
          <w:color w:val="000000" w:themeColor="text1"/>
          <w:sz w:val="28"/>
          <w:szCs w:val="28"/>
          <w:rtl/>
          <w:lang w:bidi="fa-IR"/>
        </w:rPr>
        <w:t>) و درآمد های جهانی (</w:t>
      </w:r>
      <w:r w:rsidRPr="004E1EF7">
        <w:rPr>
          <w:rFonts w:ascii="Times New Roman" w:hAnsi="Times New Roman" w:cs="B Nazanin"/>
          <w:color w:val="000000" w:themeColor="text1"/>
          <w:sz w:val="28"/>
          <w:szCs w:val="28"/>
        </w:rPr>
        <w:t>(</w:t>
      </w:r>
      <w:proofErr w:type="spellStart"/>
      <w:r w:rsidRPr="004E1EF7">
        <w:rPr>
          <w:rFonts w:ascii="Times New Roman" w:hAnsi="Times New Roman" w:cs="B Nazanin"/>
          <w:color w:val="000000" w:themeColor="text1"/>
          <w:sz w:val="28"/>
          <w:szCs w:val="28"/>
        </w:rPr>
        <w:t>lnGDPt</w:t>
      </w:r>
      <w:proofErr w:type="spellEnd"/>
      <w:r w:rsidRPr="004E1EF7">
        <w:rPr>
          <w:rFonts w:ascii="Times New Roman" w:hAnsi="Times New Roman" w:cs="B Nazanin" w:hint="cs"/>
          <w:color w:val="000000" w:themeColor="text1"/>
          <w:sz w:val="28"/>
          <w:szCs w:val="28"/>
          <w:rtl/>
          <w:lang w:bidi="fa-IR"/>
        </w:rPr>
        <w:t>) حجم صادرات علت گرنجر در بلندمدت (</w:t>
      </w:r>
      <w:r w:rsidRPr="004E1EF7">
        <w:rPr>
          <w:rFonts w:ascii="Times New Roman" w:hAnsi="Times New Roman" w:cs="B Nazanin"/>
          <w:color w:val="000000" w:themeColor="text1"/>
          <w:sz w:val="28"/>
          <w:szCs w:val="28"/>
        </w:rPr>
        <w:t xml:space="preserve">ln </w:t>
      </w:r>
      <w:proofErr w:type="spellStart"/>
      <w:r w:rsidRPr="004E1EF7">
        <w:rPr>
          <w:rFonts w:ascii="Times New Roman" w:hAnsi="Times New Roman" w:cs="B Nazanin"/>
          <w:color w:val="000000" w:themeColor="text1"/>
          <w:sz w:val="28"/>
          <w:szCs w:val="28"/>
        </w:rPr>
        <w:t>Xit</w:t>
      </w:r>
      <w:proofErr w:type="spellEnd"/>
      <w:r w:rsidRPr="004E1EF7">
        <w:rPr>
          <w:rFonts w:ascii="Times New Roman" w:hAnsi="Times New Roman" w:cs="B Nazanin" w:hint="cs"/>
          <w:color w:val="000000" w:themeColor="text1"/>
          <w:sz w:val="28"/>
          <w:szCs w:val="28"/>
          <w:rtl/>
          <w:lang w:bidi="fa-IR"/>
        </w:rPr>
        <w:t>)، که در افق زمانی به آن علاقمند هستیم را تأیید می کند. بنابراین ما می توانیم اقدام به مقایسه کشش قیمت و درآمد بلندمدت برآورد شده از 12 صادرکننده برتر نمونه، نماییم.</w:t>
      </w:r>
    </w:p>
    <w:p w:rsidR="00FF6BAA" w:rsidRPr="004E1EF7" w:rsidRDefault="00FF6BAA" w:rsidP="00FF6BAA">
      <w:pPr>
        <w:bidi/>
        <w:spacing w:after="0" w:line="360" w:lineRule="auto"/>
        <w:ind w:hanging="35"/>
        <w:jc w:val="both"/>
        <w:rPr>
          <w:rFonts w:ascii="Times New Roman" w:hAnsi="Times New Roman" w:cs="B Nazanin"/>
          <w:color w:val="000000" w:themeColor="text1"/>
          <w:sz w:val="28"/>
          <w:szCs w:val="28"/>
          <w:rtl/>
          <w:lang w:bidi="fa-IR"/>
        </w:rPr>
      </w:pPr>
    </w:p>
    <w:p w:rsidR="008D562B" w:rsidRPr="004E1EF7" w:rsidRDefault="004E1EF7" w:rsidP="004E1EF7">
      <w:pPr>
        <w:bidi/>
        <w:spacing w:after="0" w:line="360" w:lineRule="auto"/>
        <w:ind w:left="-35"/>
        <w:jc w:val="both"/>
        <w:rPr>
          <w:rFonts w:ascii="Times New Roman" w:hAnsi="Times New Roman" w:cs="B Nazanin"/>
          <w:b/>
          <w:bCs/>
          <w:color w:val="000000" w:themeColor="text1"/>
          <w:sz w:val="28"/>
          <w:szCs w:val="28"/>
        </w:rPr>
      </w:pPr>
      <w:r w:rsidRPr="004E1EF7">
        <w:rPr>
          <w:rFonts w:ascii="Times New Roman" w:hAnsi="Times New Roman" w:cs="B Nazanin" w:hint="cs"/>
          <w:b/>
          <w:bCs/>
          <w:color w:val="000000" w:themeColor="text1"/>
          <w:sz w:val="28"/>
          <w:szCs w:val="28"/>
          <w:rtl/>
        </w:rPr>
        <w:t xml:space="preserve">4. </w:t>
      </w:r>
      <w:r w:rsidR="008D562B" w:rsidRPr="004E1EF7">
        <w:rPr>
          <w:rFonts w:ascii="Times New Roman" w:hAnsi="Times New Roman" w:cs="B Nazanin" w:hint="cs"/>
          <w:b/>
          <w:bCs/>
          <w:color w:val="000000" w:themeColor="text1"/>
          <w:sz w:val="28"/>
          <w:szCs w:val="28"/>
          <w:rtl/>
        </w:rPr>
        <w:t>کشش های صادرات بلندمدت و ثبات آنها در طول زمان</w:t>
      </w:r>
    </w:p>
    <w:p w:rsidR="008D562B" w:rsidRPr="004E1EF7" w:rsidRDefault="004E1EF7" w:rsidP="004E1EF7">
      <w:pPr>
        <w:bidi/>
        <w:spacing w:after="0" w:line="360" w:lineRule="auto"/>
        <w:ind w:left="-35"/>
        <w:jc w:val="both"/>
        <w:rPr>
          <w:rFonts w:ascii="Times New Roman" w:hAnsi="Times New Roman" w:cs="B Nazanin"/>
          <w:b/>
          <w:bCs/>
          <w:color w:val="000000" w:themeColor="text1"/>
          <w:sz w:val="28"/>
          <w:szCs w:val="28"/>
        </w:rPr>
      </w:pPr>
      <w:r w:rsidRPr="004E1EF7">
        <w:rPr>
          <w:rFonts w:ascii="Times New Roman" w:hAnsi="Times New Roman" w:cs="B Nazanin" w:hint="cs"/>
          <w:b/>
          <w:bCs/>
          <w:color w:val="000000" w:themeColor="text1"/>
          <w:sz w:val="28"/>
          <w:szCs w:val="28"/>
          <w:rtl/>
        </w:rPr>
        <w:t xml:space="preserve">4.1. </w:t>
      </w:r>
      <w:r w:rsidR="008D562B" w:rsidRPr="004E1EF7">
        <w:rPr>
          <w:rFonts w:ascii="Times New Roman" w:hAnsi="Times New Roman" w:cs="B Nazanin" w:hint="cs"/>
          <w:b/>
          <w:bCs/>
          <w:color w:val="000000" w:themeColor="text1"/>
          <w:sz w:val="28"/>
          <w:szCs w:val="28"/>
          <w:rtl/>
        </w:rPr>
        <w:t>تخمین کشش های صادرات بلندمدت</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به این دلیل که جهت علیت از قیمت ها و درآمد به حجم صادرات ایجاد شده است، ما با بحث از نتایج برآورد فرمول (1) ادامه می دهیم. علاقه ما به ضرایب </w:t>
      </w:r>
      <w:r w:rsidRPr="004E1EF7">
        <w:rPr>
          <w:rFonts w:ascii="Times New Roman" w:hAnsi="Times New Roman" w:cs="B Nazanin"/>
          <w:color w:val="000000" w:themeColor="text1"/>
          <w:sz w:val="28"/>
          <w:szCs w:val="28"/>
          <w:lang w:bidi="fa-IR"/>
        </w:rPr>
        <w:t>β</w:t>
      </w:r>
      <w:proofErr w:type="spellStart"/>
      <w:r w:rsidRPr="004E1EF7">
        <w:rPr>
          <w:rFonts w:ascii="Times New Roman" w:hAnsi="Times New Roman" w:cs="B Nazanin"/>
          <w:color w:val="000000" w:themeColor="text1"/>
          <w:sz w:val="28"/>
          <w:szCs w:val="28"/>
          <w:lang w:bidi="fa-IR"/>
        </w:rPr>
        <w:t>i</w:t>
      </w:r>
      <w:proofErr w:type="spellEnd"/>
      <w:r w:rsidRPr="004E1EF7">
        <w:rPr>
          <w:rFonts w:ascii="Times New Roman" w:hAnsi="Times New Roman" w:cs="B Nazanin" w:hint="cs"/>
          <w:color w:val="000000" w:themeColor="text1"/>
          <w:sz w:val="28"/>
          <w:szCs w:val="28"/>
          <w:rtl/>
          <w:lang w:bidi="fa-IR"/>
        </w:rPr>
        <w:t xml:space="preserve"> و </w:t>
      </w:r>
      <w:proofErr w:type="spellStart"/>
      <w:r w:rsidRPr="004E1EF7">
        <w:rPr>
          <w:rFonts w:ascii="Times New Roman" w:hAnsi="Times New Roman" w:cs="B Nazanin"/>
          <w:color w:val="000000" w:themeColor="text1"/>
          <w:sz w:val="28"/>
          <w:szCs w:val="28"/>
          <w:lang w:bidi="fa-IR"/>
        </w:rPr>
        <w:t>γi</w:t>
      </w:r>
      <w:proofErr w:type="spellEnd"/>
      <w:r w:rsidRPr="004E1EF7">
        <w:rPr>
          <w:rFonts w:ascii="Times New Roman" w:hAnsi="Times New Roman" w:cs="B Nazanin" w:hint="cs"/>
          <w:color w:val="000000" w:themeColor="text1"/>
          <w:sz w:val="28"/>
          <w:szCs w:val="28"/>
          <w:rtl/>
          <w:lang w:bidi="fa-IR"/>
        </w:rPr>
        <w:t xml:space="preserve"> که قیمت صادرات و کشش درآمد برای هر اقتصاد را تعییت می کنند، می باشد. شکل های گزارش شده در جدول 6، میانگین های وزنی ضرایب برآورد شده در میان گروه ها هستند. همه معیارها به صورت آماری، در سطح 1% تا 5% معنادار هستند، به غیر از کشش قیمت برای اندونزی و کشش درآمد برای انگلستان.</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lastRenderedPageBreak/>
        <w:t xml:space="preserve">باتوجه به کشش قیمت ها، به نظر می رسد آنها مستقل از </w:t>
      </w:r>
      <w:r w:rsidRPr="004E1EF7">
        <w:rPr>
          <w:rFonts w:ascii="Times New Roman" w:hAnsi="Times New Roman" w:cs="B Nazanin"/>
          <w:color w:val="000000" w:themeColor="text1"/>
          <w:sz w:val="28"/>
          <w:szCs w:val="28"/>
          <w:lang w:bidi="fa-IR"/>
        </w:rPr>
        <w:t>AUVs</w:t>
      </w:r>
      <w:r w:rsidRPr="004E1EF7">
        <w:rPr>
          <w:rFonts w:ascii="Times New Roman" w:hAnsi="Times New Roman" w:cs="B Nazanin" w:hint="cs"/>
          <w:color w:val="000000" w:themeColor="text1"/>
          <w:sz w:val="28"/>
          <w:szCs w:val="28"/>
          <w:rtl/>
          <w:lang w:bidi="fa-IR"/>
        </w:rPr>
        <w:t xml:space="preserve">، سهام بازار و توسعه یک اقتصاد، خواه توسعه یافته باشد یا نوظهور، می باشند. بیشتر ارزش ها در دامنه (0.63-، 0.84-) هستند به غیر از ایالات متحد امریکا، که بالاترین کشش (1.23-) و ترکیه و اسپانیا که پائین ترین کشش (به ترتیب 0.36- . 0.41-) را دارا می باشند. </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باتوجه به کشش درآمدی (جدول 6)، چین و اسپانیا بالاترین ارزش ها (2.87 و 3.31) را با تأیید نرخ های رشد بالا که توسط صادرکنندگان پوشاک آنها در طول دو دهه، ثبت شده است، نشان می دهند. هند، ترکیه، اندونزی، آلمان و فرانسه ضریب برآورد شده بالای 1 (تنها کمی برای فرانسه) را نشان می دهند، به این معنا که صادرکنندگان پوشاک آنها سریعتر از درآمد جهانی رشد کرده اند. هلند و به ویژه ایتالیا جهت گیری های متضادی را نشان می دهند. نهایتاً هنگ کنگ و ایالات متحد امریکا، کشش های درآمدی منفی را به عنوان نتیجه از اط سقوط بزرگ در حجم صادرات پوشاک شان، نشان می دهند، احتمالاً به خاطر تغییر در تخصص این کشورها به سمت کالا ها و خدمات با تکنولوژی بالا و همچنین نقش در حال تغییر آنها در زنجیره عرضه جهانی. </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این نتایج می توانند به علت این واقعیت باشند که برآوردکننده </w:t>
      </w:r>
      <w:r w:rsidRPr="004E1EF7">
        <w:rPr>
          <w:rFonts w:ascii="Times New Roman" w:hAnsi="Times New Roman" w:cs="B Nazanin"/>
          <w:color w:val="000000" w:themeColor="text1"/>
          <w:sz w:val="28"/>
          <w:szCs w:val="28"/>
          <w:lang w:bidi="fa-IR"/>
        </w:rPr>
        <w:t>MG</w:t>
      </w:r>
      <w:r w:rsidRPr="004E1EF7">
        <w:rPr>
          <w:rFonts w:ascii="Times New Roman" w:hAnsi="Times New Roman" w:cs="B Nazanin" w:hint="cs"/>
          <w:color w:val="000000" w:themeColor="text1"/>
          <w:sz w:val="28"/>
          <w:szCs w:val="28"/>
          <w:rtl/>
          <w:lang w:bidi="fa-IR"/>
        </w:rPr>
        <w:t xml:space="preserve"> همان وزنی را برای همه کالاها می دهد که مستقل از وزن حجم تجارت آنها می باشد.  به همین دلیل، ضرایب وزنی برای کشش های درآمد و قیمت برای استفاده به عنوان وزن متوسط سهام برای حجم صادرات هر کالا، بیش از ارزش کل صادرات پوشاک، محاسبه شدند. نتایج در جدول 7 نشان داده شده است. </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این واضح است که ضرایب جدید به صورت معناداری از ضرایب قبلی متفاوت نیستند، اگرچه کشش قیمت چین و هنگ کنگ به 1 نزدیکتر است. </w:t>
      </w:r>
    </w:p>
    <w:p w:rsidR="00FF6BAA" w:rsidRPr="004E1EF7" w:rsidRDefault="00FF6BAA" w:rsidP="00FF6BAA">
      <w:pPr>
        <w:bidi/>
        <w:spacing w:after="0" w:line="360" w:lineRule="auto"/>
        <w:ind w:hanging="35"/>
        <w:jc w:val="both"/>
        <w:rPr>
          <w:rFonts w:ascii="Times New Roman" w:hAnsi="Times New Roman" w:cs="B Nazanin"/>
          <w:color w:val="000000" w:themeColor="text1"/>
          <w:sz w:val="28"/>
          <w:szCs w:val="28"/>
          <w:rtl/>
          <w:lang w:bidi="fa-IR"/>
        </w:rPr>
      </w:pPr>
    </w:p>
    <w:p w:rsidR="008D562B" w:rsidRPr="004E1EF7" w:rsidRDefault="004E1EF7" w:rsidP="004E1EF7">
      <w:pPr>
        <w:bidi/>
        <w:spacing w:after="0" w:line="360" w:lineRule="auto"/>
        <w:ind w:left="-35"/>
        <w:jc w:val="both"/>
        <w:rPr>
          <w:rFonts w:ascii="Times New Roman" w:hAnsi="Times New Roman" w:cs="B Nazanin"/>
          <w:b/>
          <w:bCs/>
          <w:color w:val="000000" w:themeColor="text1"/>
          <w:sz w:val="28"/>
          <w:szCs w:val="28"/>
        </w:rPr>
      </w:pPr>
      <w:r w:rsidRPr="004E1EF7">
        <w:rPr>
          <w:rFonts w:ascii="Times New Roman" w:hAnsi="Times New Roman" w:cs="B Nazanin" w:hint="cs"/>
          <w:b/>
          <w:bCs/>
          <w:color w:val="000000" w:themeColor="text1"/>
          <w:sz w:val="28"/>
          <w:szCs w:val="28"/>
          <w:rtl/>
        </w:rPr>
        <w:t xml:space="preserve">4.2. </w:t>
      </w:r>
      <w:r w:rsidR="008D562B" w:rsidRPr="004E1EF7">
        <w:rPr>
          <w:rFonts w:ascii="Times New Roman" w:hAnsi="Times New Roman" w:cs="B Nazanin" w:hint="cs"/>
          <w:b/>
          <w:bCs/>
          <w:color w:val="000000" w:themeColor="text1"/>
          <w:sz w:val="28"/>
          <w:szCs w:val="28"/>
          <w:rtl/>
        </w:rPr>
        <w:t xml:space="preserve">ثبات کشش های صادرات </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ما اکنون به بررسی ثبات کشش های درآمد و قیمت در زمان مورد نظر می پردازیم. رگرسیون های غلتان به طور گسترده در مقالات تجربی درمورد تجارت سنتی، استفاده شده اند مخصوصاً زمانی که اقتصاد هایی مانند نمونه مورد مطالعه ما، تغییرات عمیق ساختاری داشته باشند، مانند خصوصی سازی در بخش صادرات، آزادسازی تجارت و </w:t>
      </w:r>
      <w:r w:rsidRPr="004E1EF7">
        <w:rPr>
          <w:rFonts w:ascii="Times New Roman" w:hAnsi="Times New Roman" w:cs="B Nazanin" w:hint="cs"/>
          <w:color w:val="000000" w:themeColor="text1"/>
          <w:sz w:val="28"/>
          <w:szCs w:val="28"/>
          <w:rtl/>
          <w:lang w:bidi="fa-IR"/>
        </w:rPr>
        <w:lastRenderedPageBreak/>
        <w:t xml:space="preserve">افزایش سهم صادرات همراه با کشش های تجاری نسبتاً بالا (ببینید </w:t>
      </w:r>
      <w:r w:rsidRPr="004E1EF7">
        <w:rPr>
          <w:rFonts w:ascii="Times New Roman" w:hAnsi="Times New Roman" w:cs="B Nazanin"/>
          <w:color w:val="000000" w:themeColor="text1"/>
          <w:sz w:val="28"/>
          <w:szCs w:val="28"/>
          <w:lang w:bidi="fa-IR"/>
        </w:rPr>
        <w:t>Aziz &amp; Li, 2008; Basile, de Nardis, &amp; Girardi, 2009</w:t>
      </w:r>
      <w:r w:rsidRPr="004E1EF7">
        <w:rPr>
          <w:rFonts w:ascii="Times New Roman" w:hAnsi="Times New Roman" w:cs="B Nazanin" w:hint="cs"/>
          <w:color w:val="000000" w:themeColor="text1"/>
          <w:sz w:val="28"/>
          <w:szCs w:val="28"/>
          <w:rtl/>
          <w:lang w:bidi="fa-IR"/>
        </w:rPr>
        <w:t>). تکنیک معمولاً برای بررسی ثبات روابط بلندمدت بین متغیرهای سود اعمال می شود. اگر پارامترهای غلتان مورد بررسی همراه با برآوردهای بلندمدت در جدول 6 ثابت شوند، روابط بلندمدت بین متغیرهای مورد بررسی تأیید می شوند. درغیر اینصورت، با نتایج باید با احتیاط برخورد شود و به سیاست گذاران توصیه می شود توجه بیشتری به معیارهای پویایی پنجره غلتان نشان دهند، زمانی که پاسخ اقتصاد هایشان به شوک های خارجی یا طراحی استراتژی های صنعتی، بررسی می شود. از این منظر، کشش های دوره غلتان با استفاده از فرمول (1) محاسبه شدند و باتوجه به 12 پنجره متفاوت، از دوره زمانی 1992-2011 و 2003-2011 آغاز شد (</w:t>
      </w:r>
      <w:r w:rsidRPr="004E1EF7">
        <w:rPr>
          <w:rFonts w:ascii="Times New Roman" w:hAnsi="Times New Roman" w:cs="B Nazanin"/>
          <w:color w:val="000000" w:themeColor="text1"/>
          <w:sz w:val="28"/>
          <w:szCs w:val="28"/>
          <w:lang w:bidi="fa-IR"/>
        </w:rPr>
        <w:t xml:space="preserve">T=9 </w:t>
      </w:r>
      <w:r w:rsidRPr="004E1EF7">
        <w:rPr>
          <w:rFonts w:ascii="Times New Roman" w:hAnsi="Times New Roman" w:cs="B Nazanin" w:hint="cs"/>
          <w:color w:val="000000" w:themeColor="text1"/>
          <w:sz w:val="28"/>
          <w:szCs w:val="28"/>
          <w:rtl/>
          <w:lang w:bidi="fa-IR"/>
        </w:rPr>
        <w:t>در هریک از آنها).</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رگرسیون های ما تعیین کردند که کشش های درآمدی در اقتصاد های نمونه، به سختی ثابت می مانند (شکل 2). آنها به طور کلی یک گرایش افزاینده را نشان دادند که برای هند و اندونزی از اواخر دهه 1990 و برای ایالات متحد امریکا از اوایل دهه 1990 آغاز شد. چین بالاترین کشش درآمدی را در نمونه ما (حدود 2.6) نشان می دهد. توجه به این موضوع اهمیت دارد که در این مورد دوره اول مورد بررسی قرار گرفته است، به منظور برآورد توسعه یافته در 1992-2006، زیرا کشش های غلتان در پنجره هفتم معنادار نیستند. تنها کشورهایی که در کشش های درآمدی جهتگیری افزایشی داشتند، آلمان و هلند می باشند. </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باتوجه به کشش های قیمت (شکل 3)، برآورد های غلتان، ثبات پارامترهای بلندمدت گزارش شده در جدول 6 را نشان می دهد، به غیر از صادرکنندگان آسیایی (چین، هنگ کنگ، هند و ترکیه). این نتیجه به خصوص، این اقتصاد ها را در 12 سال آخر توصیف می کند (</w:t>
      </w:r>
      <w:r w:rsidRPr="004E1EF7">
        <w:rPr>
          <w:rFonts w:ascii="Times New Roman" w:hAnsi="Times New Roman" w:cs="B Nazanin"/>
          <w:color w:val="000000" w:themeColor="text1"/>
          <w:sz w:val="28"/>
          <w:szCs w:val="28"/>
          <w:lang w:bidi="fa-IR"/>
        </w:rPr>
        <w:t>Aziz &amp; Li, 2008</w:t>
      </w:r>
      <w:r w:rsidRPr="004E1EF7">
        <w:rPr>
          <w:rFonts w:ascii="Times New Roman" w:hAnsi="Times New Roman" w:cs="B Nazanin" w:hint="cs"/>
          <w:color w:val="000000" w:themeColor="text1"/>
          <w:sz w:val="28"/>
          <w:szCs w:val="28"/>
          <w:rtl/>
          <w:lang w:bidi="fa-IR"/>
        </w:rPr>
        <w:t>).</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به ویژه، همانطور که در جدول 6 نشان داده شد، در حالیکه کشش های بلندمدت در راستای اقتصاد های توسعه یافته می باشند، برآوردهای پنجره غلتان آخر ضرایب بسیار بالاتری را نشان می دهند، در شرایط مطلق حدود 2.5، 1.6 و 1.2 به ترتیب برای چین، هند و هنگ کنگ. اگرچه به خاطر پنجره های زمانی کوتاه مورد بررسی، با این نتایج باید با احتیاط رفتار شود،آنها نشان می دهند که اقتصاد های توصیف شده توسط </w:t>
      </w:r>
      <w:r w:rsidRPr="004E1EF7">
        <w:rPr>
          <w:rFonts w:ascii="Times New Roman" w:hAnsi="Times New Roman" w:cs="B Nazanin"/>
          <w:color w:val="000000" w:themeColor="text1"/>
          <w:sz w:val="28"/>
          <w:szCs w:val="28"/>
          <w:lang w:bidi="fa-IR"/>
        </w:rPr>
        <w:t>AUV</w:t>
      </w:r>
      <w:r w:rsidRPr="004E1EF7">
        <w:rPr>
          <w:rFonts w:ascii="Times New Roman" w:hAnsi="Times New Roman" w:cs="B Nazanin" w:hint="cs"/>
          <w:color w:val="000000" w:themeColor="text1"/>
          <w:sz w:val="28"/>
          <w:szCs w:val="28"/>
          <w:rtl/>
          <w:lang w:bidi="fa-IR"/>
        </w:rPr>
        <w:t xml:space="preserve"> های پایین-متوسط </w:t>
      </w:r>
      <w:r w:rsidRPr="004E1EF7">
        <w:rPr>
          <w:rFonts w:ascii="Times New Roman" w:hAnsi="Times New Roman" w:cs="B Nazanin" w:hint="cs"/>
          <w:color w:val="000000" w:themeColor="text1"/>
          <w:sz w:val="28"/>
          <w:szCs w:val="28"/>
          <w:rtl/>
          <w:lang w:bidi="fa-IR"/>
        </w:rPr>
        <w:lastRenderedPageBreak/>
        <w:t xml:space="preserve">می توانند یک کشش قیمت صادرات بالا را نشان دهند (برای جزئیات بیشتر درباره </w:t>
      </w:r>
      <w:r w:rsidRPr="004E1EF7">
        <w:rPr>
          <w:rFonts w:ascii="Times New Roman" w:hAnsi="Times New Roman" w:cs="B Nazanin"/>
          <w:color w:val="000000" w:themeColor="text1"/>
          <w:sz w:val="28"/>
          <w:szCs w:val="28"/>
          <w:lang w:bidi="fa-IR"/>
        </w:rPr>
        <w:t>AUV</w:t>
      </w:r>
      <w:r w:rsidRPr="004E1EF7">
        <w:rPr>
          <w:rFonts w:ascii="Times New Roman" w:hAnsi="Times New Roman" w:cs="B Nazanin" w:hint="cs"/>
          <w:color w:val="000000" w:themeColor="text1"/>
          <w:sz w:val="28"/>
          <w:szCs w:val="28"/>
          <w:rtl/>
          <w:lang w:bidi="fa-IR"/>
        </w:rPr>
        <w:t xml:space="preserve"> به جدول 2 مراجعه کنید). درواقع، اگر فرض کنیم که </w:t>
      </w:r>
      <w:r w:rsidRPr="004E1EF7">
        <w:rPr>
          <w:rFonts w:ascii="Times New Roman" w:hAnsi="Times New Roman" w:cs="B Nazanin"/>
          <w:color w:val="000000" w:themeColor="text1"/>
          <w:sz w:val="28"/>
          <w:szCs w:val="28"/>
          <w:lang w:bidi="fa-IR"/>
        </w:rPr>
        <w:t>AUV</w:t>
      </w:r>
      <w:r w:rsidRPr="004E1EF7">
        <w:rPr>
          <w:rFonts w:ascii="Times New Roman" w:hAnsi="Times New Roman" w:cs="B Nazanin" w:hint="cs"/>
          <w:color w:val="000000" w:themeColor="text1"/>
          <w:sz w:val="28"/>
          <w:szCs w:val="28"/>
          <w:rtl/>
          <w:lang w:bidi="fa-IR"/>
        </w:rPr>
        <w:t xml:space="preserve"> ها، نماینده خوبی برای قیمت هستند و اینکه قیمت ها نماینده خوبی برای کیفیت هستند، اقتصادی که کالاهای باکیفیت بالا را تولید می کند، باید قادر به تنظیم قیمت های صادرات بالاتر و سود بیشتر یک کشش تقاضای خارجی باشد. در شرایطی که رقابت بالایی در بازار جهانی وجود دارد، کشش قیمت صادرات اقتصاد هایی که کالاهای با قیمت و کیفیت بالاتر تولید می کنند، باید پائین تر از اقتصاد هایی باشد که کالاهایی با قیمت و کیفیت پائین تر تولید می کنند. بنابراین، ما باید یک رابطه معکوس میان کشش های قیمت صادرات و قیمت های صادرات در اقتصاد های نمونه مورد بررسی مشاهده کنیم (</w:t>
      </w:r>
      <w:r w:rsidRPr="004E1EF7">
        <w:rPr>
          <w:rFonts w:ascii="Times New Roman" w:hAnsi="Times New Roman" w:cs="B Nazanin"/>
          <w:color w:val="000000" w:themeColor="text1"/>
          <w:sz w:val="28"/>
          <w:szCs w:val="28"/>
          <w:lang w:bidi="fa-IR"/>
        </w:rPr>
        <w:t>Baiardi, Bianchi,&amp;</w:t>
      </w:r>
      <w:proofErr w:type="spellStart"/>
      <w:r w:rsidRPr="004E1EF7">
        <w:rPr>
          <w:rFonts w:ascii="Times New Roman" w:hAnsi="Times New Roman" w:cs="B Nazanin"/>
          <w:color w:val="000000" w:themeColor="text1"/>
          <w:sz w:val="28"/>
          <w:szCs w:val="28"/>
          <w:lang w:bidi="fa-IR"/>
        </w:rPr>
        <w:t>Lorenzini</w:t>
      </w:r>
      <w:proofErr w:type="spellEnd"/>
      <w:r w:rsidRPr="004E1EF7">
        <w:rPr>
          <w:rFonts w:ascii="Times New Roman" w:hAnsi="Times New Roman" w:cs="B Nazanin"/>
          <w:color w:val="000000" w:themeColor="text1"/>
          <w:sz w:val="28"/>
          <w:szCs w:val="28"/>
          <w:lang w:bidi="fa-IR"/>
        </w:rPr>
        <w:t>, 2015</w:t>
      </w:r>
      <w:r w:rsidRPr="004E1EF7">
        <w:rPr>
          <w:rFonts w:ascii="Times New Roman" w:hAnsi="Times New Roman" w:cs="B Nazanin" w:hint="cs"/>
          <w:color w:val="000000" w:themeColor="text1"/>
          <w:sz w:val="28"/>
          <w:szCs w:val="28"/>
          <w:rtl/>
          <w:lang w:bidi="fa-IR"/>
        </w:rPr>
        <w:t xml:space="preserve">). هم چنین توجه به این موضوع ارزشمند است که افزایش در کشش قیمت در همان دوره ای رخ می دهد که تغییرات اساسی در سیاست گذاری تجارت رخ می دهد. این به آن معناست که آزادسازی احتمالاً در ایجاد تقاضای جهانی پاسخگوتر نسبت به قیمت های نسبی، به ویژه برای اقتصاد هایی که صادرکننده کالاهایی با قیمت پایین/متوسط هستند، مشارکت داشته است. </w:t>
      </w:r>
    </w:p>
    <w:p w:rsidR="008D562B" w:rsidRDefault="008D562B" w:rsidP="00FF6BAA">
      <w:pPr>
        <w:bidi/>
        <w:spacing w:after="0" w:line="360" w:lineRule="auto"/>
        <w:ind w:hanging="35"/>
        <w:jc w:val="center"/>
        <w:rPr>
          <w:rFonts w:ascii="Times New Roman" w:eastAsia="PMingLiU" w:hAnsi="Times New Roman" w:cs="B Nazanin"/>
          <w:color w:val="000000" w:themeColor="text1"/>
          <w:sz w:val="28"/>
          <w:szCs w:val="28"/>
          <w:rtl/>
        </w:rPr>
      </w:pPr>
      <w:r w:rsidRPr="004E1EF7">
        <w:rPr>
          <w:rFonts w:ascii="Times New Roman" w:eastAsia="PMingLiU" w:hAnsi="Times New Roman" w:cs="B Nazanin" w:hint="cs"/>
          <w:color w:val="000000" w:themeColor="text1"/>
          <w:sz w:val="28"/>
          <w:szCs w:val="28"/>
          <w:rtl/>
        </w:rPr>
        <w:t>جدول 6</w:t>
      </w:r>
      <w:r w:rsidR="005A6DCD" w:rsidRPr="004E1EF7">
        <w:rPr>
          <w:rFonts w:ascii="Times New Roman" w:eastAsia="PMingLiU" w:hAnsi="Times New Roman" w:cs="B Nazanin" w:hint="cs"/>
          <w:color w:val="000000" w:themeColor="text1"/>
          <w:sz w:val="28"/>
          <w:szCs w:val="28"/>
          <w:rtl/>
        </w:rPr>
        <w:t xml:space="preserve"> </w:t>
      </w:r>
      <w:r w:rsidRPr="004E1EF7">
        <w:rPr>
          <w:rFonts w:ascii="Times New Roman" w:eastAsia="PMingLiU" w:hAnsi="Times New Roman" w:cs="B Nazanin" w:hint="cs"/>
          <w:color w:val="000000" w:themeColor="text1"/>
          <w:sz w:val="28"/>
          <w:szCs w:val="28"/>
          <w:rtl/>
        </w:rPr>
        <w:t>تخمین های بلندمدت از فرمول (1)</w:t>
      </w:r>
    </w:p>
    <w:p w:rsidR="008D562B" w:rsidRPr="009C25F3" w:rsidRDefault="009C25F3" w:rsidP="009C25F3">
      <w:pPr>
        <w:bidi/>
        <w:spacing w:after="0" w:line="360" w:lineRule="auto"/>
        <w:ind w:hanging="35"/>
        <w:jc w:val="center"/>
        <w:rPr>
          <w:rFonts w:ascii="Times New Roman" w:eastAsia="PMingLiU" w:hAnsi="Times New Roman" w:cs="B Nazanin"/>
          <w:color w:val="000000" w:themeColor="text1"/>
          <w:sz w:val="28"/>
          <w:szCs w:val="28"/>
          <w:rtl/>
        </w:rPr>
      </w:pPr>
      <w:r>
        <w:rPr>
          <w:noProof/>
        </w:rPr>
        <w:drawing>
          <wp:inline distT="0" distB="0" distL="0" distR="0" wp14:anchorId="002E0E8E" wp14:editId="4E11892E">
            <wp:extent cx="6188710" cy="4254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425450"/>
                    </a:xfrm>
                    <a:prstGeom prst="rect">
                      <a:avLst/>
                    </a:prstGeom>
                  </pic:spPr>
                </pic:pic>
              </a:graphicData>
            </a:graphic>
          </wp:inline>
        </w:drawing>
      </w:r>
    </w:p>
    <w:p w:rsidR="008D562B" w:rsidRPr="004E1EF7" w:rsidRDefault="008D562B" w:rsidP="00FF6BAA">
      <w:pPr>
        <w:bidi/>
        <w:spacing w:after="0" w:line="360" w:lineRule="auto"/>
        <w:ind w:hanging="35"/>
        <w:jc w:val="center"/>
        <w:rPr>
          <w:rFonts w:ascii="Times New Roman" w:eastAsia="PMingLiU" w:hAnsi="Times New Roman" w:cs="B Nazanin"/>
          <w:color w:val="000000" w:themeColor="text1"/>
          <w:sz w:val="28"/>
          <w:szCs w:val="28"/>
          <w:rtl/>
        </w:rPr>
      </w:pPr>
      <w:r w:rsidRPr="004E1EF7">
        <w:rPr>
          <w:rFonts w:ascii="Times New Roman" w:eastAsia="PMingLiU" w:hAnsi="Times New Roman" w:cs="B Nazanin" w:hint="cs"/>
          <w:color w:val="000000" w:themeColor="text1"/>
          <w:sz w:val="28"/>
          <w:szCs w:val="28"/>
          <w:rtl/>
        </w:rPr>
        <w:t xml:space="preserve">منبع: محاسبه نویسنده بر داده های تجاری </w:t>
      </w:r>
      <w:r w:rsidRPr="004E1EF7">
        <w:rPr>
          <w:rFonts w:ascii="Times New Roman" w:eastAsia="PMingLiU" w:hAnsi="Times New Roman" w:cs="B Nazanin"/>
          <w:color w:val="000000" w:themeColor="text1"/>
          <w:sz w:val="28"/>
          <w:szCs w:val="28"/>
        </w:rPr>
        <w:t>UN</w:t>
      </w:r>
      <w:r w:rsidRPr="004E1EF7">
        <w:rPr>
          <w:rFonts w:ascii="Times New Roman" w:eastAsia="PMingLiU" w:hAnsi="Times New Roman" w:cs="B Nazanin" w:hint="cs"/>
          <w:color w:val="000000" w:themeColor="text1"/>
          <w:sz w:val="28"/>
          <w:szCs w:val="28"/>
          <w:rtl/>
        </w:rPr>
        <w:t xml:space="preserve">. نکته: خطاهای استاندارد در پرانتزها؛ </w:t>
      </w:r>
      <w:r w:rsidRPr="004E1EF7">
        <w:rPr>
          <w:rFonts w:ascii="Times New Roman" w:eastAsia="PMingLiU" w:hAnsi="Times New Roman" w:cs="B Nazanin"/>
          <w:color w:val="000000" w:themeColor="text1"/>
          <w:sz w:val="28"/>
          <w:szCs w:val="28"/>
        </w:rPr>
        <w:t>*(**)[***]</w:t>
      </w:r>
      <w:r w:rsidRPr="004E1EF7">
        <w:rPr>
          <w:rFonts w:ascii="Times New Roman" w:eastAsia="PMingLiU" w:hAnsi="Times New Roman" w:cs="B Nazanin" w:hint="cs"/>
          <w:color w:val="000000" w:themeColor="text1"/>
          <w:sz w:val="28"/>
          <w:szCs w:val="28"/>
          <w:rtl/>
        </w:rPr>
        <w:t xml:space="preserve"> معناداری در هر سطح </w:t>
      </w:r>
      <w:r w:rsidRPr="004E1EF7">
        <w:rPr>
          <w:rFonts w:ascii="Times New Roman" w:eastAsia="PMingLiU" w:hAnsi="Times New Roman" w:cs="B Nazanin"/>
          <w:color w:val="000000" w:themeColor="text1"/>
          <w:sz w:val="28"/>
          <w:szCs w:val="28"/>
        </w:rPr>
        <w:t>10(5)[1]</w:t>
      </w:r>
      <w:r w:rsidRPr="004E1EF7">
        <w:rPr>
          <w:rFonts w:ascii="Times New Roman" w:eastAsia="PMingLiU" w:hAnsi="Times New Roman" w:cs="B Nazanin" w:hint="cs"/>
          <w:color w:val="000000" w:themeColor="text1"/>
          <w:sz w:val="28"/>
          <w:szCs w:val="28"/>
          <w:rtl/>
        </w:rPr>
        <w:t xml:space="preserve"> را نشان می دهند.</w:t>
      </w:r>
    </w:p>
    <w:p w:rsidR="008D562B" w:rsidRDefault="008D562B" w:rsidP="00FF6BAA">
      <w:pPr>
        <w:bidi/>
        <w:spacing w:after="0" w:line="360" w:lineRule="auto"/>
        <w:ind w:hanging="35"/>
        <w:jc w:val="center"/>
        <w:rPr>
          <w:rFonts w:ascii="Times New Roman" w:eastAsia="PMingLiU" w:hAnsi="Times New Roman" w:cs="B Nazanin"/>
          <w:color w:val="000000" w:themeColor="text1"/>
          <w:sz w:val="28"/>
          <w:szCs w:val="28"/>
          <w:rtl/>
        </w:rPr>
      </w:pPr>
      <w:r w:rsidRPr="004E1EF7">
        <w:rPr>
          <w:rFonts w:ascii="Times New Roman" w:eastAsia="PMingLiU" w:hAnsi="Times New Roman" w:cs="B Nazanin" w:hint="cs"/>
          <w:color w:val="000000" w:themeColor="text1"/>
          <w:sz w:val="28"/>
          <w:szCs w:val="28"/>
          <w:rtl/>
        </w:rPr>
        <w:t>جدول 7</w:t>
      </w:r>
      <w:r w:rsidR="005A6DCD" w:rsidRPr="004E1EF7">
        <w:rPr>
          <w:rFonts w:ascii="Times New Roman" w:eastAsia="PMingLiU" w:hAnsi="Times New Roman" w:cs="B Nazanin" w:hint="cs"/>
          <w:color w:val="000000" w:themeColor="text1"/>
          <w:sz w:val="28"/>
          <w:szCs w:val="28"/>
          <w:rtl/>
        </w:rPr>
        <w:t xml:space="preserve"> </w:t>
      </w:r>
      <w:r w:rsidRPr="004E1EF7">
        <w:rPr>
          <w:rFonts w:ascii="Times New Roman" w:eastAsia="PMingLiU" w:hAnsi="Times New Roman" w:cs="B Nazanin" w:hint="cs"/>
          <w:color w:val="000000" w:themeColor="text1"/>
          <w:sz w:val="28"/>
          <w:szCs w:val="28"/>
          <w:rtl/>
        </w:rPr>
        <w:t>تخمین های وزن شده بلندمدت از فرمول (1)</w:t>
      </w:r>
    </w:p>
    <w:p w:rsidR="008D562B" w:rsidRPr="004E1EF7" w:rsidRDefault="009C25F3" w:rsidP="009C25F3">
      <w:pPr>
        <w:bidi/>
        <w:spacing w:after="0" w:line="360" w:lineRule="auto"/>
        <w:ind w:hanging="35"/>
        <w:jc w:val="center"/>
        <w:rPr>
          <w:rFonts w:ascii="Times New Roman" w:eastAsia="PMingLiU" w:hAnsi="Times New Roman" w:cs="B Nazanin"/>
          <w:color w:val="000000" w:themeColor="text1"/>
          <w:sz w:val="28"/>
          <w:szCs w:val="28"/>
          <w:rtl/>
        </w:rPr>
      </w:pPr>
      <w:r>
        <w:rPr>
          <w:noProof/>
        </w:rPr>
        <w:drawing>
          <wp:inline distT="0" distB="0" distL="0" distR="0" wp14:anchorId="33242EB7" wp14:editId="3CAD99A0">
            <wp:extent cx="6188710" cy="35306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53060"/>
                    </a:xfrm>
                    <a:prstGeom prst="rect">
                      <a:avLst/>
                    </a:prstGeom>
                  </pic:spPr>
                </pic:pic>
              </a:graphicData>
            </a:graphic>
          </wp:inline>
        </w:drawing>
      </w:r>
    </w:p>
    <w:p w:rsidR="008D562B" w:rsidRDefault="008D562B" w:rsidP="00FF6BAA">
      <w:pPr>
        <w:bidi/>
        <w:spacing w:after="0" w:line="360" w:lineRule="auto"/>
        <w:ind w:hanging="35"/>
        <w:jc w:val="center"/>
        <w:rPr>
          <w:rFonts w:ascii="Times New Roman" w:eastAsia="PMingLiU" w:hAnsi="Times New Roman" w:cs="B Nazanin"/>
          <w:color w:val="000000" w:themeColor="text1"/>
          <w:sz w:val="28"/>
          <w:szCs w:val="28"/>
          <w:rtl/>
        </w:rPr>
      </w:pPr>
      <w:r w:rsidRPr="004E1EF7">
        <w:rPr>
          <w:rFonts w:ascii="Times New Roman" w:eastAsia="PMingLiU" w:hAnsi="Times New Roman" w:cs="B Nazanin" w:hint="cs"/>
          <w:color w:val="000000" w:themeColor="text1"/>
          <w:sz w:val="28"/>
          <w:szCs w:val="28"/>
          <w:rtl/>
        </w:rPr>
        <w:t xml:space="preserve">منبع: محاسبه نویسنده بر داده های تجاری </w:t>
      </w:r>
      <w:r w:rsidRPr="004E1EF7">
        <w:rPr>
          <w:rFonts w:ascii="Times New Roman" w:eastAsia="PMingLiU" w:hAnsi="Times New Roman" w:cs="B Nazanin"/>
          <w:color w:val="000000" w:themeColor="text1"/>
          <w:sz w:val="28"/>
          <w:szCs w:val="28"/>
        </w:rPr>
        <w:t>UN</w:t>
      </w:r>
      <w:r w:rsidRPr="004E1EF7">
        <w:rPr>
          <w:rFonts w:ascii="Times New Roman" w:eastAsia="PMingLiU" w:hAnsi="Times New Roman" w:cs="B Nazanin" w:hint="cs"/>
          <w:color w:val="000000" w:themeColor="text1"/>
          <w:sz w:val="28"/>
          <w:szCs w:val="28"/>
          <w:rtl/>
        </w:rPr>
        <w:t xml:space="preserve">. نکته: خطاهای استاندارد در پرانتزها؛ </w:t>
      </w:r>
      <w:r w:rsidRPr="004E1EF7">
        <w:rPr>
          <w:rFonts w:ascii="Times New Roman" w:eastAsia="PMingLiU" w:hAnsi="Times New Roman" w:cs="B Nazanin"/>
          <w:color w:val="000000" w:themeColor="text1"/>
          <w:sz w:val="28"/>
          <w:szCs w:val="28"/>
        </w:rPr>
        <w:t>*(**)[***]</w:t>
      </w:r>
      <w:r w:rsidRPr="004E1EF7">
        <w:rPr>
          <w:rFonts w:ascii="Times New Roman" w:eastAsia="PMingLiU" w:hAnsi="Times New Roman" w:cs="B Nazanin" w:hint="cs"/>
          <w:color w:val="000000" w:themeColor="text1"/>
          <w:sz w:val="28"/>
          <w:szCs w:val="28"/>
          <w:rtl/>
        </w:rPr>
        <w:t xml:space="preserve"> معناداری در هر سطح </w:t>
      </w:r>
      <w:r w:rsidRPr="004E1EF7">
        <w:rPr>
          <w:rFonts w:ascii="Times New Roman" w:eastAsia="PMingLiU" w:hAnsi="Times New Roman" w:cs="B Nazanin"/>
          <w:color w:val="000000" w:themeColor="text1"/>
          <w:sz w:val="28"/>
          <w:szCs w:val="28"/>
        </w:rPr>
        <w:t>10(5)[1]</w:t>
      </w:r>
      <w:r w:rsidRPr="004E1EF7">
        <w:rPr>
          <w:rFonts w:ascii="Times New Roman" w:eastAsia="PMingLiU" w:hAnsi="Times New Roman" w:cs="B Nazanin" w:hint="cs"/>
          <w:color w:val="000000" w:themeColor="text1"/>
          <w:sz w:val="28"/>
          <w:szCs w:val="28"/>
          <w:rtl/>
        </w:rPr>
        <w:t xml:space="preserve"> را نشان می دهند.</w:t>
      </w:r>
    </w:p>
    <w:p w:rsidR="008D562B" w:rsidRPr="004E1EF7" w:rsidRDefault="009C25F3" w:rsidP="009C25F3">
      <w:pPr>
        <w:bidi/>
        <w:spacing w:after="0" w:line="360" w:lineRule="auto"/>
        <w:ind w:hanging="35"/>
        <w:jc w:val="center"/>
        <w:rPr>
          <w:rFonts w:ascii="Times New Roman" w:eastAsia="PMingLiU" w:hAnsi="Times New Roman" w:cs="B Nazanin"/>
          <w:color w:val="000000" w:themeColor="text1"/>
          <w:sz w:val="28"/>
          <w:szCs w:val="28"/>
          <w:rtl/>
        </w:rPr>
      </w:pPr>
      <w:r>
        <w:rPr>
          <w:noProof/>
        </w:rPr>
        <w:lastRenderedPageBreak/>
        <w:drawing>
          <wp:inline distT="0" distB="0" distL="0" distR="0" wp14:anchorId="0D5F7AB1" wp14:editId="0EE3BDF0">
            <wp:extent cx="4486275" cy="2545568"/>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22913" cy="2566357"/>
                    </a:xfrm>
                    <a:prstGeom prst="rect">
                      <a:avLst/>
                    </a:prstGeom>
                  </pic:spPr>
                </pic:pic>
              </a:graphicData>
            </a:graphic>
          </wp:inline>
        </w:drawing>
      </w:r>
    </w:p>
    <w:p w:rsidR="008D562B" w:rsidRPr="004E1EF7" w:rsidRDefault="008D562B" w:rsidP="00FF6BAA">
      <w:pPr>
        <w:bidi/>
        <w:spacing w:after="0" w:line="360" w:lineRule="auto"/>
        <w:ind w:hanging="35"/>
        <w:jc w:val="center"/>
        <w:rPr>
          <w:rFonts w:ascii="Times New Roman" w:eastAsia="PMingLiU" w:hAnsi="Times New Roman" w:cs="B Nazanin"/>
          <w:color w:val="000000" w:themeColor="text1"/>
          <w:sz w:val="28"/>
          <w:szCs w:val="28"/>
          <w:rtl/>
          <w:lang w:bidi="fa-IR"/>
        </w:rPr>
      </w:pPr>
      <w:r w:rsidRPr="009C25F3">
        <w:rPr>
          <w:rFonts w:ascii="Times New Roman" w:eastAsia="PMingLiU" w:hAnsi="Times New Roman" w:cs="B Nazanin" w:hint="cs"/>
          <w:color w:val="000000" w:themeColor="text1"/>
          <w:sz w:val="28"/>
          <w:szCs w:val="28"/>
          <w:rtl/>
        </w:rPr>
        <w:t xml:space="preserve">شکل 2 . کشش های درآمدی برآورد شده از رگرسیون های غلتان. منبع: محاسبه نویسنده بر داده های تجاری </w:t>
      </w:r>
      <w:r w:rsidRPr="009C25F3">
        <w:rPr>
          <w:rFonts w:ascii="Times New Roman" w:eastAsia="PMingLiU" w:hAnsi="Times New Roman" w:cs="B Nazanin"/>
          <w:color w:val="000000" w:themeColor="text1"/>
          <w:sz w:val="28"/>
          <w:szCs w:val="28"/>
        </w:rPr>
        <w:t>UN</w:t>
      </w:r>
      <w:r w:rsidRPr="009C25F3">
        <w:rPr>
          <w:rFonts w:ascii="Times New Roman" w:eastAsia="PMingLiU" w:hAnsi="Times New Roman" w:cs="B Nazanin" w:hint="cs"/>
          <w:color w:val="000000" w:themeColor="text1"/>
          <w:sz w:val="28"/>
          <w:szCs w:val="28"/>
          <w:rtl/>
        </w:rPr>
        <w:t>. نکته: باتوجه به چین، اولین دوره مورد بررسی برای مطالعه در 1992-2006 توسعه یافته است که کشش های قیمت دوره غلتان تا دوره هفتم معنادار نیستند</w:t>
      </w:r>
      <w:r w:rsidRPr="004E1EF7">
        <w:rPr>
          <w:rFonts w:ascii="Times New Roman" w:eastAsia="PMingLiU" w:hAnsi="Times New Roman" w:cs="B Nazanin" w:hint="cs"/>
          <w:color w:val="000000" w:themeColor="text1"/>
          <w:sz w:val="28"/>
          <w:szCs w:val="28"/>
          <w:rtl/>
        </w:rPr>
        <w:t>.</w:t>
      </w:r>
    </w:p>
    <w:p w:rsidR="008D562B"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به عبارت دیگر، اقتصاد های با قیمت پائین/ متوسط کشش های ثابت را تحت شرایط مطلق نشان می دهند. فرایند آزادسازی به نظر می رسد، تأثیری بر روی کشش های قیمت نداشته باشد. این احتمالاً به خاطر این نکته است که این اقتصاد ها با کالاهای باکیفیت بالا، توصیف شده اند و در </w:t>
      </w:r>
      <w:r w:rsidRPr="004E1EF7">
        <w:rPr>
          <w:rFonts w:ascii="Times New Roman" w:hAnsi="Times New Roman" w:cs="B Nazanin"/>
          <w:color w:val="000000" w:themeColor="text1"/>
          <w:sz w:val="28"/>
          <w:szCs w:val="28"/>
          <w:lang w:bidi="fa-IR"/>
        </w:rPr>
        <w:t>AUV</w:t>
      </w:r>
      <w:r w:rsidRPr="004E1EF7">
        <w:rPr>
          <w:rFonts w:ascii="Times New Roman" w:hAnsi="Times New Roman" w:cs="B Nazanin" w:hint="cs"/>
          <w:color w:val="000000" w:themeColor="text1"/>
          <w:sz w:val="28"/>
          <w:szCs w:val="28"/>
          <w:rtl/>
          <w:lang w:bidi="fa-IR"/>
        </w:rPr>
        <w:t xml:space="preserve"> های بالا منعکس می شوند. این موضوع دلالت دارد بر ایم موضوع که، تقاضا های جهانی کشش بالا، کمتر از تغییرات قیمت تأثیر پذیرفته اند. بعلاوه، کشش اسپانیا پائین ترین است در کل گروه در کل دوره، و اسپانیا تنها کشوری است که در گروه قیمت متوسط/بالا</w:t>
      </w:r>
      <w:r w:rsidRPr="004E1EF7">
        <w:rPr>
          <w:rFonts w:ascii="Times New Roman" w:hAnsi="Times New Roman" w:cs="B Nazanin"/>
          <w:color w:val="000000" w:themeColor="text1"/>
          <w:sz w:val="28"/>
          <w:szCs w:val="28"/>
          <w:lang w:bidi="fa-IR"/>
        </w:rPr>
        <w:t xml:space="preserve"> </w:t>
      </w:r>
      <w:r w:rsidRPr="004E1EF7">
        <w:rPr>
          <w:rFonts w:ascii="Times New Roman" w:hAnsi="Times New Roman" w:cs="B Nazanin" w:hint="cs"/>
          <w:color w:val="000000" w:themeColor="text1"/>
          <w:sz w:val="28"/>
          <w:szCs w:val="28"/>
          <w:rtl/>
          <w:lang w:bidi="fa-IR"/>
        </w:rPr>
        <w:t xml:space="preserve"> برای ثبت یک رشد در بازار سهام در هر دو مورد حجم و ارزش، قرار دارد. این مسئله نشان می دهد که خروج از افزایش رقابت، مبتنی بر ارتقا در کیفیت و اعتبار است. اندونزی و ترکیه، برخلاف انتظارات، ویژگی کمتر مبهمی را از داشتن کشش های پایین در نمونه نشان دادند، علی رقم قرار داشتن در گروه کشورهای با قیمت پایین. بعلاوه، بررسی این ویژگی ها نیز ارزشمند به نظر می رسد. </w:t>
      </w:r>
    </w:p>
    <w:p w:rsidR="008D562B" w:rsidRPr="004E1EF7" w:rsidRDefault="009C25F3" w:rsidP="009C25F3">
      <w:pPr>
        <w:bidi/>
        <w:spacing w:after="0" w:line="360" w:lineRule="auto"/>
        <w:ind w:hanging="35"/>
        <w:jc w:val="center"/>
        <w:rPr>
          <w:rFonts w:ascii="Times New Roman" w:hAnsi="Times New Roman" w:cs="B Nazanin"/>
          <w:color w:val="000000" w:themeColor="text1"/>
          <w:sz w:val="28"/>
          <w:szCs w:val="28"/>
          <w:rtl/>
          <w:lang w:bidi="fa-IR"/>
        </w:rPr>
      </w:pPr>
      <w:r>
        <w:rPr>
          <w:noProof/>
        </w:rPr>
        <w:lastRenderedPageBreak/>
        <w:drawing>
          <wp:inline distT="0" distB="0" distL="0" distR="0" wp14:anchorId="495F7D12" wp14:editId="55FE298B">
            <wp:extent cx="4267200" cy="29611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92411" cy="2978614"/>
                    </a:xfrm>
                    <a:prstGeom prst="rect">
                      <a:avLst/>
                    </a:prstGeom>
                  </pic:spPr>
                </pic:pic>
              </a:graphicData>
            </a:graphic>
          </wp:inline>
        </w:drawing>
      </w:r>
    </w:p>
    <w:p w:rsidR="008D562B" w:rsidRDefault="008D562B" w:rsidP="00FF6BAA">
      <w:pPr>
        <w:bidi/>
        <w:spacing w:after="0" w:line="360" w:lineRule="auto"/>
        <w:ind w:hanging="35"/>
        <w:jc w:val="center"/>
        <w:rPr>
          <w:rFonts w:ascii="Times New Roman" w:eastAsia="PMingLiU" w:hAnsi="Times New Roman" w:cs="B Nazanin"/>
          <w:color w:val="000000" w:themeColor="text1"/>
          <w:sz w:val="28"/>
          <w:szCs w:val="28"/>
          <w:rtl/>
        </w:rPr>
      </w:pPr>
      <w:r w:rsidRPr="004E1EF7">
        <w:rPr>
          <w:rFonts w:ascii="Times New Roman" w:eastAsia="PMingLiU" w:hAnsi="Times New Roman" w:cs="B Nazanin" w:hint="cs"/>
          <w:color w:val="000000" w:themeColor="text1"/>
          <w:sz w:val="28"/>
          <w:szCs w:val="28"/>
          <w:rtl/>
        </w:rPr>
        <w:t xml:space="preserve">شکل 3. کشش های قیمت برآورد شده از رگرسیون های غلتان. منبع: محاسبه نویسنده بر داده های تجاری </w:t>
      </w:r>
      <w:r w:rsidRPr="004E1EF7">
        <w:rPr>
          <w:rFonts w:ascii="Times New Roman" w:eastAsia="PMingLiU" w:hAnsi="Times New Roman" w:cs="B Nazanin"/>
          <w:color w:val="000000" w:themeColor="text1"/>
          <w:sz w:val="28"/>
          <w:szCs w:val="28"/>
        </w:rPr>
        <w:t>UN</w:t>
      </w:r>
      <w:r w:rsidRPr="004E1EF7">
        <w:rPr>
          <w:rFonts w:ascii="Times New Roman" w:eastAsia="PMingLiU" w:hAnsi="Times New Roman" w:cs="B Nazanin" w:hint="cs"/>
          <w:color w:val="000000" w:themeColor="text1"/>
          <w:sz w:val="28"/>
          <w:szCs w:val="28"/>
          <w:rtl/>
        </w:rPr>
        <w:t>. نکته: باتوجه به چین، اولین دوره مورد بررسی برای مطالعه در 1992-2006 توسعه یافته است که کشش های قیمت دوره غلتان تا دوره هفتم معنادار نیستند.</w:t>
      </w:r>
    </w:p>
    <w:p w:rsidR="008C1322" w:rsidRPr="004E1EF7" w:rsidRDefault="008C1322" w:rsidP="008C1322">
      <w:pPr>
        <w:bidi/>
        <w:spacing w:after="0" w:line="360" w:lineRule="auto"/>
        <w:ind w:hanging="35"/>
        <w:jc w:val="center"/>
        <w:rPr>
          <w:rFonts w:ascii="Times New Roman" w:eastAsia="PMingLiU" w:hAnsi="Times New Roman" w:cs="B Nazanin"/>
          <w:color w:val="000000" w:themeColor="text1"/>
          <w:sz w:val="28"/>
          <w:szCs w:val="28"/>
          <w:rtl/>
        </w:rPr>
      </w:pPr>
    </w:p>
    <w:p w:rsidR="008D562B" w:rsidRPr="004E1EF7" w:rsidRDefault="004E1EF7" w:rsidP="004E1EF7">
      <w:pPr>
        <w:bidi/>
        <w:spacing w:after="0" w:line="360" w:lineRule="auto"/>
        <w:ind w:left="-35"/>
        <w:jc w:val="both"/>
        <w:rPr>
          <w:rFonts w:ascii="Times New Roman" w:hAnsi="Times New Roman" w:cs="B Nazanin"/>
          <w:b/>
          <w:bCs/>
          <w:color w:val="000000" w:themeColor="text1"/>
          <w:sz w:val="28"/>
          <w:szCs w:val="28"/>
        </w:rPr>
      </w:pPr>
      <w:r w:rsidRPr="004E1EF7">
        <w:rPr>
          <w:rFonts w:ascii="Times New Roman" w:hAnsi="Times New Roman" w:cs="B Nazanin" w:hint="cs"/>
          <w:b/>
          <w:bCs/>
          <w:color w:val="000000" w:themeColor="text1"/>
          <w:sz w:val="28"/>
          <w:szCs w:val="28"/>
          <w:rtl/>
        </w:rPr>
        <w:t xml:space="preserve">5. </w:t>
      </w:r>
      <w:r w:rsidR="008D562B" w:rsidRPr="004E1EF7">
        <w:rPr>
          <w:rFonts w:ascii="Times New Roman" w:hAnsi="Times New Roman" w:cs="B Nazanin" w:hint="cs"/>
          <w:b/>
          <w:bCs/>
          <w:color w:val="000000" w:themeColor="text1"/>
          <w:sz w:val="28"/>
          <w:szCs w:val="28"/>
          <w:rtl/>
        </w:rPr>
        <w:t xml:space="preserve">کشش های قیمت، </w:t>
      </w:r>
      <w:r w:rsidR="008D562B" w:rsidRPr="004E1EF7">
        <w:rPr>
          <w:rFonts w:ascii="Times New Roman" w:hAnsi="Times New Roman" w:cs="B Nazanin"/>
          <w:b/>
          <w:bCs/>
          <w:color w:val="000000" w:themeColor="text1"/>
          <w:sz w:val="28"/>
          <w:szCs w:val="28"/>
        </w:rPr>
        <w:t>AUV</w:t>
      </w:r>
      <w:r w:rsidR="008D562B" w:rsidRPr="004E1EF7">
        <w:rPr>
          <w:rFonts w:ascii="Times New Roman" w:hAnsi="Times New Roman" w:cs="B Nazanin" w:hint="cs"/>
          <w:b/>
          <w:bCs/>
          <w:color w:val="000000" w:themeColor="text1"/>
          <w:sz w:val="28"/>
          <w:szCs w:val="28"/>
          <w:rtl/>
        </w:rPr>
        <w:t>، عملکرد صادرات و دیدگاه ها</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ملاحظات مختلفی برای اقتصاد های متفاوت باتوجه به مشخصات،عملکرد و چشم اندازهای صادرکنندگان و تولیدات پوشاک، اعمال می شود. اول، چین بالاترین کشش قیمت را که بیش از 3 برابر در زیردوره های اخیر است، نشان داد و دومین کشش درآمدی بالا پس از اسپانیا می باشد. کشش درآمدی بالا تداوم رقابت شدید در میان صادرکنندگان پوشاک را تعیین می کند، اما افزایش بالا در کشش قیمت نشان دهنده تغییرات کوچکی است، که در قیمت های نسبی می تواند اثر بزرگی بر حجم صادرات داشته باشد. باتوجه به دیگر صادرکنندگان پوشاک آسیایی، کشش های قیمت هند و هنگ کنگ، نیز همان جهتگیری را نشان می دهند، گرچه کمتر بیان شده است اما برخلاف چین افزایش این دو کشور، با سقوط بزرگ کشش های درآمدی و سهام بازار همراه بوده است. به طور خاص، توجه به این نکته ارزشمند است که، در اواخر قرن اخیر، هنگ کنگ سازمان صنعتی خود را  از تولید مستقیم به مرکزی برای </w:t>
      </w:r>
      <w:r w:rsidRPr="004E1EF7">
        <w:rPr>
          <w:rFonts w:ascii="Times New Roman" w:hAnsi="Times New Roman" w:cs="B Nazanin" w:hint="cs"/>
          <w:color w:val="000000" w:themeColor="text1"/>
          <w:sz w:val="28"/>
          <w:szCs w:val="28"/>
          <w:rtl/>
          <w:lang w:bidi="fa-IR"/>
        </w:rPr>
        <w:lastRenderedPageBreak/>
        <w:t>تجارت منطقه ای، تغییر داد (</w:t>
      </w:r>
      <w:r w:rsidRPr="004E1EF7">
        <w:rPr>
          <w:rFonts w:ascii="Times New Roman" w:hAnsi="Times New Roman" w:cs="B Nazanin"/>
          <w:color w:val="000000" w:themeColor="text1"/>
          <w:sz w:val="28"/>
          <w:szCs w:val="28"/>
          <w:lang w:bidi="fa-IR"/>
        </w:rPr>
        <w:t xml:space="preserve">Van </w:t>
      </w:r>
      <w:proofErr w:type="spellStart"/>
      <w:r w:rsidRPr="004E1EF7">
        <w:rPr>
          <w:rFonts w:ascii="Times New Roman" w:hAnsi="Times New Roman" w:cs="B Nazanin"/>
          <w:color w:val="000000" w:themeColor="text1"/>
          <w:sz w:val="28"/>
          <w:szCs w:val="28"/>
          <w:lang w:bidi="fa-IR"/>
        </w:rPr>
        <w:t>Grunsven</w:t>
      </w:r>
      <w:proofErr w:type="spellEnd"/>
      <w:r w:rsidRPr="004E1EF7">
        <w:rPr>
          <w:rFonts w:ascii="Times New Roman" w:hAnsi="Times New Roman" w:cs="B Nazanin"/>
          <w:color w:val="000000" w:themeColor="text1"/>
          <w:sz w:val="28"/>
          <w:szCs w:val="28"/>
          <w:lang w:bidi="fa-IR"/>
        </w:rPr>
        <w:t xml:space="preserve"> &amp; Smakman,2001</w:t>
      </w:r>
      <w:r w:rsidRPr="004E1EF7">
        <w:rPr>
          <w:rFonts w:ascii="Times New Roman" w:hAnsi="Times New Roman" w:cs="B Nazanin" w:hint="cs"/>
          <w:color w:val="000000" w:themeColor="text1"/>
          <w:sz w:val="28"/>
          <w:szCs w:val="28"/>
          <w:rtl/>
          <w:lang w:bidi="fa-IR"/>
        </w:rPr>
        <w:t>). در مورد هند، نیز این احتمال وجود دارد وضعیت این کشور نتیجه یک تغییر ساختاری در تولید به سمت دیگر بخش ها باشد. بعلاوه، اندونزی و ترکیه، برخلاف پیش بینی ها، ویژگی های مبهمی را نشان می دهند، آنها پایین ترین کشش ها را در نمونه داشتند، باوجود اینکه کشورهایی با قیمت پائین بودند. توضیحات احتمالی در این مورد در ادبیات، مربوط به کیفیت و زمان برای ترکیه (</w:t>
      </w:r>
      <w:proofErr w:type="spellStart"/>
      <w:r w:rsidRPr="004E1EF7">
        <w:rPr>
          <w:rFonts w:ascii="Times New Roman" w:hAnsi="Times New Roman" w:cs="B Nazanin"/>
          <w:color w:val="000000" w:themeColor="text1"/>
          <w:sz w:val="28"/>
          <w:szCs w:val="28"/>
          <w:lang w:bidi="fa-IR"/>
        </w:rPr>
        <w:t>Neidik</w:t>
      </w:r>
      <w:proofErr w:type="spellEnd"/>
      <w:r w:rsidRPr="004E1EF7">
        <w:rPr>
          <w:rFonts w:ascii="Times New Roman" w:hAnsi="Times New Roman" w:cs="B Nazanin"/>
          <w:color w:val="000000" w:themeColor="text1"/>
          <w:sz w:val="28"/>
          <w:szCs w:val="28"/>
          <w:lang w:bidi="fa-IR"/>
        </w:rPr>
        <w:t xml:space="preserve"> &amp; </w:t>
      </w:r>
      <w:proofErr w:type="spellStart"/>
      <w:r w:rsidRPr="004E1EF7">
        <w:rPr>
          <w:rFonts w:ascii="Times New Roman" w:hAnsi="Times New Roman" w:cs="B Nazanin"/>
          <w:color w:val="000000" w:themeColor="text1"/>
          <w:sz w:val="28"/>
          <w:szCs w:val="28"/>
          <w:lang w:bidi="fa-IR"/>
        </w:rPr>
        <w:t>Gereffi</w:t>
      </w:r>
      <w:proofErr w:type="spellEnd"/>
      <w:r w:rsidRPr="004E1EF7">
        <w:rPr>
          <w:rFonts w:ascii="Times New Roman" w:hAnsi="Times New Roman" w:cs="B Nazanin"/>
          <w:color w:val="000000" w:themeColor="text1"/>
          <w:sz w:val="28"/>
          <w:szCs w:val="28"/>
          <w:lang w:bidi="fa-IR"/>
        </w:rPr>
        <w:t>, 2006;Tokatli&amp;Kızılgu¨n, 2009</w:t>
      </w:r>
      <w:r w:rsidRPr="004E1EF7">
        <w:rPr>
          <w:rFonts w:ascii="Times New Roman" w:hAnsi="Times New Roman" w:cs="B Nazanin" w:hint="cs"/>
          <w:color w:val="000000" w:themeColor="text1"/>
          <w:sz w:val="28"/>
          <w:szCs w:val="28"/>
          <w:rtl/>
          <w:lang w:bidi="fa-IR"/>
        </w:rPr>
        <w:t>) و نیروی کار ارزان اما باتجربه و ارتقای صنعتی تولید به سمت تولیدات با ارزش بالا، برای اندونزی می باشد (</w:t>
      </w:r>
      <w:r w:rsidRPr="004E1EF7">
        <w:rPr>
          <w:rFonts w:ascii="Times New Roman" w:hAnsi="Times New Roman" w:cs="B Nazanin"/>
          <w:color w:val="000000" w:themeColor="text1"/>
          <w:sz w:val="28"/>
          <w:szCs w:val="28"/>
          <w:lang w:bidi="fa-IR"/>
        </w:rPr>
        <w:t>Hassler, 2004</w:t>
      </w:r>
      <w:r w:rsidRPr="004E1EF7">
        <w:rPr>
          <w:rFonts w:ascii="Times New Roman" w:hAnsi="Times New Roman" w:cs="B Nazanin" w:hint="cs"/>
          <w:color w:val="000000" w:themeColor="text1"/>
          <w:sz w:val="28"/>
          <w:szCs w:val="28"/>
          <w:rtl/>
          <w:lang w:bidi="fa-IR"/>
        </w:rPr>
        <w:t xml:space="preserve">). </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این موضوع برای اقتصاد های پیشرفته در نمونه ما، متفاوت است. ایالات متحد امریکا ( </w:t>
      </w:r>
      <w:r w:rsidRPr="004E1EF7">
        <w:rPr>
          <w:rFonts w:ascii="Times New Roman" w:hAnsi="Times New Roman" w:cs="B Nazanin"/>
          <w:color w:val="000000" w:themeColor="text1"/>
          <w:sz w:val="28"/>
          <w:szCs w:val="28"/>
          <w:lang w:bidi="fa-IR"/>
        </w:rPr>
        <w:t>Bair &amp;Gereffi,2003;Evans&amp;Smith,2006</w:t>
      </w:r>
      <w:r w:rsidRPr="004E1EF7">
        <w:rPr>
          <w:rFonts w:ascii="Times New Roman" w:hAnsi="Times New Roman" w:cs="B Nazanin" w:hint="cs"/>
          <w:color w:val="000000" w:themeColor="text1"/>
          <w:sz w:val="28"/>
          <w:szCs w:val="28"/>
          <w:rtl/>
          <w:lang w:bidi="fa-IR"/>
        </w:rPr>
        <w:t>) و کشورهای اروپایی (</w:t>
      </w:r>
      <w:r w:rsidRPr="004E1EF7">
        <w:rPr>
          <w:rFonts w:ascii="Times New Roman" w:hAnsi="Times New Roman" w:cs="B Nazanin"/>
          <w:color w:val="000000" w:themeColor="text1"/>
          <w:sz w:val="28"/>
          <w:szCs w:val="28"/>
          <w:lang w:bidi="fa-IR"/>
        </w:rPr>
        <w:t>Gibbon, 2002;Palpacuer,2006</w:t>
      </w:r>
      <w:r w:rsidRPr="004E1EF7">
        <w:rPr>
          <w:rFonts w:ascii="Times New Roman" w:hAnsi="Times New Roman" w:cs="B Nazanin" w:hint="cs"/>
          <w:color w:val="000000" w:themeColor="text1"/>
          <w:sz w:val="28"/>
          <w:szCs w:val="28"/>
          <w:rtl/>
          <w:lang w:bidi="fa-IR"/>
        </w:rPr>
        <w:t>) بصورت جدی تحت تأثیر تغییرات در تقسیم کار بین المللی قرار گرفته است. اکنون جهانی شدن به این معناست که توزیع اساساً توسط شرکت های مستقر در اقتصاد های پیشرفته انجام می گیرد (</w:t>
      </w:r>
      <w:proofErr w:type="spellStart"/>
      <w:r w:rsidRPr="004E1EF7">
        <w:rPr>
          <w:rFonts w:ascii="Times New Roman" w:hAnsi="Times New Roman" w:cs="B Nazanin"/>
          <w:color w:val="000000" w:themeColor="text1"/>
          <w:sz w:val="28"/>
          <w:szCs w:val="28"/>
          <w:lang w:bidi="fa-IR"/>
        </w:rPr>
        <w:t>Gereffi</w:t>
      </w:r>
      <w:proofErr w:type="spellEnd"/>
      <w:r w:rsidRPr="004E1EF7">
        <w:rPr>
          <w:rFonts w:ascii="Times New Roman" w:hAnsi="Times New Roman" w:cs="B Nazanin"/>
          <w:color w:val="000000" w:themeColor="text1"/>
          <w:sz w:val="28"/>
          <w:szCs w:val="28"/>
          <w:lang w:bidi="fa-IR"/>
        </w:rPr>
        <w:t>, 1999</w:t>
      </w:r>
      <w:r w:rsidRPr="004E1EF7">
        <w:rPr>
          <w:rFonts w:ascii="Times New Roman" w:hAnsi="Times New Roman" w:cs="B Nazanin" w:hint="cs"/>
          <w:color w:val="000000" w:themeColor="text1"/>
          <w:sz w:val="28"/>
          <w:szCs w:val="28"/>
          <w:rtl/>
          <w:lang w:bidi="fa-IR"/>
        </w:rPr>
        <w:t>)، جایی که خرده فروشان برندها کنترل مستقیم خود را بر طراحی، ارزیابی و فعالیت های مرتبط حفظ می کنند و استانداردهای تولید را برای کارخانه ها در اقتصاد های کمتر توسعه یافته، می سازند (</w:t>
      </w:r>
      <w:proofErr w:type="spellStart"/>
      <w:r w:rsidRPr="004E1EF7">
        <w:rPr>
          <w:rFonts w:ascii="Times New Roman" w:hAnsi="Times New Roman" w:cs="B Nazanin"/>
          <w:color w:val="000000" w:themeColor="text1"/>
          <w:sz w:val="28"/>
          <w:szCs w:val="28"/>
          <w:lang w:bidi="fa-IR"/>
        </w:rPr>
        <w:t>Gereffi</w:t>
      </w:r>
      <w:proofErr w:type="spellEnd"/>
      <w:r w:rsidRPr="004E1EF7">
        <w:rPr>
          <w:rFonts w:ascii="Times New Roman" w:hAnsi="Times New Roman" w:cs="B Nazanin"/>
          <w:color w:val="000000" w:themeColor="text1"/>
          <w:sz w:val="28"/>
          <w:szCs w:val="28"/>
          <w:lang w:bidi="fa-IR"/>
        </w:rPr>
        <w:t>, 1999</w:t>
      </w:r>
      <w:r w:rsidRPr="004E1EF7">
        <w:rPr>
          <w:rFonts w:ascii="Times New Roman" w:hAnsi="Times New Roman" w:cs="B Nazanin" w:hint="cs"/>
          <w:color w:val="000000" w:themeColor="text1"/>
          <w:sz w:val="28"/>
          <w:szCs w:val="28"/>
          <w:rtl/>
          <w:lang w:bidi="fa-IR"/>
        </w:rPr>
        <w:t>). هم چنین اقتصاد های پیشرفته، کاهش ثابتی را دراستخدام نیروی کار و ارزش افزوده در صنعت پوشاک، نشان دادند که سهم قابل ملاحظه ای از حجم صادرات را توسط فرایند تجارت یا صادرات مجدد، به خود اختصاص داده اند. به هر حال، این موضوع در آمارهای رسمی محاسبه نمی شود.</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این پدیده ممکن است فرایند تقارب بین </w:t>
      </w:r>
      <w:r w:rsidRPr="004E1EF7">
        <w:rPr>
          <w:rFonts w:ascii="Times New Roman" w:hAnsi="Times New Roman" w:cs="B Nazanin"/>
          <w:color w:val="000000" w:themeColor="text1"/>
          <w:sz w:val="28"/>
          <w:szCs w:val="28"/>
          <w:lang w:bidi="fa-IR"/>
        </w:rPr>
        <w:t xml:space="preserve">AUV </w:t>
      </w:r>
      <w:r w:rsidRPr="004E1EF7">
        <w:rPr>
          <w:rFonts w:ascii="Times New Roman" w:hAnsi="Times New Roman" w:cs="B Nazanin" w:hint="cs"/>
          <w:color w:val="000000" w:themeColor="text1"/>
          <w:sz w:val="28"/>
          <w:szCs w:val="28"/>
          <w:rtl/>
          <w:lang w:bidi="fa-IR"/>
        </w:rPr>
        <w:t xml:space="preserve"> های آسیایی و اروپایی برجسته شده در شکل 4 و 5 را توضیح دهد، که برای هر اقتصاد نمونه، پویایی های ترکیب </w:t>
      </w:r>
      <w:r w:rsidRPr="004E1EF7">
        <w:rPr>
          <w:rFonts w:ascii="Times New Roman" w:hAnsi="Times New Roman" w:cs="B Nazanin"/>
          <w:color w:val="000000" w:themeColor="text1"/>
          <w:sz w:val="28"/>
          <w:szCs w:val="28"/>
          <w:lang w:bidi="fa-IR"/>
        </w:rPr>
        <w:t xml:space="preserve">AUV </w:t>
      </w:r>
      <w:r w:rsidRPr="004E1EF7">
        <w:rPr>
          <w:rFonts w:ascii="Times New Roman" w:hAnsi="Times New Roman" w:cs="B Nazanin" w:hint="cs"/>
          <w:color w:val="000000" w:themeColor="text1"/>
          <w:sz w:val="28"/>
          <w:szCs w:val="28"/>
          <w:rtl/>
          <w:lang w:bidi="fa-IR"/>
        </w:rPr>
        <w:t xml:space="preserve">  (محور افقی) و کشش قیمت (محور عمودی) را در زیردوره های اصلی و نهایی 1992-2000 و 2003-2011 نشان می دهند. انتخاب این دو پنجره زمانی با توجه به تغییرات اقتصادی زیاد در صنعت پوشاک که در بخش 2 ذکر شده است، معنادار می باشد. اندازه دایره ها سهم بازار را در حجم هر صادرکننده منعکس می کند. نمودارها، توسط میانگین</w:t>
      </w:r>
      <w:r w:rsidRPr="004E1EF7">
        <w:rPr>
          <w:rFonts w:ascii="Times New Roman" w:hAnsi="Times New Roman" w:cs="B Nazanin"/>
          <w:color w:val="000000" w:themeColor="text1"/>
          <w:sz w:val="28"/>
          <w:szCs w:val="28"/>
          <w:lang w:bidi="fa-IR"/>
        </w:rPr>
        <w:t xml:space="preserve">AUV </w:t>
      </w:r>
      <w:r w:rsidRPr="004E1EF7">
        <w:rPr>
          <w:rFonts w:ascii="Times New Roman" w:hAnsi="Times New Roman" w:cs="B Nazanin" w:hint="cs"/>
          <w:color w:val="000000" w:themeColor="text1"/>
          <w:sz w:val="28"/>
          <w:szCs w:val="28"/>
          <w:rtl/>
          <w:lang w:bidi="fa-IR"/>
        </w:rPr>
        <w:t xml:space="preserve">  به 4 ربع تقسیم شده اند، بر روی محور افقی و میانگین کشش بر روی محور عمودی قرار دارند. بدیهی است، خطوط تقسیم در گذر زمان تغییر می </w:t>
      </w:r>
      <w:r w:rsidRPr="004E1EF7">
        <w:rPr>
          <w:rFonts w:ascii="Times New Roman" w:hAnsi="Times New Roman" w:cs="B Nazanin" w:hint="cs"/>
          <w:color w:val="000000" w:themeColor="text1"/>
          <w:sz w:val="28"/>
          <w:szCs w:val="28"/>
          <w:rtl/>
          <w:lang w:bidi="fa-IR"/>
        </w:rPr>
        <w:lastRenderedPageBreak/>
        <w:t xml:space="preserve">کنند؛ این مسئله به ویژه مرتبط با کشش های قیمت است که به مقدار میانگین، در زیردوره اخیر، دوبرابر می شود. این نتیجه اساساً به جهت رفتار کشش های اقتصاد های با قیمت متوسط است و مخصوصاً مرتبط با چین و هند، که در بالا ذکر شد. </w:t>
      </w:r>
    </w:p>
    <w:p w:rsidR="008D562B"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شکل 4 و 5 به صورت واضح، نشان می دهند که برخی از کشورها در نمونه (آلمان و اسپانیا)، نسبت به دیگران (فرانسه، هند و انگلستان)، در نقش جدیدشان به عنوان قطب های صادرات، از نظر قیمت و درآمد و سهم بازار، بهتر عمل کردند. مخصوصاً آلمان و فرانسه، بالاترین </w:t>
      </w:r>
      <w:r w:rsidRPr="004E1EF7">
        <w:rPr>
          <w:rFonts w:ascii="Times New Roman" w:hAnsi="Times New Roman" w:cs="B Nazanin"/>
          <w:color w:val="000000" w:themeColor="text1"/>
          <w:sz w:val="28"/>
          <w:szCs w:val="28"/>
          <w:lang w:bidi="fa-IR"/>
        </w:rPr>
        <w:t>AUVs</w:t>
      </w:r>
      <w:r w:rsidRPr="004E1EF7">
        <w:rPr>
          <w:rFonts w:ascii="Times New Roman" w:hAnsi="Times New Roman" w:cs="B Nazanin" w:hint="cs"/>
          <w:color w:val="000000" w:themeColor="text1"/>
          <w:sz w:val="28"/>
          <w:szCs w:val="28"/>
          <w:rtl/>
          <w:lang w:bidi="fa-IR"/>
        </w:rPr>
        <w:t xml:space="preserve"> را در اولین زیردوره، نشان دادند اما برخلاف انتظار، قیمت صادرات شان در سالهای اخیر کاهش داشت. ضمناً کشش های قیمت آنها، به طور معناداری سقوط کرد، به دلیل تغییر موقعیت شان از ربع بالای راست به پائین راست. انگلستان، به دلیل کاهش در کشش قیمت، از بالاترین به پائین ترین ربع راست حرکت کرد. جهت گیری مشابهی نیز مربوط به اسپانیا می باشد. ایتالیا نیز استحقاق توجه ویژه است، زیرا تنها کشور پیشرفته اروپایی است که با وجود آمار و ارقام استخدام و ارزش افزوده بسیار بالاتر نسبت به رقبای قاره ای خود، نقش قوی پوشاک در تولید صنعتی خود را حفظ نموده است. در شکل 4 و 5، ایتالیا در ربع بالاتر </w:t>
      </w:r>
      <w:r w:rsidRPr="004E1EF7">
        <w:rPr>
          <w:rFonts w:ascii="Times New Roman" w:hAnsi="Times New Roman" w:cs="B Nazanin"/>
          <w:color w:val="000000" w:themeColor="text1"/>
          <w:sz w:val="28"/>
          <w:szCs w:val="28"/>
          <w:lang w:bidi="fa-IR"/>
        </w:rPr>
        <w:t>AUVs</w:t>
      </w:r>
      <w:r w:rsidRPr="004E1EF7">
        <w:rPr>
          <w:rFonts w:ascii="Times New Roman" w:hAnsi="Times New Roman" w:cs="B Nazanin" w:hint="cs"/>
          <w:color w:val="000000" w:themeColor="text1"/>
          <w:sz w:val="28"/>
          <w:szCs w:val="28"/>
          <w:rtl/>
          <w:lang w:bidi="fa-IR"/>
        </w:rPr>
        <w:t xml:space="preserve"> قرار دارد و تقاضای صادرات بیشتر در هر دو زیردوره، و هم چنین متفاوت بودن نسبت به دیگر صادرکنندگان، افزایش معناداری را در </w:t>
      </w:r>
      <w:r w:rsidRPr="004E1EF7">
        <w:rPr>
          <w:rFonts w:ascii="Times New Roman" w:hAnsi="Times New Roman" w:cs="B Nazanin"/>
          <w:color w:val="000000" w:themeColor="text1"/>
          <w:sz w:val="28"/>
          <w:szCs w:val="28"/>
          <w:lang w:bidi="fa-IR"/>
        </w:rPr>
        <w:t>AUVs</w:t>
      </w:r>
      <w:r w:rsidRPr="004E1EF7">
        <w:rPr>
          <w:rFonts w:ascii="Times New Roman" w:hAnsi="Times New Roman" w:cs="B Nazanin" w:hint="cs"/>
          <w:color w:val="000000" w:themeColor="text1"/>
          <w:sz w:val="28"/>
          <w:szCs w:val="28"/>
          <w:rtl/>
          <w:lang w:bidi="fa-IR"/>
        </w:rPr>
        <w:t xml:space="preserve"> در همان دوره داشته است. درواقع، ایتالیا یک </w:t>
      </w:r>
      <w:r w:rsidRPr="004E1EF7">
        <w:rPr>
          <w:rFonts w:ascii="Times New Roman" w:hAnsi="Times New Roman" w:cs="B Nazanin"/>
          <w:color w:val="000000" w:themeColor="text1"/>
          <w:sz w:val="28"/>
          <w:szCs w:val="28"/>
          <w:lang w:bidi="fa-IR"/>
        </w:rPr>
        <w:t>AUV</w:t>
      </w:r>
      <w:r w:rsidRPr="004E1EF7">
        <w:rPr>
          <w:rFonts w:ascii="Times New Roman" w:hAnsi="Times New Roman" w:cs="B Nazanin" w:hint="cs"/>
          <w:color w:val="000000" w:themeColor="text1"/>
          <w:sz w:val="28"/>
          <w:szCs w:val="28"/>
          <w:rtl/>
          <w:lang w:bidi="fa-IR"/>
        </w:rPr>
        <w:t xml:space="preserve"> را از 92 </w:t>
      </w:r>
      <w:r w:rsidRPr="004E1EF7">
        <w:rPr>
          <w:rFonts w:ascii="Times New Roman" w:hAnsi="Times New Roman" w:cs="B Nazanin"/>
          <w:color w:val="000000" w:themeColor="text1"/>
          <w:sz w:val="28"/>
          <w:szCs w:val="28"/>
          <w:lang w:bidi="fa-IR"/>
        </w:rPr>
        <w:t>USD</w:t>
      </w:r>
      <w:r w:rsidRPr="004E1EF7">
        <w:rPr>
          <w:rFonts w:ascii="Times New Roman" w:hAnsi="Times New Roman" w:cs="B Nazanin" w:hint="cs"/>
          <w:color w:val="000000" w:themeColor="text1"/>
          <w:sz w:val="28"/>
          <w:szCs w:val="28"/>
          <w:rtl/>
          <w:lang w:bidi="fa-IR"/>
        </w:rPr>
        <w:t xml:space="preserve"> در سال 2011 ثبت کرد، که بیشتر از دوبرابر فرانسه است، کشوری با دومین </w:t>
      </w:r>
      <w:r w:rsidRPr="004E1EF7">
        <w:rPr>
          <w:rFonts w:ascii="Times New Roman" w:hAnsi="Times New Roman" w:cs="B Nazanin"/>
          <w:color w:val="000000" w:themeColor="text1"/>
          <w:sz w:val="28"/>
          <w:szCs w:val="28"/>
          <w:lang w:bidi="fa-IR"/>
        </w:rPr>
        <w:t>AUV</w:t>
      </w:r>
      <w:r w:rsidRPr="004E1EF7">
        <w:rPr>
          <w:rFonts w:ascii="Times New Roman" w:hAnsi="Times New Roman" w:cs="B Nazanin" w:hint="cs"/>
          <w:color w:val="000000" w:themeColor="text1"/>
          <w:sz w:val="28"/>
          <w:szCs w:val="28"/>
          <w:rtl/>
          <w:lang w:bidi="fa-IR"/>
        </w:rPr>
        <w:t xml:space="preserve"> بالا در نمونه. به هر حال، این ویژگی، با سقوط بزرگ در کشش درآمدی برآورد شده و افزایش در کشش قیمت همراه است.</w:t>
      </w:r>
    </w:p>
    <w:p w:rsidR="008D562B" w:rsidRPr="004E1EF7" w:rsidRDefault="009C25F3" w:rsidP="009C25F3">
      <w:pPr>
        <w:bidi/>
        <w:spacing w:after="0" w:line="360" w:lineRule="auto"/>
        <w:ind w:hanging="35"/>
        <w:jc w:val="center"/>
        <w:rPr>
          <w:rFonts w:ascii="Times New Roman" w:hAnsi="Times New Roman" w:cs="B Nazanin"/>
          <w:color w:val="000000" w:themeColor="text1"/>
          <w:sz w:val="28"/>
          <w:szCs w:val="28"/>
          <w:rtl/>
          <w:lang w:bidi="fa-IR"/>
        </w:rPr>
      </w:pPr>
      <w:r>
        <w:rPr>
          <w:noProof/>
        </w:rPr>
        <w:drawing>
          <wp:inline distT="0" distB="0" distL="0" distR="0" wp14:anchorId="607FFB2E" wp14:editId="104C3F9D">
            <wp:extent cx="4386908" cy="2000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37654" cy="2023388"/>
                    </a:xfrm>
                    <a:prstGeom prst="rect">
                      <a:avLst/>
                    </a:prstGeom>
                  </pic:spPr>
                </pic:pic>
              </a:graphicData>
            </a:graphic>
          </wp:inline>
        </w:drawing>
      </w:r>
    </w:p>
    <w:p w:rsidR="008C1322" w:rsidRDefault="008D562B" w:rsidP="00FF6BAA">
      <w:pPr>
        <w:bidi/>
        <w:spacing w:after="0" w:line="360" w:lineRule="auto"/>
        <w:ind w:hanging="35"/>
        <w:jc w:val="center"/>
        <w:rPr>
          <w:rFonts w:ascii="Times New Roman" w:eastAsia="PMingLiU" w:hAnsi="Times New Roman" w:cs="B Nazanin"/>
          <w:color w:val="000000" w:themeColor="text1"/>
          <w:sz w:val="28"/>
          <w:szCs w:val="28"/>
          <w:rtl/>
        </w:rPr>
      </w:pPr>
      <w:r w:rsidRPr="004E1EF7">
        <w:rPr>
          <w:rFonts w:ascii="Times New Roman" w:eastAsia="PMingLiU" w:hAnsi="Times New Roman" w:cs="B Nazanin" w:hint="cs"/>
          <w:color w:val="000000" w:themeColor="text1"/>
          <w:sz w:val="28"/>
          <w:szCs w:val="28"/>
          <w:rtl/>
        </w:rPr>
        <w:t xml:space="preserve">شکل 5. موقعیت اقتصاد های مختلف از نظر </w:t>
      </w:r>
      <w:r w:rsidRPr="004E1EF7">
        <w:rPr>
          <w:rFonts w:ascii="Times New Roman" w:eastAsia="PMingLiU" w:hAnsi="Times New Roman" w:cs="B Nazanin"/>
          <w:color w:val="000000" w:themeColor="text1"/>
          <w:sz w:val="28"/>
          <w:szCs w:val="28"/>
        </w:rPr>
        <w:t>AUVs</w:t>
      </w:r>
      <w:r w:rsidRPr="004E1EF7">
        <w:rPr>
          <w:rFonts w:ascii="Times New Roman" w:eastAsia="PMingLiU" w:hAnsi="Times New Roman" w:cs="B Nazanin" w:hint="cs"/>
          <w:color w:val="000000" w:themeColor="text1"/>
          <w:sz w:val="28"/>
          <w:szCs w:val="28"/>
          <w:rtl/>
        </w:rPr>
        <w:t xml:space="preserve"> و کشش های قیمت؛ دوره زمانی 2003-2011. </w:t>
      </w:r>
    </w:p>
    <w:p w:rsidR="008D562B" w:rsidRPr="004E1EF7" w:rsidRDefault="008D562B" w:rsidP="008C1322">
      <w:pPr>
        <w:bidi/>
        <w:spacing w:after="0" w:line="360" w:lineRule="auto"/>
        <w:ind w:hanging="35"/>
        <w:jc w:val="center"/>
        <w:rPr>
          <w:rFonts w:ascii="Times New Roman" w:eastAsia="PMingLiU" w:hAnsi="Times New Roman" w:cs="B Nazanin"/>
          <w:color w:val="000000" w:themeColor="text1"/>
          <w:sz w:val="28"/>
          <w:szCs w:val="28"/>
          <w:rtl/>
        </w:rPr>
      </w:pPr>
      <w:r w:rsidRPr="004E1EF7">
        <w:rPr>
          <w:rFonts w:ascii="Times New Roman" w:eastAsia="PMingLiU" w:hAnsi="Times New Roman" w:cs="B Nazanin" w:hint="cs"/>
          <w:color w:val="000000" w:themeColor="text1"/>
          <w:sz w:val="28"/>
          <w:szCs w:val="28"/>
          <w:rtl/>
        </w:rPr>
        <w:lastRenderedPageBreak/>
        <w:t xml:space="preserve">منبع: محاسبه نویسنده بر داده های تجاری </w:t>
      </w:r>
      <w:r w:rsidRPr="004E1EF7">
        <w:rPr>
          <w:rFonts w:ascii="Times New Roman" w:eastAsia="PMingLiU" w:hAnsi="Times New Roman" w:cs="B Nazanin"/>
          <w:color w:val="000000" w:themeColor="text1"/>
          <w:sz w:val="28"/>
          <w:szCs w:val="28"/>
        </w:rPr>
        <w:t>UN</w:t>
      </w:r>
      <w:r w:rsidRPr="004E1EF7">
        <w:rPr>
          <w:rFonts w:ascii="Times New Roman" w:eastAsia="PMingLiU" w:hAnsi="Times New Roman" w:cs="B Nazanin" w:hint="cs"/>
          <w:color w:val="000000" w:themeColor="text1"/>
          <w:sz w:val="28"/>
          <w:szCs w:val="28"/>
          <w:rtl/>
        </w:rPr>
        <w:t>. نکته: کشش های قیمت برای دوره غلتان 2003-2011 برآورد شدند. اندازه دایره ها با توجه به میانگین سهام بازار در حجم هایی برای همان دوره می باشد. کشش های قیمت برای اندونزی و ترکیه در زیردوره مورد بررسی، معنادار نمی باشند.</w:t>
      </w:r>
    </w:p>
    <w:p w:rsidR="008D562B" w:rsidRPr="004E1EF7" w:rsidRDefault="008D562B" w:rsidP="00FF6BAA">
      <w:pPr>
        <w:bidi/>
        <w:spacing w:after="0" w:line="360" w:lineRule="auto"/>
        <w:ind w:hanging="35"/>
        <w:jc w:val="both"/>
        <w:rPr>
          <w:rFonts w:ascii="Times New Roman" w:eastAsia="PMingLiU" w:hAnsi="Times New Roman" w:cs="B Nazanin"/>
          <w:color w:val="000000" w:themeColor="text1"/>
          <w:sz w:val="28"/>
          <w:szCs w:val="28"/>
          <w:rtl/>
        </w:rPr>
      </w:pPr>
      <w:r w:rsidRPr="004E1EF7">
        <w:rPr>
          <w:rFonts w:ascii="Times New Roman" w:eastAsia="PMingLiU" w:hAnsi="Times New Roman" w:cs="B Nazanin" w:hint="cs"/>
          <w:color w:val="000000" w:themeColor="text1"/>
          <w:sz w:val="28"/>
          <w:szCs w:val="28"/>
          <w:rtl/>
        </w:rPr>
        <w:t xml:space="preserve">دلایل مختلفی برای قیمت بالای تولیدات ایتالیا وجود دارد. از یک طرف، می تواند نشانه ای از ارتقای کیفیت از طریق فرایند انتخاب اساسی در صنعت پوشاک باشد که تنها شرکت های </w:t>
      </w:r>
      <w:r w:rsidRPr="004E1EF7">
        <w:rPr>
          <w:rFonts w:ascii="Times New Roman" w:hAnsi="Times New Roman" w:cs="B Nazanin"/>
          <w:color w:val="000000" w:themeColor="text1"/>
          <w:sz w:val="28"/>
          <w:szCs w:val="28"/>
          <w:lang w:bidi="fa-IR"/>
        </w:rPr>
        <w:t>high-end</w:t>
      </w:r>
      <w:r w:rsidRPr="004E1EF7">
        <w:rPr>
          <w:rFonts w:ascii="Times New Roman" w:eastAsia="PMingLiU" w:hAnsi="Times New Roman" w:cs="B Nazanin" w:hint="cs"/>
          <w:color w:val="000000" w:themeColor="text1"/>
          <w:sz w:val="28"/>
          <w:szCs w:val="28"/>
          <w:rtl/>
        </w:rPr>
        <w:t xml:space="preserve"> نجات می یابند (برای جزئیات بیشتر، </w:t>
      </w:r>
      <w:proofErr w:type="spellStart"/>
      <w:r w:rsidRPr="004E1EF7">
        <w:rPr>
          <w:rFonts w:ascii="Times New Roman" w:hAnsi="Times New Roman" w:cs="B Nazanin"/>
          <w:color w:val="000000" w:themeColor="text1"/>
          <w:sz w:val="28"/>
          <w:szCs w:val="28"/>
          <w:lang w:bidi="fa-IR"/>
        </w:rPr>
        <w:t>Lissovolik</w:t>
      </w:r>
      <w:proofErr w:type="spellEnd"/>
      <w:r w:rsidRPr="004E1EF7">
        <w:rPr>
          <w:rFonts w:ascii="Times New Roman" w:hAnsi="Times New Roman" w:cs="B Nazanin"/>
          <w:color w:val="000000" w:themeColor="text1"/>
          <w:sz w:val="28"/>
          <w:szCs w:val="28"/>
          <w:lang w:bidi="fa-IR"/>
        </w:rPr>
        <w:t>, 2008</w:t>
      </w:r>
      <w:r w:rsidRPr="004E1EF7">
        <w:rPr>
          <w:rFonts w:ascii="Times New Roman" w:eastAsia="PMingLiU" w:hAnsi="Times New Roman" w:cs="B Nazanin" w:hint="cs"/>
          <w:color w:val="000000" w:themeColor="text1"/>
          <w:sz w:val="28"/>
          <w:szCs w:val="28"/>
          <w:rtl/>
        </w:rPr>
        <w:t xml:space="preserve">). از طرف دیگر، می تواند نشانه دهنده یک زیان در رقابت پذیری با خاطر هزینه های بالای ورودی در بخش تولید باشد، و منجر به جذب دشوار کالاهای با قیمت بالا توسط بازارهای بین المللی در بخش تقاضا گردد. با وجود نگرانی کاهش ثابت در سهم صادرات ایتالیا، </w:t>
      </w:r>
      <w:r w:rsidRPr="004E1EF7">
        <w:rPr>
          <w:rFonts w:ascii="Times New Roman" w:hAnsi="Times New Roman" w:cs="B Nazanin" w:hint="cs"/>
          <w:color w:val="000000" w:themeColor="text1"/>
          <w:sz w:val="28"/>
          <w:szCs w:val="28"/>
          <w:rtl/>
          <w:lang w:bidi="fa-IR"/>
        </w:rPr>
        <w:t>2</w:t>
      </w:r>
      <w:r w:rsidRPr="004E1EF7">
        <w:rPr>
          <w:rFonts w:ascii="Times New Roman" w:eastAsia="PMingLiU" w:hAnsi="Times New Roman" w:cs="B Nazanin" w:hint="cs"/>
          <w:color w:val="000000" w:themeColor="text1"/>
          <w:sz w:val="28"/>
          <w:szCs w:val="28"/>
          <w:rtl/>
        </w:rPr>
        <w:t xml:space="preserve"> عنصر سزاوار توجه هستند. ابتدا، این حقیقت که سهم بازار این کشور در ارزش ها، اگرچه در طی </w:t>
      </w:r>
      <w:r w:rsidRPr="004E1EF7">
        <w:rPr>
          <w:rFonts w:ascii="Times New Roman" w:hAnsi="Times New Roman" w:cs="B Nazanin" w:hint="cs"/>
          <w:color w:val="000000" w:themeColor="text1"/>
          <w:sz w:val="28"/>
          <w:szCs w:val="28"/>
          <w:rtl/>
          <w:lang w:bidi="fa-IR"/>
        </w:rPr>
        <w:t>12</w:t>
      </w:r>
      <w:r w:rsidRPr="004E1EF7">
        <w:rPr>
          <w:rFonts w:ascii="Times New Roman" w:eastAsia="PMingLiU" w:hAnsi="Times New Roman" w:cs="B Nazanin" w:hint="cs"/>
          <w:color w:val="000000" w:themeColor="text1"/>
          <w:sz w:val="28"/>
          <w:szCs w:val="28"/>
          <w:rtl/>
        </w:rPr>
        <w:t xml:space="preserve"> سال به نصف رسیده است، هنوز بالا است و پس از چین و هنگ کنگ در رتبه سوم قرار دارد. دوم، مدارک نشان می دهند که تقاضا برای کالاهای ایتالیایی همچنان کشش دارد (برای مثال یک کشش قیمت زیر </w:t>
      </w:r>
      <w:r w:rsidRPr="004E1EF7">
        <w:rPr>
          <w:rFonts w:ascii="Times New Roman" w:hAnsi="Times New Roman" w:cs="B Nazanin" w:hint="cs"/>
          <w:color w:val="000000" w:themeColor="text1"/>
          <w:sz w:val="28"/>
          <w:szCs w:val="28"/>
          <w:rtl/>
          <w:lang w:bidi="fa-IR"/>
        </w:rPr>
        <w:t>1</w:t>
      </w:r>
      <w:r w:rsidRPr="004E1EF7">
        <w:rPr>
          <w:rFonts w:ascii="Times New Roman" w:eastAsia="PMingLiU" w:hAnsi="Times New Roman" w:cs="B Nazanin" w:hint="cs"/>
          <w:color w:val="000000" w:themeColor="text1"/>
          <w:sz w:val="28"/>
          <w:szCs w:val="28"/>
          <w:rtl/>
        </w:rPr>
        <w:t xml:space="preserve"> در ارزش مطلق). درواقع، این مسئله امکان پذیر است که یک فرایند تنظیم اکنون، در حال وقوع است، که به موجب آن ایتالیا در بخش کالاهای تجملی قرار می گیرد، که اشتیاقی در بازار برای پرداختن به کالاهای باکیفیت و قیمت بالا، وجود دارد. نهایتاً همانطور که در مقاله </w:t>
      </w:r>
      <w:proofErr w:type="spellStart"/>
      <w:r w:rsidRPr="004E1EF7">
        <w:rPr>
          <w:rFonts w:ascii="Times New Roman" w:hAnsi="Times New Roman" w:cs="B Nazanin"/>
          <w:color w:val="000000" w:themeColor="text1"/>
          <w:sz w:val="28"/>
          <w:szCs w:val="28"/>
          <w:lang w:bidi="fa-IR"/>
        </w:rPr>
        <w:t>Berthou</w:t>
      </w:r>
      <w:proofErr w:type="spellEnd"/>
      <w:r w:rsidRPr="004E1EF7">
        <w:rPr>
          <w:rFonts w:ascii="Times New Roman" w:hAnsi="Times New Roman" w:cs="B Nazanin"/>
          <w:color w:val="000000" w:themeColor="text1"/>
          <w:sz w:val="28"/>
          <w:szCs w:val="28"/>
          <w:lang w:bidi="fa-IR"/>
        </w:rPr>
        <w:t xml:space="preserve"> and </w:t>
      </w:r>
      <w:proofErr w:type="spellStart"/>
      <w:r w:rsidRPr="004E1EF7">
        <w:rPr>
          <w:rFonts w:ascii="Times New Roman" w:hAnsi="Times New Roman" w:cs="B Nazanin"/>
          <w:color w:val="000000" w:themeColor="text1"/>
          <w:sz w:val="28"/>
          <w:szCs w:val="28"/>
          <w:lang w:bidi="fa-IR"/>
        </w:rPr>
        <w:t>Emlinger</w:t>
      </w:r>
      <w:proofErr w:type="spellEnd"/>
      <w:r w:rsidRPr="004E1EF7">
        <w:rPr>
          <w:rFonts w:ascii="Times New Roman" w:hAnsi="Times New Roman" w:cs="B Nazanin"/>
          <w:color w:val="000000" w:themeColor="text1"/>
          <w:sz w:val="28"/>
          <w:szCs w:val="28"/>
          <w:lang w:bidi="fa-IR"/>
        </w:rPr>
        <w:t xml:space="preserve"> (2010)</w:t>
      </w:r>
      <w:r w:rsidRPr="004E1EF7">
        <w:rPr>
          <w:rFonts w:ascii="Times New Roman" w:hAnsi="Times New Roman" w:cs="B Nazanin" w:hint="cs"/>
          <w:color w:val="000000" w:themeColor="text1"/>
          <w:sz w:val="28"/>
          <w:szCs w:val="28"/>
          <w:rtl/>
          <w:lang w:bidi="fa-IR"/>
        </w:rPr>
        <w:t xml:space="preserve"> ذکر شده است، توجه به این نکته ارزشمند است که کالاهای </w:t>
      </w:r>
      <w:r w:rsidRPr="004E1EF7">
        <w:rPr>
          <w:rFonts w:ascii="Times New Roman" w:eastAsia="PMingLiU" w:hAnsi="Times New Roman" w:cs="B Nazanin" w:hint="cs"/>
          <w:color w:val="000000" w:themeColor="text1"/>
          <w:sz w:val="28"/>
          <w:szCs w:val="28"/>
          <w:rtl/>
        </w:rPr>
        <w:t xml:space="preserve">باکیفیت بالا، مانند کالاهای ایتالیایی، به ویژه مستعد سقوط در واردات خارجی در طول دوره رکود کسب و کار هستند، در نتیجه تغییری که در اولویت مشتری نسبت به کالاهای باکیفیت پائین رخ می دهد. این توضیح برای تجربه ایتالیا در دهه اخیر امکان پذیر است، زمانی که به عنوان نتیجه بحران طولانی و عمیق مالی، تولیدات آلمان و اسپانیا، با ارزش پایین تر مشخص می شوند، و جایگزین برخی کالاهای ایتالیایی در بازارهای بین المللی شده اند. این توضیح هم چنین در مورد برآورد ما از پویایی های کشش درآمدی صادرات، نیز صادق است که افزایش زیادی را برای ایتالیا در زیردوره اخیر، نشان می دهد. یک کاهش مشابه نیز می تواند برای انگلستان و فرانسه، دیده شود، در تضاد با افزایش اندک ثبت شده توسط هلند و ارزش های بالای نمایش داده شده توسط آلمان و اسپانیا. کشش درآمدی پائین ایتالیا می تواند به دلیل این حقیقت </w:t>
      </w:r>
      <w:r w:rsidRPr="004E1EF7">
        <w:rPr>
          <w:rFonts w:ascii="Times New Roman" w:eastAsia="PMingLiU" w:hAnsi="Times New Roman" w:cs="B Nazanin" w:hint="cs"/>
          <w:color w:val="000000" w:themeColor="text1"/>
          <w:sz w:val="28"/>
          <w:szCs w:val="28"/>
          <w:rtl/>
        </w:rPr>
        <w:lastRenderedPageBreak/>
        <w:t>باشد که، صادرکنندگان اساساً به سمت اقتصاد های با رشد آهسته ، با تاکید بر این پدیده در سالهای اخیر، تمایل دارند.</w:t>
      </w:r>
    </w:p>
    <w:p w:rsidR="00FF6BAA" w:rsidRPr="004E1EF7" w:rsidRDefault="00FF6BAA" w:rsidP="00FF6BAA">
      <w:pPr>
        <w:bidi/>
        <w:spacing w:after="0" w:line="360" w:lineRule="auto"/>
        <w:ind w:hanging="35"/>
        <w:jc w:val="both"/>
        <w:rPr>
          <w:rFonts w:ascii="Times New Roman" w:eastAsia="PMingLiU" w:hAnsi="Times New Roman" w:cs="B Nazanin"/>
          <w:color w:val="000000" w:themeColor="text1"/>
          <w:sz w:val="28"/>
          <w:szCs w:val="28"/>
          <w:rtl/>
        </w:rPr>
      </w:pPr>
    </w:p>
    <w:p w:rsidR="008D562B" w:rsidRPr="004E1EF7" w:rsidRDefault="004E1EF7" w:rsidP="004E1EF7">
      <w:pPr>
        <w:bidi/>
        <w:spacing w:after="0" w:line="360" w:lineRule="auto"/>
        <w:ind w:left="-35"/>
        <w:jc w:val="both"/>
        <w:rPr>
          <w:rFonts w:ascii="Times New Roman" w:eastAsia="PMingLiU" w:hAnsi="Times New Roman" w:cs="B Nazanin"/>
          <w:b/>
          <w:bCs/>
          <w:color w:val="000000" w:themeColor="text1"/>
          <w:sz w:val="28"/>
          <w:szCs w:val="28"/>
        </w:rPr>
      </w:pPr>
      <w:r w:rsidRPr="004E1EF7">
        <w:rPr>
          <w:rFonts w:ascii="Times New Roman" w:eastAsia="PMingLiU" w:hAnsi="Times New Roman" w:cs="B Nazanin" w:hint="cs"/>
          <w:b/>
          <w:bCs/>
          <w:color w:val="000000" w:themeColor="text1"/>
          <w:sz w:val="28"/>
          <w:szCs w:val="28"/>
          <w:rtl/>
        </w:rPr>
        <w:t xml:space="preserve">6. </w:t>
      </w:r>
      <w:r w:rsidR="008D562B" w:rsidRPr="004E1EF7">
        <w:rPr>
          <w:rFonts w:ascii="Times New Roman" w:eastAsia="PMingLiU" w:hAnsi="Times New Roman" w:cs="B Nazanin" w:hint="cs"/>
          <w:b/>
          <w:bCs/>
          <w:color w:val="000000" w:themeColor="text1"/>
          <w:sz w:val="28"/>
          <w:szCs w:val="28"/>
          <w:rtl/>
        </w:rPr>
        <w:t>نتیجه گیری</w:t>
      </w:r>
    </w:p>
    <w:p w:rsidR="008D562B" w:rsidRPr="004E1EF7" w:rsidRDefault="008D562B" w:rsidP="00FF6BAA">
      <w:pPr>
        <w:bidi/>
        <w:spacing w:after="0" w:line="360" w:lineRule="auto"/>
        <w:ind w:hanging="35"/>
        <w:jc w:val="both"/>
        <w:rPr>
          <w:rFonts w:ascii="Times New Roman" w:eastAsia="PMingLiU" w:hAnsi="Times New Roman" w:cs="B Nazanin"/>
          <w:color w:val="000000" w:themeColor="text1"/>
          <w:sz w:val="28"/>
          <w:szCs w:val="28"/>
          <w:rtl/>
        </w:rPr>
      </w:pPr>
      <w:r w:rsidRPr="004E1EF7">
        <w:rPr>
          <w:rFonts w:ascii="Times New Roman" w:eastAsia="PMingLiU" w:hAnsi="Times New Roman" w:cs="B Nazanin" w:hint="cs"/>
          <w:color w:val="000000" w:themeColor="text1"/>
          <w:sz w:val="28"/>
          <w:szCs w:val="28"/>
          <w:rtl/>
        </w:rPr>
        <w:t xml:space="preserve">در این مقاله به بررسی کشش های درآمد و قیمت در </w:t>
      </w:r>
      <w:r w:rsidRPr="004E1EF7">
        <w:rPr>
          <w:rFonts w:ascii="Times New Roman" w:hAnsi="Times New Roman" w:cs="B Nazanin" w:hint="cs"/>
          <w:color w:val="000000" w:themeColor="text1"/>
          <w:sz w:val="28"/>
          <w:szCs w:val="28"/>
          <w:rtl/>
          <w:lang w:bidi="fa-IR"/>
        </w:rPr>
        <w:t>12</w:t>
      </w:r>
      <w:r w:rsidRPr="004E1EF7">
        <w:rPr>
          <w:rFonts w:ascii="Times New Roman" w:eastAsia="PMingLiU" w:hAnsi="Times New Roman" w:cs="B Nazanin" w:hint="cs"/>
          <w:color w:val="000000" w:themeColor="text1"/>
          <w:sz w:val="28"/>
          <w:szCs w:val="28"/>
          <w:rtl/>
        </w:rPr>
        <w:t xml:space="preserve"> صادرکننده برتر صنعت پوشاک پرداختیم، که داده هایشان برای یک دوره </w:t>
      </w:r>
      <w:r w:rsidRPr="004E1EF7">
        <w:rPr>
          <w:rFonts w:ascii="Times New Roman" w:hAnsi="Times New Roman" w:cs="B Nazanin" w:hint="cs"/>
          <w:color w:val="000000" w:themeColor="text1"/>
          <w:sz w:val="28"/>
          <w:szCs w:val="28"/>
          <w:rtl/>
          <w:lang w:bidi="fa-IR"/>
        </w:rPr>
        <w:t>20</w:t>
      </w:r>
      <w:r w:rsidRPr="004E1EF7">
        <w:rPr>
          <w:rFonts w:ascii="Times New Roman" w:eastAsia="PMingLiU" w:hAnsi="Times New Roman" w:cs="B Nazanin" w:hint="cs"/>
          <w:color w:val="000000" w:themeColor="text1"/>
          <w:sz w:val="28"/>
          <w:szCs w:val="28"/>
          <w:rtl/>
        </w:rPr>
        <w:t xml:space="preserve"> ساله، از </w:t>
      </w:r>
      <w:r w:rsidRPr="004E1EF7">
        <w:rPr>
          <w:rFonts w:ascii="Times New Roman" w:hAnsi="Times New Roman" w:cs="B Nazanin" w:hint="cs"/>
          <w:color w:val="000000" w:themeColor="text1"/>
          <w:sz w:val="28"/>
          <w:szCs w:val="28"/>
          <w:rtl/>
          <w:lang w:bidi="fa-IR"/>
        </w:rPr>
        <w:t>1992</w:t>
      </w:r>
      <w:r w:rsidRPr="004E1EF7">
        <w:rPr>
          <w:rFonts w:ascii="Times New Roman" w:eastAsia="PMingLiU" w:hAnsi="Times New Roman" w:cs="B Nazanin" w:hint="cs"/>
          <w:color w:val="000000" w:themeColor="text1"/>
          <w:sz w:val="28"/>
          <w:szCs w:val="28"/>
          <w:rtl/>
        </w:rPr>
        <w:t>-</w:t>
      </w:r>
      <w:r w:rsidRPr="004E1EF7">
        <w:rPr>
          <w:rFonts w:ascii="Times New Roman" w:hAnsi="Times New Roman" w:cs="B Nazanin" w:hint="cs"/>
          <w:color w:val="000000" w:themeColor="text1"/>
          <w:sz w:val="28"/>
          <w:szCs w:val="28"/>
          <w:rtl/>
          <w:lang w:bidi="fa-IR"/>
        </w:rPr>
        <w:t>2011</w:t>
      </w:r>
      <w:r w:rsidRPr="004E1EF7">
        <w:rPr>
          <w:rFonts w:ascii="Times New Roman" w:eastAsia="PMingLiU" w:hAnsi="Times New Roman" w:cs="B Nazanin" w:hint="cs"/>
          <w:color w:val="000000" w:themeColor="text1"/>
          <w:sz w:val="28"/>
          <w:szCs w:val="28"/>
          <w:rtl/>
        </w:rPr>
        <w:t xml:space="preserve"> قابل دسترس بود. </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eastAsia="PMingLiU" w:hAnsi="Times New Roman" w:cs="B Nazanin" w:hint="cs"/>
          <w:color w:val="000000" w:themeColor="text1"/>
          <w:sz w:val="28"/>
          <w:szCs w:val="28"/>
          <w:rtl/>
        </w:rPr>
        <w:t xml:space="preserve">ابتدا به بررسی این موضوع پرداختیم که آیا متغیرهای سود در برآوردهای ما شامل یک ریشه واحد و انباشته هستند. دوم، ما الگوی علیت را توسط میانگین های فرایند پانل </w:t>
      </w:r>
      <w:r w:rsidRPr="004E1EF7">
        <w:rPr>
          <w:rFonts w:ascii="Times New Roman" w:hAnsi="Times New Roman" w:cs="B Nazanin"/>
          <w:color w:val="000000" w:themeColor="text1"/>
          <w:sz w:val="28"/>
          <w:szCs w:val="28"/>
          <w:lang w:bidi="fa-IR"/>
        </w:rPr>
        <w:t>Engle</w:t>
      </w:r>
      <w:r w:rsidRPr="004E1EF7">
        <w:rPr>
          <w:rFonts w:ascii="Times New Roman" w:eastAsia="PMingLiU" w:hAnsi="Times New Roman" w:cs="B Nazanin"/>
          <w:color w:val="000000" w:themeColor="text1"/>
          <w:sz w:val="28"/>
          <w:szCs w:val="28"/>
        </w:rPr>
        <w:t>–</w:t>
      </w:r>
      <w:r w:rsidRPr="004E1EF7">
        <w:rPr>
          <w:rFonts w:ascii="Times New Roman" w:hAnsi="Times New Roman" w:cs="B Nazanin"/>
          <w:color w:val="000000" w:themeColor="text1"/>
          <w:sz w:val="28"/>
          <w:szCs w:val="28"/>
          <w:lang w:bidi="fa-IR"/>
        </w:rPr>
        <w:t>Granger</w:t>
      </w:r>
      <w:r w:rsidRPr="004E1EF7">
        <w:rPr>
          <w:rFonts w:ascii="Times New Roman" w:hAnsi="Times New Roman" w:cs="B Nazanin" w:hint="cs"/>
          <w:color w:val="000000" w:themeColor="text1"/>
          <w:sz w:val="28"/>
          <w:szCs w:val="28"/>
          <w:rtl/>
          <w:lang w:bidi="fa-IR"/>
        </w:rPr>
        <w:t xml:space="preserve"> تعیین کردیم. پس از اینکه حجم های صادرات علیت گرنجر قیمت و درآمد برای همه اقتصاد ها ثابت شد، تابع کشش صادرات توسط میانگین های رویکرد داده پانل بررسی شد. ما دریافتیم که بیشتر اقتصادها کشش قیمت بلندمدت مشابهی را نشان می دهند، اما کشش های درآمدی آنها به طور قابل توجهی متفاوت است. درواقع،</w:t>
      </w:r>
      <w:r w:rsidRPr="004E1EF7">
        <w:rPr>
          <w:rFonts w:ascii="Times New Roman" w:hAnsi="Times New Roman" w:cs="B Nazanin" w:hint="cs"/>
          <w:color w:val="000000" w:themeColor="text1"/>
          <w:sz w:val="28"/>
          <w:szCs w:val="28"/>
          <w:rtl/>
        </w:rPr>
        <w:t xml:space="preserve"> </w:t>
      </w:r>
      <w:r w:rsidRPr="004E1EF7">
        <w:rPr>
          <w:rFonts w:ascii="Times New Roman" w:hAnsi="Times New Roman" w:cs="B Nazanin" w:hint="cs"/>
          <w:color w:val="000000" w:themeColor="text1"/>
          <w:sz w:val="28"/>
          <w:szCs w:val="28"/>
          <w:rtl/>
          <w:lang w:bidi="fa-IR"/>
        </w:rPr>
        <w:t xml:space="preserve">کشش های درآمدی برای چین و اسپانیا بسیار بالا هستند (حدود 3)، و بالای یک برای هند، ترکیه، اندونزی، آلمان و نزدیک به 1 برای فرانسه می باشند، با توجه به ثبات کشش ها در گذر زمان، به جز برخی صادرکنندگان بزرگ آسیایی مانند چین، هند و هنگ کنگ. این یافته ها در راستای تغییرات اساسی اقتصادی و نهادی است که در این اقتصاد ها درطی 12 سال اخیر رخ داده است. </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مطالعات مختلفی برای صادرکنندگان پوشاک باتوجه به خصوصیات و چشم اندازهای فروش خارجی آنها، انجام شده است. به هر حال، 2 گروه اصلی اقتصاد ها می توانند تعیین کننده باشند. از یک طرف، </w:t>
      </w:r>
      <w:r w:rsidRPr="004E1EF7">
        <w:rPr>
          <w:rFonts w:ascii="Times New Roman" w:hAnsi="Times New Roman" w:cs="B Nazanin"/>
          <w:color w:val="000000" w:themeColor="text1"/>
          <w:sz w:val="28"/>
          <w:szCs w:val="28"/>
          <w:lang w:bidi="fa-IR"/>
        </w:rPr>
        <w:t>AUVs</w:t>
      </w:r>
      <w:r w:rsidRPr="004E1EF7">
        <w:rPr>
          <w:rFonts w:ascii="Times New Roman" w:hAnsi="Times New Roman" w:cs="B Nazanin" w:hint="cs"/>
          <w:color w:val="000000" w:themeColor="text1"/>
          <w:sz w:val="28"/>
          <w:szCs w:val="28"/>
          <w:rtl/>
          <w:lang w:bidi="fa-IR"/>
        </w:rPr>
        <w:t xml:space="preserve"> پائین/ متوسط صادرکنندگان آسیایی، مانند چین، هند، هنگ کنگ و ترکیه، کشش قیمت غیرثابت صادرات را نشان می دهند. این غیرایستایی می تواند تا حدودی به آزادسازی تجارت جهانی و سیستم سهمیه بندی تحت نظارت وزارت امور خارجه (</w:t>
      </w:r>
      <w:r w:rsidRPr="004E1EF7">
        <w:rPr>
          <w:rFonts w:ascii="Times New Roman" w:hAnsi="Times New Roman" w:cs="B Nazanin"/>
          <w:color w:val="000000" w:themeColor="text1"/>
          <w:sz w:val="28"/>
          <w:szCs w:val="28"/>
          <w:lang w:bidi="fa-IR"/>
        </w:rPr>
        <w:t>MFA</w:t>
      </w:r>
      <w:r w:rsidRPr="004E1EF7">
        <w:rPr>
          <w:rFonts w:ascii="Times New Roman" w:hAnsi="Times New Roman" w:cs="B Nazanin" w:hint="cs"/>
          <w:color w:val="000000" w:themeColor="text1"/>
          <w:sz w:val="28"/>
          <w:szCs w:val="28"/>
          <w:rtl/>
          <w:lang w:bidi="fa-IR"/>
        </w:rPr>
        <w:t xml:space="preserve">) مربوط باشد. همانطور که در بخش 2 ذکر شد، آزادسازی تجارت از دهه 1990 تا اوایل دهه 2000 بازار اقتصاد های پیشرفته را به روی صادرات اقتصاد های نوظهور باز کرد. درواقع، این مسئله دقیقاً در اواخر قرنی بود که </w:t>
      </w:r>
      <w:r w:rsidRPr="004E1EF7">
        <w:rPr>
          <w:rFonts w:ascii="Times New Roman" w:hAnsi="Times New Roman" w:cs="B Nazanin" w:hint="cs"/>
          <w:color w:val="000000" w:themeColor="text1"/>
          <w:sz w:val="28"/>
          <w:szCs w:val="28"/>
          <w:rtl/>
          <w:lang w:bidi="fa-IR"/>
        </w:rPr>
        <w:lastRenderedPageBreak/>
        <w:t xml:space="preserve">کشش قیمت صادرات برای چین، هند و هنگ کنگ افزایش یافت. بنابراین آزادسازی بازارها به اقتصاد های با کشش قیمت صادرات بالا، اجازه داد تا سهمی از بازار را به دست آورند. </w:t>
      </w:r>
    </w:p>
    <w:p w:rsidR="008D562B" w:rsidRPr="004E1EF7"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از طرف دیگر، به نظر می رسد آزادسازی اثر معناداری بر کشش قیمت صادرات باقی صادرکنندگان نداشته باشد. این احتمالاً به خاطر این مسئله است که مدل تخصصی سازی آنها بیشتر بر مبنای اعتبار است تا رقابت قیمتی. بعلاوه، تغییرات اخیر در تقسیم کار بین المللی به سمت یک تغییر از تولید پوشاک در اقتصاد های درحال توسعه و کاهش متناظر در استخدام و ارزش افزوده در اقتصاد های توسعه یافته، رهنمون می شود. اگرچه این موضوع توسط آمارهای رسمی مورد توجه قرار نگرفته است، سهم قابل ملاحظه ای از حجم صادرات اقتصاد های توسعه یافته می تواند به عنوان فرایند تجارت یا صادرات مجدد، تقسیم بندی شود. در میان ملتهای پیشرفته، ایتالیا تنها صادرکننده ای است که نقش قوی برای پوشاک درتولید صنعتی، با بالاترین </w:t>
      </w:r>
      <w:r w:rsidRPr="004E1EF7">
        <w:rPr>
          <w:rFonts w:ascii="Times New Roman" w:hAnsi="Times New Roman" w:cs="B Nazanin"/>
          <w:color w:val="000000" w:themeColor="text1"/>
          <w:sz w:val="28"/>
          <w:szCs w:val="28"/>
          <w:lang w:bidi="fa-IR"/>
        </w:rPr>
        <w:t>AUVs</w:t>
      </w:r>
      <w:r w:rsidRPr="004E1EF7">
        <w:rPr>
          <w:rFonts w:ascii="Times New Roman" w:hAnsi="Times New Roman" w:cs="B Nazanin" w:hint="cs"/>
          <w:color w:val="000000" w:themeColor="text1"/>
          <w:sz w:val="28"/>
          <w:szCs w:val="28"/>
          <w:rtl/>
          <w:lang w:bidi="fa-IR"/>
        </w:rPr>
        <w:t xml:space="preserve"> در نمونه (92 </w:t>
      </w:r>
      <w:r w:rsidRPr="004E1EF7">
        <w:rPr>
          <w:rFonts w:ascii="Times New Roman" w:hAnsi="Times New Roman" w:cs="B Nazanin"/>
          <w:color w:val="000000" w:themeColor="text1"/>
          <w:sz w:val="28"/>
          <w:szCs w:val="28"/>
          <w:lang w:bidi="fa-IR"/>
        </w:rPr>
        <w:t>USD</w:t>
      </w:r>
      <w:r w:rsidRPr="004E1EF7">
        <w:rPr>
          <w:rFonts w:ascii="Times New Roman" w:hAnsi="Times New Roman" w:cs="B Nazanin" w:hint="cs"/>
          <w:color w:val="000000" w:themeColor="text1"/>
          <w:sz w:val="28"/>
          <w:szCs w:val="28"/>
          <w:rtl/>
          <w:lang w:bidi="fa-IR"/>
        </w:rPr>
        <w:t xml:space="preserve"> در سال 2011 ، که بیشتر از دوبرابر فرانسه ، دومین صادرکننده</w:t>
      </w:r>
      <w:r w:rsidRPr="004E1EF7">
        <w:rPr>
          <w:rFonts w:ascii="Times New Roman" w:hAnsi="Times New Roman" w:cs="B Nazanin"/>
          <w:color w:val="000000" w:themeColor="text1"/>
          <w:sz w:val="28"/>
          <w:szCs w:val="28"/>
          <w:lang w:bidi="fa-IR"/>
        </w:rPr>
        <w:t xml:space="preserve"> </w:t>
      </w:r>
      <w:r w:rsidRPr="004E1EF7">
        <w:rPr>
          <w:rFonts w:ascii="Times New Roman" w:hAnsi="Times New Roman" w:cs="B Nazanin" w:hint="cs"/>
          <w:color w:val="000000" w:themeColor="text1"/>
          <w:sz w:val="28"/>
          <w:szCs w:val="28"/>
          <w:rtl/>
          <w:lang w:bidi="fa-IR"/>
        </w:rPr>
        <w:t xml:space="preserve"> با بالاترین </w:t>
      </w:r>
      <w:r w:rsidRPr="004E1EF7">
        <w:rPr>
          <w:rFonts w:ascii="Times New Roman" w:hAnsi="Times New Roman" w:cs="B Nazanin"/>
          <w:color w:val="000000" w:themeColor="text1"/>
          <w:sz w:val="28"/>
          <w:szCs w:val="28"/>
          <w:lang w:bidi="fa-IR"/>
        </w:rPr>
        <w:t>AUV</w:t>
      </w:r>
      <w:r w:rsidRPr="004E1EF7">
        <w:rPr>
          <w:rFonts w:ascii="Times New Roman" w:hAnsi="Times New Roman" w:cs="B Nazanin" w:hint="cs"/>
          <w:color w:val="000000" w:themeColor="text1"/>
          <w:sz w:val="28"/>
          <w:szCs w:val="28"/>
          <w:rtl/>
          <w:lang w:bidi="fa-IR"/>
        </w:rPr>
        <w:t>) حفظ کرده است. دلایل مختلفی برای قیمت بالای ایتالیا وجود دارد. از یک طرف، می تواند نشانه ای از ارتقای کیفیت باشد (</w:t>
      </w:r>
      <w:proofErr w:type="spellStart"/>
      <w:r w:rsidRPr="004E1EF7">
        <w:rPr>
          <w:rFonts w:ascii="Times New Roman" w:hAnsi="Times New Roman" w:cs="B Nazanin"/>
          <w:color w:val="000000" w:themeColor="text1"/>
          <w:sz w:val="28"/>
          <w:szCs w:val="28"/>
          <w:lang w:bidi="fa-IR"/>
        </w:rPr>
        <w:t>Lissovolik</w:t>
      </w:r>
      <w:proofErr w:type="spellEnd"/>
      <w:r w:rsidRPr="004E1EF7">
        <w:rPr>
          <w:rFonts w:ascii="Times New Roman" w:hAnsi="Times New Roman" w:cs="B Nazanin"/>
          <w:color w:val="000000" w:themeColor="text1"/>
          <w:sz w:val="28"/>
          <w:szCs w:val="28"/>
          <w:lang w:bidi="fa-IR"/>
        </w:rPr>
        <w:t>, 2008</w:t>
      </w:r>
      <w:r w:rsidRPr="004E1EF7">
        <w:rPr>
          <w:rFonts w:ascii="Times New Roman" w:hAnsi="Times New Roman" w:cs="B Nazanin" w:hint="cs"/>
          <w:color w:val="000000" w:themeColor="text1"/>
          <w:sz w:val="28"/>
          <w:szCs w:val="28"/>
          <w:rtl/>
          <w:lang w:bidi="fa-IR"/>
        </w:rPr>
        <w:t xml:space="preserve">)، با اتخاذ فرایند انتخابی در صنعت پوشاک که تنها شرکت های </w:t>
      </w:r>
      <w:r w:rsidRPr="004E1EF7">
        <w:rPr>
          <w:rFonts w:ascii="Times New Roman" w:hAnsi="Times New Roman" w:cs="B Nazanin"/>
          <w:color w:val="000000" w:themeColor="text1"/>
          <w:sz w:val="28"/>
          <w:szCs w:val="28"/>
          <w:lang w:bidi="fa-IR"/>
        </w:rPr>
        <w:t>high-end</w:t>
      </w:r>
      <w:r w:rsidRPr="004E1EF7">
        <w:rPr>
          <w:rFonts w:ascii="Times New Roman" w:hAnsi="Times New Roman" w:cs="B Nazanin" w:hint="cs"/>
          <w:color w:val="000000" w:themeColor="text1"/>
          <w:sz w:val="28"/>
          <w:szCs w:val="28"/>
          <w:rtl/>
          <w:lang w:bidi="fa-IR"/>
        </w:rPr>
        <w:t xml:space="preserve"> باقی می مانند. از طرف دیگر، میتواند نشان دهنده زیان در رقابت به دلیل هزینه های بالای ورودی در بخش تولید و جذب دشوار کالاهای با قیمت بالا از طرف بازار بین المللی در بخش تقاضا، باشد. </w:t>
      </w:r>
    </w:p>
    <w:p w:rsidR="008D562B" w:rsidRDefault="008D562B" w:rsidP="00FF6BAA">
      <w:pPr>
        <w:bidi/>
        <w:spacing w:after="0" w:line="360" w:lineRule="auto"/>
        <w:ind w:hanging="35"/>
        <w:jc w:val="both"/>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در مجموع، تحلیل ما پیشنهاد می کند که اقتصاد های پیشرفته، مانند هنگ کنگ، به جز ایتالیا، که در بخش کالاهای تجملی قرار می گیرد، نقش خود را در زنجیره ارزش جهانی پوشاک تغییر داده اند و به سمت موقعیت "سازمانی" حرکت کرده اند، که به موجب آن تولید صنعتی در جای دیگر قرار می گیرد و اقتصاد ها به قطب صادرات تبدیل می شوند. در آسیا، نیز چین موقعیت پیشتاز خود را در صادرات پوشاک تثبیت می کند، همانطور که کشش بالای درآمدی آن نشان داد. نهایتاً، ما عدم ثبات کشش های قیمت را همراه با تمایل روزافزون آنها برای برخی صادرکنندگان پوشاک آسیایی، روشن ساختیم، که به نظر می رسد هشداری برای چشم اندازهای آینده است. </w:t>
      </w:r>
    </w:p>
    <w:p w:rsidR="008C1322" w:rsidRPr="004E1EF7" w:rsidRDefault="008C1322" w:rsidP="008C1322">
      <w:pPr>
        <w:bidi/>
        <w:spacing w:after="0" w:line="360" w:lineRule="auto"/>
        <w:ind w:hanging="35"/>
        <w:jc w:val="both"/>
        <w:rPr>
          <w:rFonts w:ascii="Times New Roman" w:hAnsi="Times New Roman" w:cs="B Nazanin"/>
          <w:color w:val="000000" w:themeColor="text1"/>
          <w:sz w:val="28"/>
          <w:szCs w:val="28"/>
          <w:rtl/>
          <w:lang w:bidi="fa-IR"/>
        </w:rPr>
      </w:pPr>
    </w:p>
    <w:p w:rsidR="008D562B" w:rsidRPr="004E1EF7" w:rsidRDefault="008D562B" w:rsidP="004E1EF7">
      <w:pPr>
        <w:bidi/>
        <w:spacing w:after="0" w:line="360" w:lineRule="auto"/>
        <w:ind w:hanging="35"/>
        <w:rPr>
          <w:rFonts w:ascii="Times New Roman" w:hAnsi="Times New Roman" w:cs="B Nazanin"/>
          <w:b/>
          <w:bCs/>
          <w:color w:val="000000" w:themeColor="text1"/>
          <w:sz w:val="28"/>
          <w:szCs w:val="28"/>
          <w:rtl/>
          <w:lang w:bidi="fa-IR"/>
        </w:rPr>
      </w:pPr>
      <w:r w:rsidRPr="004E1EF7">
        <w:rPr>
          <w:rFonts w:ascii="Times New Roman" w:hAnsi="Times New Roman" w:cs="B Nazanin" w:hint="cs"/>
          <w:b/>
          <w:bCs/>
          <w:color w:val="000000" w:themeColor="text1"/>
          <w:sz w:val="28"/>
          <w:szCs w:val="28"/>
          <w:rtl/>
          <w:lang w:bidi="fa-IR"/>
        </w:rPr>
        <w:lastRenderedPageBreak/>
        <w:t xml:space="preserve">ضمیمه </w:t>
      </w:r>
      <w:r w:rsidRPr="004E1EF7">
        <w:rPr>
          <w:rFonts w:ascii="Times New Roman" w:hAnsi="Times New Roman" w:cs="B Nazanin"/>
          <w:b/>
          <w:bCs/>
          <w:color w:val="000000" w:themeColor="text1"/>
          <w:sz w:val="28"/>
          <w:szCs w:val="28"/>
          <w:lang w:bidi="fa-IR"/>
        </w:rPr>
        <w:t>A1</w:t>
      </w:r>
    </w:p>
    <w:p w:rsidR="008D562B" w:rsidRPr="004E1EF7" w:rsidRDefault="008D562B" w:rsidP="00FF6BAA">
      <w:pPr>
        <w:bidi/>
        <w:spacing w:after="0" w:line="360" w:lineRule="auto"/>
        <w:ind w:hanging="35"/>
        <w:jc w:val="center"/>
        <w:rPr>
          <w:rFonts w:ascii="Times New Roman" w:hAnsi="Times New Roman" w:cs="B Nazanin"/>
          <w:color w:val="000000" w:themeColor="text1"/>
          <w:sz w:val="28"/>
          <w:szCs w:val="28"/>
          <w:rtl/>
          <w:lang w:bidi="fa-IR"/>
        </w:rPr>
      </w:pPr>
      <w:r w:rsidRPr="004E1EF7">
        <w:rPr>
          <w:rFonts w:ascii="Times New Roman" w:hAnsi="Times New Roman" w:cs="B Nazanin" w:hint="cs"/>
          <w:color w:val="000000" w:themeColor="text1"/>
          <w:sz w:val="28"/>
          <w:szCs w:val="28"/>
          <w:rtl/>
          <w:lang w:bidi="fa-IR"/>
        </w:rPr>
        <w:t xml:space="preserve">جدول </w:t>
      </w:r>
      <w:r w:rsidRPr="004E1EF7">
        <w:rPr>
          <w:rFonts w:ascii="Times New Roman" w:hAnsi="Times New Roman" w:cs="B Nazanin"/>
          <w:color w:val="000000" w:themeColor="text1"/>
          <w:sz w:val="28"/>
          <w:szCs w:val="28"/>
          <w:lang w:bidi="fa-IR"/>
        </w:rPr>
        <w:t>A1</w:t>
      </w:r>
      <w:r w:rsidRPr="004E1EF7">
        <w:rPr>
          <w:rFonts w:ascii="Times New Roman" w:hAnsi="Times New Roman" w:cs="B Nazanin" w:hint="cs"/>
          <w:color w:val="000000" w:themeColor="text1"/>
          <w:sz w:val="28"/>
          <w:szCs w:val="28"/>
          <w:rtl/>
          <w:lang w:bidi="fa-IR"/>
        </w:rPr>
        <w:t xml:space="preserve"> و </w:t>
      </w:r>
      <w:r w:rsidRPr="004E1EF7">
        <w:rPr>
          <w:rFonts w:ascii="Times New Roman" w:hAnsi="Times New Roman" w:cs="B Nazanin"/>
          <w:color w:val="000000" w:themeColor="text1"/>
          <w:sz w:val="28"/>
          <w:szCs w:val="28"/>
          <w:lang w:bidi="fa-IR"/>
        </w:rPr>
        <w:t>A2</w:t>
      </w:r>
    </w:p>
    <w:p w:rsidR="008D562B" w:rsidRPr="004E1EF7" w:rsidRDefault="008D562B" w:rsidP="00FF6BAA">
      <w:pPr>
        <w:bidi/>
        <w:spacing w:after="0" w:line="360" w:lineRule="auto"/>
        <w:ind w:hanging="35"/>
        <w:jc w:val="center"/>
        <w:rPr>
          <w:rFonts w:ascii="Times New Roman" w:eastAsia="PMingLiU" w:hAnsi="Times New Roman" w:cs="B Nazanin"/>
          <w:color w:val="000000" w:themeColor="text1"/>
          <w:sz w:val="28"/>
          <w:szCs w:val="28"/>
          <w:rtl/>
        </w:rPr>
      </w:pPr>
      <w:r w:rsidRPr="004E1EF7">
        <w:rPr>
          <w:rFonts w:ascii="Times New Roman" w:eastAsia="PMingLiU" w:hAnsi="Times New Roman" w:cs="B Nazanin" w:hint="cs"/>
          <w:color w:val="000000" w:themeColor="text1"/>
          <w:sz w:val="28"/>
          <w:szCs w:val="28"/>
          <w:rtl/>
        </w:rPr>
        <w:t xml:space="preserve">جدول </w:t>
      </w:r>
      <w:r w:rsidRPr="004E1EF7">
        <w:rPr>
          <w:rFonts w:ascii="Times New Roman" w:eastAsia="PMingLiU" w:hAnsi="Times New Roman" w:cs="B Nazanin"/>
          <w:color w:val="000000" w:themeColor="text1"/>
          <w:sz w:val="28"/>
          <w:szCs w:val="28"/>
        </w:rPr>
        <w:t>A1</w:t>
      </w:r>
      <w:r w:rsidR="00131443" w:rsidRPr="004E1EF7">
        <w:rPr>
          <w:rFonts w:ascii="Times New Roman" w:eastAsia="PMingLiU" w:hAnsi="Times New Roman" w:cs="B Nazanin"/>
          <w:color w:val="000000" w:themeColor="text1"/>
          <w:sz w:val="28"/>
          <w:szCs w:val="28"/>
        </w:rPr>
        <w:t xml:space="preserve"> </w:t>
      </w:r>
      <w:r w:rsidRPr="004E1EF7">
        <w:rPr>
          <w:rFonts w:ascii="Times New Roman" w:eastAsia="PMingLiU" w:hAnsi="Times New Roman" w:cs="B Nazanin" w:hint="cs"/>
          <w:color w:val="000000" w:themeColor="text1"/>
          <w:sz w:val="28"/>
          <w:szCs w:val="28"/>
          <w:rtl/>
        </w:rPr>
        <w:t>سهام صادرکنندگان پوشاک در کل صادرکنندگان تجاری، اقتصاد های منتخب و جهانی، درصدهای آغاز و پایان دوره</w:t>
      </w:r>
    </w:p>
    <w:tbl>
      <w:tblPr>
        <w:tblStyle w:val="TableGrid"/>
        <w:tblW w:w="9325" w:type="dxa"/>
        <w:jc w:val="center"/>
        <w:tblLayout w:type="fixed"/>
        <w:tblLook w:val="0000" w:firstRow="0" w:lastRow="0" w:firstColumn="0" w:lastColumn="0" w:noHBand="0" w:noVBand="0"/>
      </w:tblPr>
      <w:tblGrid>
        <w:gridCol w:w="547"/>
        <w:gridCol w:w="631"/>
        <w:gridCol w:w="592"/>
        <w:gridCol w:w="646"/>
        <w:gridCol w:w="804"/>
        <w:gridCol w:w="924"/>
        <w:gridCol w:w="584"/>
        <w:gridCol w:w="835"/>
        <w:gridCol w:w="516"/>
        <w:gridCol w:w="989"/>
        <w:gridCol w:w="580"/>
        <w:gridCol w:w="666"/>
        <w:gridCol w:w="506"/>
        <w:gridCol w:w="505"/>
      </w:tblGrid>
      <w:tr w:rsidR="004E1EF7" w:rsidRPr="004E1EF7" w:rsidTr="005A6DCD">
        <w:trPr>
          <w:trHeight w:val="567"/>
          <w:jc w:val="center"/>
        </w:trPr>
        <w:tc>
          <w:tcPr>
            <w:tcW w:w="547" w:type="dxa"/>
          </w:tcPr>
          <w:p w:rsidR="008D562B" w:rsidRPr="009C25F3" w:rsidRDefault="008D562B" w:rsidP="009C25F3">
            <w:pPr>
              <w:autoSpaceDE w:val="0"/>
              <w:autoSpaceDN w:val="0"/>
              <w:bidi/>
              <w:adjustRightInd w:val="0"/>
              <w:ind w:hanging="35"/>
              <w:jc w:val="center"/>
              <w:rPr>
                <w:rFonts w:cs="B Nazanin"/>
                <w:color w:val="000000" w:themeColor="text1"/>
                <w:sz w:val="20"/>
                <w:szCs w:val="20"/>
              </w:rPr>
            </w:pPr>
          </w:p>
        </w:tc>
        <w:tc>
          <w:tcPr>
            <w:tcW w:w="6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bookmarkStart w:id="4" w:name="Appendix_A_Appendix_A"/>
            <w:bookmarkEnd w:id="4"/>
            <w:r w:rsidRPr="009C25F3">
              <w:rPr>
                <w:rFonts w:cs="B Nazanin"/>
                <w:color w:val="000000" w:themeColor="text1"/>
                <w:w w:val="110"/>
                <w:sz w:val="20"/>
                <w:szCs w:val="20"/>
              </w:rPr>
              <w:t>World</w:t>
            </w:r>
          </w:p>
        </w:tc>
        <w:tc>
          <w:tcPr>
            <w:tcW w:w="59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China</w:t>
            </w:r>
          </w:p>
        </w:tc>
        <w:tc>
          <w:tcPr>
            <w:tcW w:w="646"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France</w:t>
            </w:r>
          </w:p>
        </w:tc>
        <w:tc>
          <w:tcPr>
            <w:tcW w:w="8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w w:val="105"/>
                <w:sz w:val="20"/>
                <w:szCs w:val="20"/>
              </w:rPr>
              <w:t>Germany</w:t>
            </w:r>
          </w:p>
        </w:tc>
        <w:tc>
          <w:tcPr>
            <w:tcW w:w="92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w w:val="105"/>
                <w:sz w:val="20"/>
                <w:szCs w:val="20"/>
              </w:rPr>
              <w:t>Hong</w:t>
            </w:r>
            <w:r w:rsidRPr="009C25F3">
              <w:rPr>
                <w:rFonts w:cs="B Nazanin"/>
                <w:color w:val="000000" w:themeColor="text1"/>
                <w:spacing w:val="3"/>
                <w:w w:val="105"/>
                <w:sz w:val="20"/>
                <w:szCs w:val="20"/>
              </w:rPr>
              <w:t xml:space="preserve"> </w:t>
            </w:r>
            <w:r w:rsidRPr="009C25F3">
              <w:rPr>
                <w:rFonts w:cs="B Nazanin"/>
                <w:color w:val="000000" w:themeColor="text1"/>
                <w:w w:val="105"/>
                <w:sz w:val="20"/>
                <w:szCs w:val="20"/>
              </w:rPr>
              <w:t>Kong</w:t>
            </w:r>
          </w:p>
        </w:tc>
        <w:tc>
          <w:tcPr>
            <w:tcW w:w="58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w w:val="105"/>
                <w:sz w:val="20"/>
                <w:szCs w:val="20"/>
              </w:rPr>
              <w:t>India</w:t>
            </w:r>
          </w:p>
        </w:tc>
        <w:tc>
          <w:tcPr>
            <w:tcW w:w="835"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w w:val="105"/>
                <w:sz w:val="20"/>
                <w:szCs w:val="20"/>
              </w:rPr>
              <w:t>Indonesia</w:t>
            </w:r>
          </w:p>
        </w:tc>
        <w:tc>
          <w:tcPr>
            <w:tcW w:w="516"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w w:val="105"/>
                <w:sz w:val="20"/>
                <w:szCs w:val="20"/>
              </w:rPr>
              <w:t>Italy</w:t>
            </w:r>
          </w:p>
        </w:tc>
        <w:tc>
          <w:tcPr>
            <w:tcW w:w="989"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w w:val="105"/>
                <w:sz w:val="20"/>
                <w:szCs w:val="20"/>
              </w:rPr>
              <w:t>Netherlands</w:t>
            </w:r>
          </w:p>
        </w:tc>
        <w:tc>
          <w:tcPr>
            <w:tcW w:w="58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Spain</w:t>
            </w:r>
          </w:p>
        </w:tc>
        <w:tc>
          <w:tcPr>
            <w:tcW w:w="666"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w w:val="105"/>
                <w:sz w:val="20"/>
                <w:szCs w:val="20"/>
              </w:rPr>
              <w:t>Turkey</w:t>
            </w:r>
          </w:p>
        </w:tc>
        <w:tc>
          <w:tcPr>
            <w:tcW w:w="506"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UK</w:t>
            </w:r>
          </w:p>
        </w:tc>
        <w:tc>
          <w:tcPr>
            <w:tcW w:w="505"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USA</w:t>
            </w:r>
          </w:p>
        </w:tc>
      </w:tr>
      <w:tr w:rsidR="004E1EF7" w:rsidRPr="004E1EF7" w:rsidTr="005A6DCD">
        <w:trPr>
          <w:trHeight w:val="567"/>
          <w:jc w:val="center"/>
        </w:trPr>
        <w:tc>
          <w:tcPr>
            <w:tcW w:w="547"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w w:val="105"/>
                <w:sz w:val="20"/>
                <w:szCs w:val="20"/>
              </w:rPr>
              <w:t>1992</w:t>
            </w:r>
          </w:p>
        </w:tc>
        <w:tc>
          <w:tcPr>
            <w:tcW w:w="6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3.68</w:t>
            </w:r>
          </w:p>
        </w:tc>
        <w:tc>
          <w:tcPr>
            <w:tcW w:w="59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19.67</w:t>
            </w:r>
          </w:p>
        </w:tc>
        <w:tc>
          <w:tcPr>
            <w:tcW w:w="646"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2.27</w:t>
            </w:r>
          </w:p>
        </w:tc>
        <w:tc>
          <w:tcPr>
            <w:tcW w:w="8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1.94</w:t>
            </w:r>
          </w:p>
        </w:tc>
        <w:tc>
          <w:tcPr>
            <w:tcW w:w="92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16.77</w:t>
            </w:r>
          </w:p>
        </w:tc>
        <w:tc>
          <w:tcPr>
            <w:tcW w:w="58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15.02</w:t>
            </w:r>
          </w:p>
        </w:tc>
        <w:tc>
          <w:tcPr>
            <w:tcW w:w="835"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9.32</w:t>
            </w:r>
          </w:p>
        </w:tc>
        <w:tc>
          <w:tcPr>
            <w:tcW w:w="516"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6.86</w:t>
            </w:r>
          </w:p>
        </w:tc>
        <w:tc>
          <w:tcPr>
            <w:tcW w:w="989"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1.93</w:t>
            </w:r>
          </w:p>
        </w:tc>
        <w:tc>
          <w:tcPr>
            <w:tcW w:w="58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1.10</w:t>
            </w:r>
          </w:p>
        </w:tc>
        <w:tc>
          <w:tcPr>
            <w:tcW w:w="666"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28.40</w:t>
            </w:r>
          </w:p>
        </w:tc>
        <w:tc>
          <w:tcPr>
            <w:tcW w:w="506"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1.92</w:t>
            </w:r>
          </w:p>
        </w:tc>
        <w:tc>
          <w:tcPr>
            <w:tcW w:w="505"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0.94</w:t>
            </w:r>
          </w:p>
        </w:tc>
      </w:tr>
      <w:tr w:rsidR="004E1EF7" w:rsidRPr="004E1EF7" w:rsidTr="005A6DCD">
        <w:trPr>
          <w:trHeight w:val="567"/>
          <w:jc w:val="center"/>
        </w:trPr>
        <w:tc>
          <w:tcPr>
            <w:tcW w:w="547"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w w:val="105"/>
                <w:sz w:val="20"/>
                <w:szCs w:val="20"/>
              </w:rPr>
              <w:t>2011</w:t>
            </w:r>
          </w:p>
        </w:tc>
        <w:tc>
          <w:tcPr>
            <w:tcW w:w="631"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2.34</w:t>
            </w:r>
          </w:p>
        </w:tc>
        <w:tc>
          <w:tcPr>
            <w:tcW w:w="592"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8.10</w:t>
            </w:r>
          </w:p>
        </w:tc>
        <w:tc>
          <w:tcPr>
            <w:tcW w:w="646"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1.90</w:t>
            </w:r>
          </w:p>
        </w:tc>
        <w:tc>
          <w:tcPr>
            <w:tcW w:w="80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1.36</w:t>
            </w:r>
          </w:p>
        </w:tc>
        <w:tc>
          <w:tcPr>
            <w:tcW w:w="92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5.38</w:t>
            </w:r>
          </w:p>
        </w:tc>
        <w:tc>
          <w:tcPr>
            <w:tcW w:w="584"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4.86</w:t>
            </w:r>
          </w:p>
        </w:tc>
        <w:tc>
          <w:tcPr>
            <w:tcW w:w="835"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3.95</w:t>
            </w:r>
          </w:p>
        </w:tc>
        <w:tc>
          <w:tcPr>
            <w:tcW w:w="516"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4.44</w:t>
            </w:r>
          </w:p>
        </w:tc>
        <w:tc>
          <w:tcPr>
            <w:tcW w:w="989"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1.65</w:t>
            </w:r>
          </w:p>
        </w:tc>
        <w:tc>
          <w:tcPr>
            <w:tcW w:w="580"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3.07</w:t>
            </w:r>
          </w:p>
        </w:tc>
        <w:tc>
          <w:tcPr>
            <w:tcW w:w="666"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10.34</w:t>
            </w:r>
          </w:p>
        </w:tc>
        <w:tc>
          <w:tcPr>
            <w:tcW w:w="506"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1.40</w:t>
            </w:r>
          </w:p>
        </w:tc>
        <w:tc>
          <w:tcPr>
            <w:tcW w:w="505" w:type="dxa"/>
          </w:tcPr>
          <w:p w:rsidR="008D562B" w:rsidRPr="009C25F3" w:rsidRDefault="008D562B" w:rsidP="009C25F3">
            <w:pPr>
              <w:kinsoku w:val="0"/>
              <w:overflowPunct w:val="0"/>
              <w:autoSpaceDE w:val="0"/>
              <w:autoSpaceDN w:val="0"/>
              <w:bidi/>
              <w:adjustRightInd w:val="0"/>
              <w:ind w:hanging="35"/>
              <w:jc w:val="center"/>
              <w:rPr>
                <w:rFonts w:cs="B Nazanin"/>
                <w:color w:val="000000" w:themeColor="text1"/>
                <w:sz w:val="20"/>
                <w:szCs w:val="20"/>
              </w:rPr>
            </w:pPr>
            <w:r w:rsidRPr="009C25F3">
              <w:rPr>
                <w:rFonts w:cs="B Nazanin"/>
                <w:color w:val="000000" w:themeColor="text1"/>
                <w:sz w:val="20"/>
                <w:szCs w:val="20"/>
              </w:rPr>
              <w:t>0.35</w:t>
            </w:r>
          </w:p>
        </w:tc>
      </w:tr>
    </w:tbl>
    <w:p w:rsidR="009C25F3" w:rsidRPr="004E1EF7" w:rsidRDefault="008D562B" w:rsidP="009C25F3">
      <w:pPr>
        <w:bidi/>
        <w:spacing w:after="0" w:line="360" w:lineRule="auto"/>
        <w:ind w:hanging="35"/>
        <w:jc w:val="center"/>
        <w:rPr>
          <w:rFonts w:ascii="Times New Roman" w:eastAsia="PMingLiU" w:hAnsi="Times New Roman" w:cs="B Nazanin"/>
          <w:color w:val="000000" w:themeColor="text1"/>
          <w:sz w:val="28"/>
          <w:szCs w:val="28"/>
        </w:rPr>
      </w:pPr>
      <w:r w:rsidRPr="004E1EF7">
        <w:rPr>
          <w:rFonts w:ascii="Times New Roman" w:eastAsia="PMingLiU" w:hAnsi="Times New Roman" w:cs="B Nazanin" w:hint="cs"/>
          <w:color w:val="000000" w:themeColor="text1"/>
          <w:sz w:val="28"/>
          <w:szCs w:val="28"/>
          <w:rtl/>
        </w:rPr>
        <w:t xml:space="preserve">منبع: محاسبه نویسنده بر داده های تجاری </w:t>
      </w:r>
      <w:r w:rsidRPr="004E1EF7">
        <w:rPr>
          <w:rFonts w:ascii="Times New Roman" w:eastAsia="PMingLiU" w:hAnsi="Times New Roman" w:cs="B Nazanin"/>
          <w:color w:val="000000" w:themeColor="text1"/>
          <w:sz w:val="28"/>
          <w:szCs w:val="28"/>
        </w:rPr>
        <w:t>WTO</w:t>
      </w:r>
    </w:p>
    <w:p w:rsidR="008D562B" w:rsidRPr="004E1EF7" w:rsidRDefault="008D562B" w:rsidP="00FF6BAA">
      <w:pPr>
        <w:bidi/>
        <w:spacing w:after="0" w:line="360" w:lineRule="auto"/>
        <w:ind w:hanging="35"/>
        <w:jc w:val="center"/>
        <w:rPr>
          <w:rFonts w:ascii="Times New Roman" w:eastAsia="PMingLiU" w:hAnsi="Times New Roman" w:cs="B Nazanin"/>
          <w:color w:val="000000" w:themeColor="text1"/>
          <w:sz w:val="28"/>
          <w:szCs w:val="28"/>
          <w:rtl/>
        </w:rPr>
      </w:pPr>
      <w:r w:rsidRPr="004E1EF7">
        <w:rPr>
          <w:rFonts w:ascii="Times New Roman" w:eastAsia="PMingLiU" w:hAnsi="Times New Roman" w:cs="B Nazanin" w:hint="cs"/>
          <w:color w:val="000000" w:themeColor="text1"/>
          <w:sz w:val="28"/>
          <w:szCs w:val="28"/>
          <w:rtl/>
        </w:rPr>
        <w:t xml:space="preserve">جدول </w:t>
      </w:r>
      <w:r w:rsidRPr="004E1EF7">
        <w:rPr>
          <w:rFonts w:ascii="Times New Roman" w:eastAsia="PMingLiU" w:hAnsi="Times New Roman" w:cs="B Nazanin"/>
          <w:color w:val="000000" w:themeColor="text1"/>
          <w:sz w:val="28"/>
          <w:szCs w:val="28"/>
        </w:rPr>
        <w:t>A2</w:t>
      </w:r>
      <w:r w:rsidR="00131443" w:rsidRPr="004E1EF7">
        <w:rPr>
          <w:rFonts w:ascii="Times New Roman" w:eastAsia="PMingLiU" w:hAnsi="Times New Roman" w:cs="B Nazanin"/>
          <w:color w:val="000000" w:themeColor="text1"/>
          <w:sz w:val="28"/>
          <w:szCs w:val="28"/>
        </w:rPr>
        <w:t xml:space="preserve"> </w:t>
      </w:r>
      <w:r w:rsidRPr="004E1EF7">
        <w:rPr>
          <w:rFonts w:ascii="Times New Roman" w:eastAsia="PMingLiU" w:hAnsi="Times New Roman" w:cs="B Nazanin" w:hint="cs"/>
          <w:color w:val="000000" w:themeColor="text1"/>
          <w:sz w:val="28"/>
          <w:szCs w:val="28"/>
          <w:rtl/>
        </w:rPr>
        <w:t xml:space="preserve">کالاهای پوشاک، تقسیم بندی </w:t>
      </w:r>
      <w:r w:rsidRPr="004E1EF7">
        <w:rPr>
          <w:rFonts w:ascii="Times New Roman" w:eastAsia="PMingLiU" w:hAnsi="Times New Roman" w:cs="B Nazanin"/>
          <w:color w:val="000000" w:themeColor="text1"/>
          <w:sz w:val="28"/>
          <w:szCs w:val="28"/>
        </w:rPr>
        <w:t>SITC</w:t>
      </w:r>
    </w:p>
    <w:tbl>
      <w:tblPr>
        <w:tblStyle w:val="TableGrid"/>
        <w:bidiVisual/>
        <w:tblW w:w="0" w:type="auto"/>
        <w:jc w:val="center"/>
        <w:tblLook w:val="04A0" w:firstRow="1" w:lastRow="0" w:firstColumn="1" w:lastColumn="0" w:noHBand="0" w:noVBand="1"/>
      </w:tblPr>
      <w:tblGrid>
        <w:gridCol w:w="4909"/>
        <w:gridCol w:w="2268"/>
        <w:gridCol w:w="913"/>
        <w:gridCol w:w="1260"/>
      </w:tblGrid>
      <w:tr w:rsidR="004E1EF7" w:rsidRPr="004E1EF7" w:rsidTr="004E1EF7">
        <w:trPr>
          <w:jc w:val="center"/>
        </w:trPr>
        <w:tc>
          <w:tcPr>
            <w:tcW w:w="4909" w:type="dxa"/>
          </w:tcPr>
          <w:p w:rsidR="008D562B" w:rsidRPr="009C25F3" w:rsidRDefault="008D562B" w:rsidP="009C25F3">
            <w:pPr>
              <w:bidi/>
              <w:ind w:hanging="35"/>
              <w:jc w:val="center"/>
              <w:rPr>
                <w:rFonts w:ascii="Times New Roman" w:eastAsia="PMingLiU" w:hAnsi="Times New Roman" w:cs="B Nazanin"/>
                <w:b/>
                <w:bCs/>
                <w:color w:val="000000" w:themeColor="text1"/>
                <w:rtl/>
              </w:rPr>
            </w:pPr>
            <w:r w:rsidRPr="009C25F3">
              <w:rPr>
                <w:rFonts w:ascii="Times New Roman" w:eastAsia="PMingLiU" w:hAnsi="Times New Roman" w:cs="B Nazanin"/>
                <w:b/>
                <w:bCs/>
                <w:color w:val="000000" w:themeColor="text1"/>
                <w:rtl/>
              </w:rPr>
              <w:t>توصیف تجاری</w:t>
            </w:r>
          </w:p>
        </w:tc>
        <w:tc>
          <w:tcPr>
            <w:tcW w:w="2268" w:type="dxa"/>
          </w:tcPr>
          <w:p w:rsidR="008D562B" w:rsidRPr="009C25F3" w:rsidRDefault="008D562B" w:rsidP="009C25F3">
            <w:pPr>
              <w:bidi/>
              <w:ind w:hanging="35"/>
              <w:jc w:val="center"/>
              <w:rPr>
                <w:rFonts w:ascii="Times New Roman" w:eastAsia="PMingLiU" w:hAnsi="Times New Roman" w:cs="B Nazanin"/>
                <w:b/>
                <w:bCs/>
                <w:color w:val="000000" w:themeColor="text1"/>
                <w:rtl/>
              </w:rPr>
            </w:pPr>
          </w:p>
        </w:tc>
        <w:tc>
          <w:tcPr>
            <w:tcW w:w="913" w:type="dxa"/>
          </w:tcPr>
          <w:p w:rsidR="008D562B" w:rsidRPr="009C25F3" w:rsidRDefault="008D562B" w:rsidP="009C25F3">
            <w:pPr>
              <w:bidi/>
              <w:ind w:hanging="35"/>
              <w:jc w:val="center"/>
              <w:rPr>
                <w:rFonts w:ascii="Times New Roman" w:eastAsia="PMingLiU" w:hAnsi="Times New Roman" w:cs="B Nazanin"/>
                <w:b/>
                <w:bCs/>
                <w:color w:val="000000" w:themeColor="text1"/>
                <w:rtl/>
              </w:rPr>
            </w:pPr>
          </w:p>
        </w:tc>
        <w:tc>
          <w:tcPr>
            <w:tcW w:w="1260" w:type="dxa"/>
          </w:tcPr>
          <w:p w:rsidR="008D562B" w:rsidRPr="009C25F3" w:rsidRDefault="008D562B" w:rsidP="009C25F3">
            <w:pPr>
              <w:bidi/>
              <w:ind w:hanging="35"/>
              <w:jc w:val="center"/>
              <w:rPr>
                <w:rFonts w:ascii="Times New Roman" w:eastAsia="PMingLiU" w:hAnsi="Times New Roman" w:cs="B Nazanin"/>
                <w:b/>
                <w:bCs/>
                <w:color w:val="000000" w:themeColor="text1"/>
                <w:rtl/>
              </w:rPr>
            </w:pPr>
            <w:r w:rsidRPr="009C25F3">
              <w:rPr>
                <w:rFonts w:ascii="Times New Roman" w:eastAsia="PMingLiU" w:hAnsi="Times New Roman" w:cs="B Nazanin"/>
                <w:b/>
                <w:bCs/>
                <w:color w:val="000000" w:themeColor="text1"/>
                <w:rtl/>
              </w:rPr>
              <w:t>کد تجاری</w:t>
            </w:r>
          </w:p>
        </w:tc>
      </w:tr>
      <w:tr w:rsidR="004E1EF7" w:rsidRPr="004E1EF7" w:rsidTr="004E1EF7">
        <w:trPr>
          <w:jc w:val="center"/>
        </w:trPr>
        <w:tc>
          <w:tcPr>
            <w:tcW w:w="4909" w:type="dxa"/>
          </w:tcPr>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tc>
        <w:tc>
          <w:tcPr>
            <w:tcW w:w="2268" w:type="dxa"/>
          </w:tcPr>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پوشاک مردان، پسران، غیربافتنی</w:t>
            </w:r>
          </w:p>
        </w:tc>
        <w:tc>
          <w:tcPr>
            <w:tcW w:w="913" w:type="dxa"/>
          </w:tcPr>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پوشاک و ملزومات</w:t>
            </w:r>
          </w:p>
        </w:tc>
        <w:tc>
          <w:tcPr>
            <w:tcW w:w="1260" w:type="dxa"/>
          </w:tcPr>
          <w:p w:rsidR="008D562B" w:rsidRPr="004E1EF7" w:rsidRDefault="008D562B" w:rsidP="009C25F3">
            <w:pPr>
              <w:bidi/>
              <w:ind w:hanging="35"/>
              <w:jc w:val="center"/>
              <w:rPr>
                <w:rFonts w:ascii="Times New Roman" w:eastAsia="PMingLiU" w:hAnsi="Times New Roman" w:cs="B Nazanin"/>
                <w:color w:val="000000" w:themeColor="text1"/>
                <w:rtl/>
              </w:rPr>
            </w:pPr>
            <w:r w:rsidRPr="004E1EF7">
              <w:rPr>
                <w:rFonts w:ascii="Times New Roman" w:eastAsia="PMingLiU" w:hAnsi="Times New Roman" w:cs="B Nazanin"/>
                <w:color w:val="000000" w:themeColor="text1"/>
                <w:rtl/>
              </w:rPr>
              <w:t>84</w:t>
            </w:r>
          </w:p>
        </w:tc>
      </w:tr>
      <w:tr w:rsidR="004E1EF7" w:rsidRPr="004E1EF7" w:rsidTr="004E1EF7">
        <w:trPr>
          <w:jc w:val="center"/>
        </w:trPr>
        <w:tc>
          <w:tcPr>
            <w:tcW w:w="4909" w:type="dxa"/>
          </w:tcPr>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اورکت، لباس بیرون، غیره.</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لباس ها</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کت، کاپشن، مردانه یا پسرانه، پارچه ای، غیربافتنی</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شلوار ها، پیش بندها، شلوار و شرت، مردانه یا پسرانه</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بلوزها</w:t>
            </w:r>
          </w:p>
          <w:p w:rsidR="008D562B" w:rsidRPr="009C25F3" w:rsidRDefault="008D562B" w:rsidP="009C25F3">
            <w:pPr>
              <w:bidi/>
              <w:ind w:hanging="35"/>
              <w:jc w:val="center"/>
              <w:rPr>
                <w:rFonts w:ascii="Times New Roman" w:eastAsia="PMingLiU" w:hAnsi="Times New Roman" w:cs="B Nazanin"/>
                <w:b/>
                <w:bCs/>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لباس زیر و لباس شب</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پالتو و کت های دیگر</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لباس ها</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کت، کاپشن، زنانه یا دخترانه، پارچه ای، غیربافتنی</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پیراهن، زنانه یا دخترانه، پارچه ای، غیربافتنی</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دامن ها، زنانه یا دخترانه، پارچه ای، غیربافتنی</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شلوار ها، پیش بندها، شلوار و شرت، زنانه یا دخترانه</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بلوز ها و پیراهن ها</w:t>
            </w:r>
          </w:p>
          <w:p w:rsidR="008D562B" w:rsidRPr="009C25F3" w:rsidRDefault="008D562B" w:rsidP="009C25F3">
            <w:pPr>
              <w:bidi/>
              <w:ind w:hanging="35"/>
              <w:jc w:val="center"/>
              <w:rPr>
                <w:rFonts w:ascii="Times New Roman" w:eastAsia="PMingLiU" w:hAnsi="Times New Roman" w:cs="B Nazanin"/>
                <w:b/>
                <w:bCs/>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لباس زیر و لباس شب</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پالتو، کت ماشین، کلاه، (کت بادی)</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کت ها، شلوار ها و غیره</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پیراهن، بافتنی</w:t>
            </w:r>
          </w:p>
          <w:p w:rsidR="008D562B" w:rsidRPr="009C25F3" w:rsidRDefault="008D562B" w:rsidP="009C25F3">
            <w:pPr>
              <w:bidi/>
              <w:ind w:hanging="35"/>
              <w:jc w:val="center"/>
              <w:rPr>
                <w:rFonts w:ascii="Times New Roman" w:eastAsia="PMingLiU" w:hAnsi="Times New Roman" w:cs="B Nazanin"/>
                <w:b/>
                <w:bCs/>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لباس زیر و لباس شب</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پالتو، کت ماشین، کلاه، (کت بادی)</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پیراهن ها، دامن ها و غیره</w:t>
            </w:r>
          </w:p>
          <w:p w:rsidR="008D562B" w:rsidRPr="009C25F3" w:rsidRDefault="008D562B" w:rsidP="009C25F3">
            <w:pPr>
              <w:bidi/>
              <w:ind w:hanging="35"/>
              <w:jc w:val="center"/>
              <w:rPr>
                <w:rFonts w:ascii="Times New Roman" w:eastAsia="PMingLiU" w:hAnsi="Times New Roman" w:cs="B Nazanin"/>
                <w:b/>
                <w:bCs/>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بلوز ها، پیراهن ها و دخترانه و زنانه، بافتنی لباس زیر و لباس شب</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پوشاک، لباس، لوازم جانبی</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نمد، کشباف پولیور، ژاکت کش باف، موارد مشابه بافتنی</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کشباف، دیگر موارد بافتنی</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دیگر پوشاک بافتنی</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لوازم جانبی، غیربافتنی</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جوراب، بافتنی</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دیگر لوازم جانبی پوشاک</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پوشاک چرمی، لوازم جانبی</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پلاستیک، لاستیک و غیره</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لوازم جانبی خز</w:t>
            </w:r>
          </w:p>
          <w:p w:rsidR="008D562B" w:rsidRPr="009C25F3" w:rsidRDefault="008D562B" w:rsidP="009C25F3">
            <w:pPr>
              <w:bidi/>
              <w:ind w:hanging="35"/>
              <w:jc w:val="center"/>
              <w:rPr>
                <w:rFonts w:ascii="Times New Roman" w:eastAsia="PMingLiU" w:hAnsi="Times New Roman" w:cs="B Nazanin"/>
                <w:color w:val="000000" w:themeColor="text1"/>
                <w:sz w:val="18"/>
                <w:szCs w:val="18"/>
                <w:rtl/>
                <w:lang w:bidi="fa-IR"/>
              </w:rPr>
            </w:pPr>
            <w:r w:rsidRPr="009C25F3">
              <w:rPr>
                <w:rFonts w:ascii="Times New Roman" w:eastAsia="PMingLiU" w:hAnsi="Times New Roman" w:cs="B Nazanin" w:hint="cs"/>
                <w:color w:val="000000" w:themeColor="text1"/>
                <w:sz w:val="18"/>
                <w:szCs w:val="18"/>
                <w:rtl/>
                <w:lang w:bidi="fa-IR"/>
              </w:rPr>
              <w:t>روسری</w:t>
            </w:r>
          </w:p>
        </w:tc>
        <w:tc>
          <w:tcPr>
            <w:tcW w:w="2268" w:type="dxa"/>
          </w:tcPr>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lastRenderedPageBreak/>
              <w:t>8411</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8412</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8413</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8414</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8415</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8416</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پوشاک زنان، دختران، غیربافتنی</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8421</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8422</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8423</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8424</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8425</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8426</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8427</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8428</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پوشاک مردان، پسران، بافتنی</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8431</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8432</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8437</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8438</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پوشاک دختران، زنان، بافتنی</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8441</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8442</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8447</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8448</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lastRenderedPageBreak/>
              <w:t>دیگر کاربردهای پارچه</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8451</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8452</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8453</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8454</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8455</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8456</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8458</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8459</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Pr>
              <w:t>Clothing accessories</w:t>
            </w:r>
            <w:r w:rsidRPr="009C25F3">
              <w:rPr>
                <w:rFonts w:ascii="Times New Roman" w:eastAsia="PMingLiU" w:hAnsi="Times New Roman" w:cs="B Nazanin"/>
                <w:color w:val="000000" w:themeColor="text1"/>
                <w:sz w:val="18"/>
                <w:szCs w:val="18"/>
                <w:rtl/>
              </w:rPr>
              <w:t>، پارچه</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8461</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8462</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8469</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 xml:space="preserve">پوشاک، غیرپارچه ای </w:t>
            </w:r>
            <w:r w:rsidRPr="009C25F3">
              <w:rPr>
                <w:rFonts w:ascii="Times New Roman" w:eastAsia="PMingLiU" w:hAnsi="Times New Roman" w:cs="B Nazanin"/>
                <w:color w:val="000000" w:themeColor="text1"/>
                <w:sz w:val="18"/>
                <w:szCs w:val="18"/>
              </w:rPr>
              <w:t>headgear</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8481</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8482</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8483</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t>8484</w:t>
            </w:r>
          </w:p>
        </w:tc>
        <w:tc>
          <w:tcPr>
            <w:tcW w:w="913" w:type="dxa"/>
          </w:tcPr>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color w:val="000000" w:themeColor="text1"/>
                <w:sz w:val="18"/>
                <w:szCs w:val="18"/>
                <w:rtl/>
              </w:rPr>
              <w:lastRenderedPageBreak/>
              <w:t>841</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hint="cs"/>
                <w:color w:val="000000" w:themeColor="text1"/>
                <w:sz w:val="18"/>
                <w:szCs w:val="18"/>
                <w:rtl/>
              </w:rPr>
              <w:t>842</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hint="cs"/>
                <w:color w:val="000000" w:themeColor="text1"/>
                <w:sz w:val="18"/>
                <w:szCs w:val="18"/>
                <w:rtl/>
              </w:rPr>
              <w:t>843</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hint="cs"/>
                <w:color w:val="000000" w:themeColor="text1"/>
                <w:sz w:val="18"/>
                <w:szCs w:val="18"/>
                <w:rtl/>
              </w:rPr>
              <w:t>844</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hint="cs"/>
                <w:color w:val="000000" w:themeColor="text1"/>
                <w:sz w:val="18"/>
                <w:szCs w:val="18"/>
                <w:rtl/>
              </w:rPr>
              <w:t>845</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hint="cs"/>
                <w:color w:val="000000" w:themeColor="text1"/>
                <w:sz w:val="18"/>
                <w:szCs w:val="18"/>
                <w:rtl/>
              </w:rPr>
              <w:t>846</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r w:rsidRPr="009C25F3">
              <w:rPr>
                <w:rFonts w:ascii="Times New Roman" w:eastAsia="PMingLiU" w:hAnsi="Times New Roman" w:cs="B Nazanin" w:hint="cs"/>
                <w:color w:val="000000" w:themeColor="text1"/>
                <w:sz w:val="18"/>
                <w:szCs w:val="18"/>
                <w:rtl/>
              </w:rPr>
              <w:t>848</w:t>
            </w: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p w:rsidR="008D562B" w:rsidRPr="009C25F3" w:rsidRDefault="008D562B" w:rsidP="009C25F3">
            <w:pPr>
              <w:bidi/>
              <w:ind w:hanging="35"/>
              <w:jc w:val="center"/>
              <w:rPr>
                <w:rFonts w:ascii="Times New Roman" w:eastAsia="PMingLiU" w:hAnsi="Times New Roman" w:cs="B Nazanin"/>
                <w:color w:val="000000" w:themeColor="text1"/>
                <w:sz w:val="18"/>
                <w:szCs w:val="18"/>
                <w:rtl/>
              </w:rPr>
            </w:pPr>
          </w:p>
        </w:tc>
        <w:tc>
          <w:tcPr>
            <w:tcW w:w="1260" w:type="dxa"/>
          </w:tcPr>
          <w:p w:rsidR="008D562B" w:rsidRPr="004E1EF7" w:rsidRDefault="008D562B" w:rsidP="009C25F3">
            <w:pPr>
              <w:bidi/>
              <w:ind w:hanging="35"/>
              <w:jc w:val="center"/>
              <w:rPr>
                <w:rFonts w:ascii="Times New Roman" w:eastAsia="PMingLiU" w:hAnsi="Times New Roman" w:cs="B Nazanin"/>
                <w:color w:val="000000" w:themeColor="text1"/>
                <w:rtl/>
              </w:rPr>
            </w:pPr>
          </w:p>
          <w:p w:rsidR="008D562B" w:rsidRPr="004E1EF7" w:rsidRDefault="008D562B" w:rsidP="009C25F3">
            <w:pPr>
              <w:bidi/>
              <w:ind w:hanging="35"/>
              <w:jc w:val="center"/>
              <w:rPr>
                <w:rFonts w:ascii="Times New Roman" w:eastAsia="PMingLiU" w:hAnsi="Times New Roman" w:cs="B Nazanin"/>
                <w:color w:val="000000" w:themeColor="text1"/>
                <w:rtl/>
              </w:rPr>
            </w:pPr>
          </w:p>
          <w:p w:rsidR="008D562B" w:rsidRPr="004E1EF7" w:rsidRDefault="008D562B" w:rsidP="009C25F3">
            <w:pPr>
              <w:bidi/>
              <w:ind w:hanging="35"/>
              <w:jc w:val="center"/>
              <w:rPr>
                <w:rFonts w:ascii="Times New Roman" w:eastAsia="PMingLiU" w:hAnsi="Times New Roman" w:cs="B Nazanin"/>
                <w:color w:val="000000" w:themeColor="text1"/>
                <w:rtl/>
              </w:rPr>
            </w:pPr>
          </w:p>
          <w:p w:rsidR="008D562B" w:rsidRPr="004E1EF7" w:rsidRDefault="008D562B" w:rsidP="009C25F3">
            <w:pPr>
              <w:bidi/>
              <w:ind w:hanging="35"/>
              <w:jc w:val="center"/>
              <w:rPr>
                <w:rFonts w:ascii="Times New Roman" w:eastAsia="PMingLiU" w:hAnsi="Times New Roman" w:cs="B Nazanin"/>
                <w:color w:val="000000" w:themeColor="text1"/>
                <w:rtl/>
              </w:rPr>
            </w:pPr>
          </w:p>
          <w:p w:rsidR="008D562B" w:rsidRPr="004E1EF7" w:rsidRDefault="008D562B" w:rsidP="009C25F3">
            <w:pPr>
              <w:bidi/>
              <w:ind w:hanging="35"/>
              <w:jc w:val="center"/>
              <w:rPr>
                <w:rFonts w:ascii="Times New Roman" w:eastAsia="PMingLiU" w:hAnsi="Times New Roman" w:cs="B Nazanin"/>
                <w:color w:val="000000" w:themeColor="text1"/>
                <w:rtl/>
              </w:rPr>
            </w:pPr>
          </w:p>
          <w:p w:rsidR="008D562B" w:rsidRPr="004E1EF7" w:rsidRDefault="008D562B" w:rsidP="009C25F3">
            <w:pPr>
              <w:bidi/>
              <w:ind w:hanging="35"/>
              <w:jc w:val="center"/>
              <w:rPr>
                <w:rFonts w:ascii="Times New Roman" w:eastAsia="PMingLiU" w:hAnsi="Times New Roman" w:cs="B Nazanin"/>
                <w:color w:val="000000" w:themeColor="text1"/>
                <w:rtl/>
              </w:rPr>
            </w:pPr>
          </w:p>
          <w:p w:rsidR="008D562B" w:rsidRPr="004E1EF7" w:rsidRDefault="008D562B" w:rsidP="009C25F3">
            <w:pPr>
              <w:bidi/>
              <w:ind w:hanging="35"/>
              <w:jc w:val="center"/>
              <w:rPr>
                <w:rFonts w:ascii="Times New Roman" w:eastAsia="PMingLiU" w:hAnsi="Times New Roman" w:cs="B Nazanin"/>
                <w:color w:val="000000" w:themeColor="text1"/>
                <w:rtl/>
              </w:rPr>
            </w:pPr>
          </w:p>
        </w:tc>
      </w:tr>
    </w:tbl>
    <w:p w:rsidR="008C1322" w:rsidRDefault="008D562B" w:rsidP="008C1322">
      <w:pPr>
        <w:bidi/>
        <w:spacing w:after="0" w:line="360" w:lineRule="auto"/>
        <w:ind w:hanging="35"/>
        <w:jc w:val="center"/>
        <w:rPr>
          <w:rFonts w:ascii="Times New Roman" w:eastAsia="PMingLiU" w:hAnsi="Times New Roman" w:cs="B Nazanin"/>
          <w:color w:val="000000" w:themeColor="text1"/>
          <w:sz w:val="28"/>
          <w:szCs w:val="28"/>
          <w:rtl/>
          <w:lang w:bidi="fa-IR"/>
        </w:rPr>
      </w:pPr>
      <w:r w:rsidRPr="004E1EF7">
        <w:rPr>
          <w:rFonts w:ascii="Times New Roman" w:eastAsia="PMingLiU" w:hAnsi="Times New Roman" w:cs="B Nazanin" w:hint="cs"/>
          <w:color w:val="000000" w:themeColor="text1"/>
          <w:sz w:val="28"/>
          <w:szCs w:val="28"/>
          <w:rtl/>
        </w:rPr>
        <w:lastRenderedPageBreak/>
        <w:t xml:space="preserve">منبع: محاسبه نویسنده بر داده های تجاری </w:t>
      </w:r>
      <w:r w:rsidRPr="004E1EF7">
        <w:rPr>
          <w:rFonts w:ascii="Times New Roman" w:eastAsia="PMingLiU" w:hAnsi="Times New Roman" w:cs="B Nazanin"/>
          <w:color w:val="000000" w:themeColor="text1"/>
          <w:sz w:val="28"/>
          <w:szCs w:val="28"/>
        </w:rPr>
        <w:t>UN</w:t>
      </w:r>
      <w:r w:rsidRPr="004E1EF7">
        <w:rPr>
          <w:rFonts w:ascii="Times New Roman" w:eastAsia="PMingLiU" w:hAnsi="Times New Roman" w:cs="B Nazanin" w:hint="cs"/>
          <w:color w:val="000000" w:themeColor="text1"/>
          <w:sz w:val="28"/>
          <w:szCs w:val="28"/>
          <w:rtl/>
          <w:lang w:bidi="fa-IR"/>
        </w:rPr>
        <w:t>. نکته: تنها جهار سطح کالا در تحلیل تجربی استفاده شدند؛ لیست کامل برای تکمیل ارائه شد.</w:t>
      </w:r>
    </w:p>
    <w:p w:rsidR="008C1322" w:rsidRDefault="008C1322" w:rsidP="008C1322">
      <w:pPr>
        <w:bidi/>
        <w:spacing w:after="0" w:line="360" w:lineRule="auto"/>
        <w:ind w:hanging="35"/>
        <w:rPr>
          <w:rFonts w:ascii="Times New Roman" w:eastAsia="PMingLiU" w:hAnsi="Times New Roman" w:cs="B Nazanin"/>
          <w:color w:val="000000" w:themeColor="text1"/>
          <w:sz w:val="28"/>
          <w:szCs w:val="28"/>
          <w:rtl/>
          <w:lang w:bidi="fa-IR"/>
        </w:rPr>
      </w:pPr>
    </w:p>
    <w:p w:rsidR="008C1322" w:rsidRDefault="008C1322" w:rsidP="008C1322">
      <w:pPr>
        <w:bidi/>
        <w:spacing w:after="0" w:line="360" w:lineRule="auto"/>
        <w:ind w:hanging="35"/>
        <w:rPr>
          <w:rFonts w:ascii="Times New Roman" w:eastAsia="PMingLiU" w:hAnsi="Times New Roman" w:cs="B Nazanin"/>
          <w:color w:val="000000" w:themeColor="text1"/>
          <w:sz w:val="28"/>
          <w:szCs w:val="28"/>
          <w:rtl/>
          <w:lang w:bidi="fa-IR"/>
        </w:rPr>
      </w:pPr>
    </w:p>
    <w:p w:rsidR="008C1322" w:rsidRDefault="008C1322" w:rsidP="008C1322">
      <w:pPr>
        <w:bidi/>
        <w:spacing w:after="0" w:line="360" w:lineRule="auto"/>
        <w:ind w:hanging="35"/>
        <w:rPr>
          <w:rFonts w:ascii="Times New Roman" w:eastAsia="PMingLiU" w:hAnsi="Times New Roman" w:cs="B Nazanin"/>
          <w:color w:val="000000" w:themeColor="text1"/>
          <w:sz w:val="28"/>
          <w:szCs w:val="28"/>
          <w:rtl/>
          <w:lang w:bidi="fa-IR"/>
        </w:rPr>
      </w:pPr>
    </w:p>
    <w:p w:rsidR="008C1322" w:rsidRDefault="008C1322" w:rsidP="008C1322">
      <w:pPr>
        <w:bidi/>
        <w:spacing w:after="0" w:line="360" w:lineRule="auto"/>
        <w:ind w:hanging="35"/>
        <w:rPr>
          <w:rFonts w:ascii="Times New Roman" w:eastAsia="PMingLiU" w:hAnsi="Times New Roman" w:cs="B Nazanin"/>
          <w:color w:val="000000" w:themeColor="text1"/>
          <w:sz w:val="28"/>
          <w:szCs w:val="28"/>
          <w:rtl/>
          <w:lang w:bidi="fa-IR"/>
        </w:rPr>
      </w:pPr>
    </w:p>
    <w:p w:rsidR="008C1322" w:rsidRDefault="008C1322" w:rsidP="008C1322">
      <w:pPr>
        <w:bidi/>
        <w:spacing w:after="0" w:line="360" w:lineRule="auto"/>
        <w:ind w:hanging="35"/>
        <w:rPr>
          <w:rFonts w:ascii="Times New Roman" w:eastAsia="PMingLiU" w:hAnsi="Times New Roman" w:cs="B Nazanin"/>
          <w:color w:val="000000" w:themeColor="text1"/>
          <w:sz w:val="28"/>
          <w:szCs w:val="28"/>
          <w:rtl/>
          <w:lang w:bidi="fa-IR"/>
        </w:rPr>
      </w:pPr>
    </w:p>
    <w:p w:rsidR="008C1322" w:rsidRDefault="008C1322" w:rsidP="008C1322">
      <w:pPr>
        <w:bidi/>
        <w:spacing w:after="0" w:line="360" w:lineRule="auto"/>
        <w:ind w:hanging="35"/>
        <w:rPr>
          <w:rFonts w:ascii="Times New Roman" w:eastAsia="PMingLiU" w:hAnsi="Times New Roman" w:cs="B Nazanin"/>
          <w:color w:val="000000" w:themeColor="text1"/>
          <w:sz w:val="28"/>
          <w:szCs w:val="28"/>
          <w:rtl/>
          <w:lang w:bidi="fa-IR"/>
        </w:rPr>
      </w:pPr>
    </w:p>
    <w:p w:rsidR="008C1322" w:rsidRDefault="008C1322" w:rsidP="008C1322">
      <w:pPr>
        <w:bidi/>
        <w:spacing w:after="0" w:line="360" w:lineRule="auto"/>
        <w:ind w:hanging="35"/>
        <w:rPr>
          <w:rFonts w:ascii="Times New Roman" w:eastAsia="PMingLiU" w:hAnsi="Times New Roman" w:cs="B Nazanin"/>
          <w:color w:val="000000" w:themeColor="text1"/>
          <w:sz w:val="28"/>
          <w:szCs w:val="28"/>
          <w:rtl/>
          <w:lang w:bidi="fa-IR"/>
        </w:rPr>
      </w:pPr>
    </w:p>
    <w:p w:rsidR="008C1322" w:rsidRDefault="008C1322" w:rsidP="008C1322">
      <w:pPr>
        <w:bidi/>
        <w:spacing w:after="0" w:line="360" w:lineRule="auto"/>
        <w:ind w:hanging="35"/>
        <w:rPr>
          <w:rFonts w:ascii="Times New Roman" w:eastAsia="PMingLiU" w:hAnsi="Times New Roman" w:cs="B Nazanin"/>
          <w:color w:val="000000" w:themeColor="text1"/>
          <w:sz w:val="28"/>
          <w:szCs w:val="28"/>
          <w:rtl/>
          <w:lang w:bidi="fa-IR"/>
        </w:rPr>
      </w:pPr>
    </w:p>
    <w:p w:rsidR="008C1322" w:rsidRDefault="008C1322" w:rsidP="008C1322">
      <w:pPr>
        <w:bidi/>
        <w:spacing w:after="0" w:line="360" w:lineRule="auto"/>
        <w:ind w:hanging="35"/>
        <w:rPr>
          <w:rFonts w:ascii="Times New Roman" w:eastAsia="PMingLiU" w:hAnsi="Times New Roman" w:cs="B Nazanin"/>
          <w:color w:val="000000" w:themeColor="text1"/>
          <w:sz w:val="28"/>
          <w:szCs w:val="28"/>
          <w:rtl/>
          <w:lang w:bidi="fa-IR"/>
        </w:rPr>
      </w:pPr>
    </w:p>
    <w:p w:rsidR="008C1322" w:rsidRDefault="008C1322" w:rsidP="008C1322">
      <w:pPr>
        <w:bidi/>
        <w:spacing w:after="0" w:line="360" w:lineRule="auto"/>
        <w:ind w:hanging="35"/>
        <w:rPr>
          <w:rFonts w:ascii="Times New Roman" w:eastAsia="PMingLiU" w:hAnsi="Times New Roman" w:cs="B Nazanin"/>
          <w:color w:val="000000" w:themeColor="text1"/>
          <w:sz w:val="28"/>
          <w:szCs w:val="28"/>
          <w:rtl/>
          <w:lang w:bidi="fa-IR"/>
        </w:rPr>
      </w:pPr>
    </w:p>
    <w:p w:rsidR="008C1322" w:rsidRDefault="008C1322" w:rsidP="008C1322">
      <w:pPr>
        <w:bidi/>
        <w:spacing w:after="0" w:line="360" w:lineRule="auto"/>
        <w:ind w:hanging="35"/>
        <w:rPr>
          <w:rFonts w:ascii="Times New Roman" w:eastAsia="PMingLiU" w:hAnsi="Times New Roman" w:cs="B Nazanin"/>
          <w:color w:val="000000" w:themeColor="text1"/>
          <w:sz w:val="28"/>
          <w:szCs w:val="28"/>
          <w:rtl/>
          <w:lang w:bidi="fa-IR"/>
        </w:rPr>
      </w:pPr>
    </w:p>
    <w:p w:rsidR="008C1322" w:rsidRPr="004E1EF7" w:rsidRDefault="008C1322" w:rsidP="008C1322">
      <w:pPr>
        <w:bidi/>
        <w:spacing w:after="0" w:line="360" w:lineRule="auto"/>
        <w:ind w:hanging="35"/>
        <w:rPr>
          <w:rFonts w:ascii="Times New Roman" w:eastAsia="PMingLiU" w:hAnsi="Times New Roman" w:cs="B Nazanin"/>
          <w:color w:val="000000" w:themeColor="text1"/>
          <w:sz w:val="28"/>
          <w:szCs w:val="28"/>
          <w:rtl/>
          <w:lang w:bidi="fa-IR"/>
        </w:rPr>
      </w:pPr>
    </w:p>
    <w:p w:rsidR="004E1EF7" w:rsidRPr="004E1EF7" w:rsidRDefault="00FF6BAA" w:rsidP="00FF6BAA">
      <w:pPr>
        <w:spacing w:after="0" w:line="360" w:lineRule="auto"/>
        <w:ind w:hanging="35"/>
        <w:jc w:val="both"/>
        <w:rPr>
          <w:b/>
          <w:bCs/>
          <w:color w:val="000000" w:themeColor="text1"/>
          <w:sz w:val="28"/>
          <w:szCs w:val="28"/>
          <w:rtl/>
        </w:rPr>
      </w:pPr>
      <w:r w:rsidRPr="004E1EF7">
        <w:rPr>
          <w:b/>
          <w:bCs/>
          <w:color w:val="000000" w:themeColor="text1"/>
          <w:sz w:val="28"/>
          <w:szCs w:val="28"/>
        </w:rPr>
        <w:lastRenderedPageBreak/>
        <w:t xml:space="preserve">References </w:t>
      </w:r>
    </w:p>
    <w:p w:rsidR="004E1EF7" w:rsidRPr="004E1EF7" w:rsidRDefault="00FF6BAA" w:rsidP="004E1EF7">
      <w:pPr>
        <w:spacing w:after="0" w:line="240" w:lineRule="auto"/>
        <w:ind w:hanging="35"/>
        <w:jc w:val="both"/>
        <w:rPr>
          <w:color w:val="000000" w:themeColor="text1"/>
          <w:rtl/>
        </w:rPr>
      </w:pPr>
      <w:proofErr w:type="spellStart"/>
      <w:r w:rsidRPr="004E1EF7">
        <w:rPr>
          <w:color w:val="000000" w:themeColor="text1"/>
        </w:rPr>
        <w:t>Alessandrini</w:t>
      </w:r>
      <w:proofErr w:type="spellEnd"/>
      <w:r w:rsidRPr="004E1EF7">
        <w:rPr>
          <w:color w:val="000000" w:themeColor="text1"/>
        </w:rPr>
        <w:t xml:space="preserve">, M., Fattouh, B., </w:t>
      </w:r>
      <w:proofErr w:type="spellStart"/>
      <w:r w:rsidRPr="004E1EF7">
        <w:rPr>
          <w:color w:val="000000" w:themeColor="text1"/>
        </w:rPr>
        <w:t>Ferrarini</w:t>
      </w:r>
      <w:proofErr w:type="spellEnd"/>
      <w:r w:rsidRPr="004E1EF7">
        <w:rPr>
          <w:color w:val="000000" w:themeColor="text1"/>
        </w:rPr>
        <w:t xml:space="preserve">, B., &amp; </w:t>
      </w:r>
      <w:proofErr w:type="spellStart"/>
      <w:r w:rsidRPr="004E1EF7">
        <w:rPr>
          <w:color w:val="000000" w:themeColor="text1"/>
        </w:rPr>
        <w:t>Scaramozzino</w:t>
      </w:r>
      <w:proofErr w:type="spellEnd"/>
      <w:r w:rsidRPr="004E1EF7">
        <w:rPr>
          <w:color w:val="000000" w:themeColor="text1"/>
        </w:rPr>
        <w:t xml:space="preserve">, P. (2011). Tariff liberalization and trade specialization: Lessons from India. Journal of Comparative Economics, 39, 499–513. </w:t>
      </w:r>
    </w:p>
    <w:p w:rsidR="004E1EF7" w:rsidRPr="004E1EF7" w:rsidRDefault="00FF6BAA" w:rsidP="004E1EF7">
      <w:pPr>
        <w:spacing w:after="0" w:line="240" w:lineRule="auto"/>
        <w:ind w:hanging="35"/>
        <w:jc w:val="both"/>
        <w:rPr>
          <w:color w:val="000000" w:themeColor="text1"/>
          <w:rtl/>
        </w:rPr>
      </w:pPr>
      <w:r w:rsidRPr="004E1EF7">
        <w:rPr>
          <w:color w:val="000000" w:themeColor="text1"/>
        </w:rPr>
        <w:t>Arellano, M., &amp; Bond, S. (1991). Some tests of specification for panel data: Monte Carlo evidence and an application to employment equations. Review of Economic Studies, 58, 277–297.</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 Arellano, M., &amp; </w:t>
      </w:r>
      <w:proofErr w:type="spellStart"/>
      <w:r w:rsidRPr="004E1EF7">
        <w:rPr>
          <w:color w:val="000000" w:themeColor="text1"/>
        </w:rPr>
        <w:t>Bover</w:t>
      </w:r>
      <w:proofErr w:type="spellEnd"/>
      <w:r w:rsidRPr="004E1EF7">
        <w:rPr>
          <w:color w:val="000000" w:themeColor="text1"/>
        </w:rPr>
        <w:t xml:space="preserve">, O. (1995). Another look at the instrumental </w:t>
      </w:r>
      <w:proofErr w:type="gramStart"/>
      <w:r w:rsidRPr="004E1EF7">
        <w:rPr>
          <w:color w:val="000000" w:themeColor="text1"/>
        </w:rPr>
        <w:t>variables</w:t>
      </w:r>
      <w:proofErr w:type="gramEnd"/>
      <w:r w:rsidRPr="004E1EF7">
        <w:rPr>
          <w:color w:val="000000" w:themeColor="text1"/>
        </w:rPr>
        <w:t xml:space="preserve"> estimation of error components models. Journal of Econometrics, 68, 29–51.</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 </w:t>
      </w:r>
      <w:proofErr w:type="spellStart"/>
      <w:r w:rsidRPr="004E1EF7">
        <w:rPr>
          <w:color w:val="000000" w:themeColor="text1"/>
        </w:rPr>
        <w:t>Arize</w:t>
      </w:r>
      <w:proofErr w:type="spellEnd"/>
      <w:r w:rsidRPr="004E1EF7">
        <w:rPr>
          <w:color w:val="000000" w:themeColor="text1"/>
        </w:rPr>
        <w:t xml:space="preserve">, A. C. (1990). An econometric investigation of export </w:t>
      </w:r>
      <w:proofErr w:type="spellStart"/>
      <w:r w:rsidRPr="004E1EF7">
        <w:rPr>
          <w:color w:val="000000" w:themeColor="text1"/>
        </w:rPr>
        <w:t>behaviour</w:t>
      </w:r>
      <w:proofErr w:type="spellEnd"/>
      <w:r w:rsidRPr="004E1EF7">
        <w:rPr>
          <w:color w:val="000000" w:themeColor="text1"/>
        </w:rPr>
        <w:t xml:space="preserve"> in seven Asian developing countries. Applied Economics, 22, 891–904. </w:t>
      </w:r>
    </w:p>
    <w:p w:rsidR="004E1EF7" w:rsidRPr="004E1EF7" w:rsidRDefault="00FF6BAA" w:rsidP="004E1EF7">
      <w:pPr>
        <w:spacing w:after="0" w:line="240" w:lineRule="auto"/>
        <w:ind w:hanging="35"/>
        <w:jc w:val="both"/>
        <w:rPr>
          <w:color w:val="000000" w:themeColor="text1"/>
          <w:rtl/>
        </w:rPr>
      </w:pPr>
      <w:proofErr w:type="spellStart"/>
      <w:r w:rsidRPr="004E1EF7">
        <w:rPr>
          <w:color w:val="000000" w:themeColor="text1"/>
        </w:rPr>
        <w:t>Arize</w:t>
      </w:r>
      <w:proofErr w:type="spellEnd"/>
      <w:r w:rsidRPr="004E1EF7">
        <w:rPr>
          <w:color w:val="000000" w:themeColor="text1"/>
        </w:rPr>
        <w:t xml:space="preserve">, A. C. (2001). Traditional Export demand relation and parameter instability. An empirical investigation. Journal of Economic Studies, 28, 378–396. </w:t>
      </w:r>
    </w:p>
    <w:p w:rsidR="004E1EF7" w:rsidRPr="004E1EF7" w:rsidRDefault="00FF6BAA" w:rsidP="004E1EF7">
      <w:pPr>
        <w:spacing w:after="0" w:line="240" w:lineRule="auto"/>
        <w:ind w:hanging="35"/>
        <w:jc w:val="both"/>
        <w:rPr>
          <w:color w:val="000000" w:themeColor="text1"/>
          <w:rtl/>
        </w:rPr>
      </w:pPr>
      <w:proofErr w:type="spellStart"/>
      <w:r w:rsidRPr="004E1EF7">
        <w:rPr>
          <w:color w:val="000000" w:themeColor="text1"/>
        </w:rPr>
        <w:t>Asafu-Adjaye</w:t>
      </w:r>
      <w:proofErr w:type="spellEnd"/>
      <w:r w:rsidRPr="004E1EF7">
        <w:rPr>
          <w:color w:val="000000" w:themeColor="text1"/>
        </w:rPr>
        <w:t xml:space="preserve">, J. (2000). The relationship between energy consumption, energy prices and economic growth: Time series evidence from Asian developing countries. Energy Economics, 22, 615–625.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Aziz, J., &amp; Li, X. (2008). China’s changing trade elasticities. China &amp; World Economy, 16, 1–21.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Baiardi, D., Bianchi, C., &amp; </w:t>
      </w:r>
      <w:proofErr w:type="spellStart"/>
      <w:r w:rsidRPr="004E1EF7">
        <w:rPr>
          <w:color w:val="000000" w:themeColor="text1"/>
        </w:rPr>
        <w:t>Lorenzini</w:t>
      </w:r>
      <w:proofErr w:type="spellEnd"/>
      <w:r w:rsidRPr="004E1EF7">
        <w:rPr>
          <w:color w:val="000000" w:themeColor="text1"/>
        </w:rPr>
        <w:t xml:space="preserve">, E. (2015). Food competition in World markets: Some evidence from a panel data analysis of 13 top exporters. Journal of Agricultural Economics. </w:t>
      </w:r>
      <w:hyperlink r:id="rId19" w:history="1">
        <w:r w:rsidR="004E1EF7" w:rsidRPr="004E1EF7">
          <w:rPr>
            <w:rStyle w:val="Hyperlink"/>
            <w:color w:val="000000" w:themeColor="text1"/>
          </w:rPr>
          <w:t>http://dx.doi.org/10.1111/1477-9552.12094</w:t>
        </w:r>
      </w:hyperlink>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 Bair, J., &amp; </w:t>
      </w:r>
      <w:proofErr w:type="spellStart"/>
      <w:r w:rsidRPr="004E1EF7">
        <w:rPr>
          <w:color w:val="000000" w:themeColor="text1"/>
        </w:rPr>
        <w:t>Gereffi</w:t>
      </w:r>
      <w:proofErr w:type="spellEnd"/>
      <w:r w:rsidRPr="004E1EF7">
        <w:rPr>
          <w:color w:val="000000" w:themeColor="text1"/>
        </w:rPr>
        <w:t>, G. (2003). Upgrading, uneven development, and jobs in the North American apparel industry. Global Networks, 3, 143–169.</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 </w:t>
      </w:r>
      <w:proofErr w:type="spellStart"/>
      <w:r w:rsidRPr="004E1EF7">
        <w:rPr>
          <w:color w:val="000000" w:themeColor="text1"/>
        </w:rPr>
        <w:t>Bashiri</w:t>
      </w:r>
      <w:proofErr w:type="spellEnd"/>
      <w:r w:rsidRPr="004E1EF7">
        <w:rPr>
          <w:color w:val="000000" w:themeColor="text1"/>
        </w:rPr>
        <w:t xml:space="preserve">, B., &amp; Pires, </w:t>
      </w:r>
      <w:proofErr w:type="spellStart"/>
      <w:r w:rsidRPr="004E1EF7">
        <w:rPr>
          <w:color w:val="000000" w:themeColor="text1"/>
        </w:rPr>
        <w:t>Manso</w:t>
      </w:r>
      <w:proofErr w:type="spellEnd"/>
      <w:r w:rsidRPr="004E1EF7">
        <w:rPr>
          <w:color w:val="000000" w:themeColor="text1"/>
        </w:rPr>
        <w:t xml:space="preserve"> </w:t>
      </w:r>
      <w:proofErr w:type="gramStart"/>
      <w:r w:rsidRPr="004E1EF7">
        <w:rPr>
          <w:color w:val="000000" w:themeColor="text1"/>
        </w:rPr>
        <w:t>J.R..</w:t>
      </w:r>
      <w:proofErr w:type="gramEnd"/>
      <w:r w:rsidRPr="004E1EF7">
        <w:rPr>
          <w:color w:val="000000" w:themeColor="text1"/>
        </w:rPr>
        <w:t xml:space="preserve"> (2012). Crude oil conservation policy hypothesis in OECD (</w:t>
      </w:r>
      <w:proofErr w:type="spellStart"/>
      <w:r w:rsidRPr="004E1EF7">
        <w:rPr>
          <w:color w:val="000000" w:themeColor="text1"/>
        </w:rPr>
        <w:t>organisation</w:t>
      </w:r>
      <w:proofErr w:type="spellEnd"/>
      <w:r w:rsidRPr="004E1EF7">
        <w:rPr>
          <w:color w:val="000000" w:themeColor="text1"/>
        </w:rPr>
        <w:t xml:space="preserve"> for economic cooperation and development) countries: A multivariate panel Granger causality test. Energy, 43, 253–260. </w:t>
      </w:r>
    </w:p>
    <w:p w:rsidR="004E1EF7" w:rsidRPr="004E1EF7" w:rsidRDefault="00FF6BAA" w:rsidP="004E1EF7">
      <w:pPr>
        <w:spacing w:after="0" w:line="240" w:lineRule="auto"/>
        <w:ind w:hanging="35"/>
        <w:jc w:val="both"/>
        <w:rPr>
          <w:color w:val="000000" w:themeColor="text1"/>
          <w:rtl/>
        </w:rPr>
      </w:pPr>
      <w:r w:rsidRPr="004E1EF7">
        <w:rPr>
          <w:color w:val="000000" w:themeColor="text1"/>
        </w:rPr>
        <w:t>Basile, R., de Nardis, S., &amp; Girardi, A. (2009). Pricing to market of Italian exporting firms. Applied Economics, 41, 1543–1562.</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 </w:t>
      </w:r>
      <w:proofErr w:type="spellStart"/>
      <w:r w:rsidRPr="004E1EF7">
        <w:rPr>
          <w:color w:val="000000" w:themeColor="text1"/>
        </w:rPr>
        <w:t>Berthou</w:t>
      </w:r>
      <w:proofErr w:type="spellEnd"/>
      <w:r w:rsidRPr="004E1EF7">
        <w:rPr>
          <w:color w:val="000000" w:themeColor="text1"/>
        </w:rPr>
        <w:t xml:space="preserve">, A., &amp; </w:t>
      </w:r>
      <w:proofErr w:type="spellStart"/>
      <w:r w:rsidRPr="004E1EF7">
        <w:rPr>
          <w:color w:val="000000" w:themeColor="text1"/>
        </w:rPr>
        <w:t>Emlinger</w:t>
      </w:r>
      <w:proofErr w:type="spellEnd"/>
      <w:r w:rsidRPr="004E1EF7">
        <w:rPr>
          <w:color w:val="000000" w:themeColor="text1"/>
        </w:rPr>
        <w:t>, C. (2010). Crises and the collapse of world trade: The shift to lower quality. In Working paper no. 7. Paris: CEPII.</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 Blundell, R., &amp; Bond, S. (1998). Initial conditions and moment restrictions in dynamic panel data models. Journal of Econometrics, 87, 11–143. </w:t>
      </w:r>
    </w:p>
    <w:p w:rsidR="004E1EF7" w:rsidRPr="004E1EF7" w:rsidRDefault="00FF6BAA" w:rsidP="004E1EF7">
      <w:pPr>
        <w:spacing w:after="0" w:line="240" w:lineRule="auto"/>
        <w:ind w:hanging="35"/>
        <w:jc w:val="both"/>
        <w:rPr>
          <w:color w:val="000000" w:themeColor="text1"/>
          <w:rtl/>
        </w:rPr>
      </w:pPr>
      <w:proofErr w:type="spellStart"/>
      <w:r w:rsidRPr="004E1EF7">
        <w:rPr>
          <w:color w:val="000000" w:themeColor="text1"/>
        </w:rPr>
        <w:t>Bottasso</w:t>
      </w:r>
      <w:proofErr w:type="spellEnd"/>
      <w:r w:rsidRPr="004E1EF7">
        <w:rPr>
          <w:color w:val="000000" w:themeColor="text1"/>
        </w:rPr>
        <w:t xml:space="preserve">, A., </w:t>
      </w:r>
      <w:proofErr w:type="spellStart"/>
      <w:r w:rsidRPr="004E1EF7">
        <w:rPr>
          <w:color w:val="000000" w:themeColor="text1"/>
        </w:rPr>
        <w:t>Castagnetti</w:t>
      </w:r>
      <w:proofErr w:type="spellEnd"/>
      <w:r w:rsidRPr="004E1EF7">
        <w:rPr>
          <w:color w:val="000000" w:themeColor="text1"/>
        </w:rPr>
        <w:t xml:space="preserve">, C., &amp; Conti, M. (2013). And yet they co-move! Public capital and productivity in OECD Journal of Policy Modeling, 35, 713–729. </w:t>
      </w:r>
    </w:p>
    <w:p w:rsidR="004E1EF7" w:rsidRPr="004E1EF7" w:rsidRDefault="00FF6BAA" w:rsidP="004E1EF7">
      <w:pPr>
        <w:spacing w:after="0" w:line="240" w:lineRule="auto"/>
        <w:ind w:hanging="35"/>
        <w:jc w:val="both"/>
        <w:rPr>
          <w:color w:val="000000" w:themeColor="text1"/>
          <w:rtl/>
        </w:rPr>
      </w:pPr>
      <w:proofErr w:type="spellStart"/>
      <w:r w:rsidRPr="004E1EF7">
        <w:rPr>
          <w:color w:val="000000" w:themeColor="text1"/>
        </w:rPr>
        <w:t>Breitung</w:t>
      </w:r>
      <w:proofErr w:type="spellEnd"/>
      <w:r w:rsidRPr="004E1EF7">
        <w:rPr>
          <w:color w:val="000000" w:themeColor="text1"/>
        </w:rPr>
        <w:t xml:space="preserve">, J. (2000). The local power of some unit root tests for panel data. In B. </w:t>
      </w:r>
      <w:proofErr w:type="spellStart"/>
      <w:r w:rsidRPr="004E1EF7">
        <w:rPr>
          <w:color w:val="000000" w:themeColor="text1"/>
        </w:rPr>
        <w:t>Baltagi</w:t>
      </w:r>
      <w:proofErr w:type="spellEnd"/>
      <w:r w:rsidRPr="004E1EF7">
        <w:rPr>
          <w:color w:val="000000" w:themeColor="text1"/>
        </w:rPr>
        <w:t xml:space="preserve"> (Ed.), Nonstationary panels, panel cointegration, and dynamic panels, advances in econometrics (Vol. 15, pp. 161–178). Amsterdam: JAI. </w:t>
      </w:r>
    </w:p>
    <w:p w:rsidR="004E1EF7" w:rsidRPr="004E1EF7" w:rsidRDefault="00FF6BAA" w:rsidP="004E1EF7">
      <w:pPr>
        <w:spacing w:after="0" w:line="240" w:lineRule="auto"/>
        <w:ind w:hanging="35"/>
        <w:jc w:val="both"/>
        <w:rPr>
          <w:color w:val="000000" w:themeColor="text1"/>
          <w:rtl/>
        </w:rPr>
      </w:pPr>
      <w:proofErr w:type="spellStart"/>
      <w:r w:rsidRPr="004E1EF7">
        <w:rPr>
          <w:color w:val="000000" w:themeColor="text1"/>
        </w:rPr>
        <w:t>Costantini</w:t>
      </w:r>
      <w:proofErr w:type="spellEnd"/>
      <w:r w:rsidRPr="004E1EF7">
        <w:rPr>
          <w:color w:val="000000" w:themeColor="text1"/>
        </w:rPr>
        <w:t>, V., &amp; Martini, C. (2010). The causality between energy consumption and economic growth: A multi-sectoral analysis using non-stationary cointegrated panel data. Energy Economics, 32, 591–603.</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 Dai, M., &amp; Xu, J. (2013). Industry-specific real effective exchange rate for China: 2000–2009. China &amp; World Economy, 21, 100–120.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Dicken, P., &amp; Hassler, M. (2000). Organizing the Indonesian clothing industry in the global economy: The role of business networks. Environment and Planning A, 32, 263–280.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Eberhardt, M. (2012). Estimating panel time-series models with heterogeneous slopes. The Stata Journal, 12, 61–71.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Engle, R. F., &amp; Granger, C. W. J. (1987). Co-integration and error correction: Representation, estimation, and testing. </w:t>
      </w:r>
      <w:proofErr w:type="spellStart"/>
      <w:r w:rsidRPr="004E1EF7">
        <w:rPr>
          <w:color w:val="000000" w:themeColor="text1"/>
        </w:rPr>
        <w:t>Econometrica</w:t>
      </w:r>
      <w:proofErr w:type="spellEnd"/>
      <w:r w:rsidRPr="004E1EF7">
        <w:rPr>
          <w:color w:val="000000" w:themeColor="text1"/>
        </w:rPr>
        <w:t xml:space="preserve">, 55, 251–276.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European Commission (2010). Europe 2020: A strategy for smart, sustainable and inclusive growth. Brussels: European Commission.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Evans, Y., &amp; Smith, A. (2006). Surviving at the margins? </w:t>
      </w:r>
      <w:proofErr w:type="spellStart"/>
      <w:r w:rsidRPr="004E1EF7">
        <w:rPr>
          <w:color w:val="000000" w:themeColor="text1"/>
        </w:rPr>
        <w:t>Deindustrialisation</w:t>
      </w:r>
      <w:proofErr w:type="spellEnd"/>
      <w:r w:rsidRPr="004E1EF7">
        <w:rPr>
          <w:color w:val="000000" w:themeColor="text1"/>
        </w:rPr>
        <w:t>, the creative industries, and upgrading in London’s garment sector. Environment &amp; Planning A, 38, 2253–2269.</w:t>
      </w:r>
    </w:p>
    <w:p w:rsidR="004E1EF7" w:rsidRPr="004E1EF7" w:rsidRDefault="00FF6BAA" w:rsidP="004E1EF7">
      <w:pPr>
        <w:spacing w:after="0" w:line="240" w:lineRule="auto"/>
        <w:ind w:hanging="35"/>
        <w:jc w:val="both"/>
        <w:rPr>
          <w:color w:val="000000" w:themeColor="text1"/>
          <w:rtl/>
        </w:rPr>
      </w:pPr>
      <w:r w:rsidRPr="004E1EF7">
        <w:rPr>
          <w:color w:val="000000" w:themeColor="text1"/>
        </w:rPr>
        <w:lastRenderedPageBreak/>
        <w:t xml:space="preserve"> Fagerberg, J. (2000). Technological progress, structural change and productivity growth: A comparative study. Structural Change and Economic Dynamics, 11, 393– 411.</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 </w:t>
      </w:r>
      <w:proofErr w:type="spellStart"/>
      <w:r w:rsidRPr="004E1EF7">
        <w:rPr>
          <w:color w:val="000000" w:themeColor="text1"/>
        </w:rPr>
        <w:t>Gereffi</w:t>
      </w:r>
      <w:proofErr w:type="spellEnd"/>
      <w:r w:rsidRPr="004E1EF7">
        <w:rPr>
          <w:color w:val="000000" w:themeColor="text1"/>
        </w:rPr>
        <w:t xml:space="preserve">, G. (1994). The organization of buyer-driven global commodity chains: How US retailers shape overseas production networks. In G. </w:t>
      </w:r>
      <w:proofErr w:type="spellStart"/>
      <w:r w:rsidRPr="004E1EF7">
        <w:rPr>
          <w:color w:val="000000" w:themeColor="text1"/>
        </w:rPr>
        <w:t>Gereffi</w:t>
      </w:r>
      <w:proofErr w:type="spellEnd"/>
      <w:r w:rsidRPr="004E1EF7">
        <w:rPr>
          <w:color w:val="000000" w:themeColor="text1"/>
        </w:rPr>
        <w:t xml:space="preserve"> &amp; M. </w:t>
      </w:r>
      <w:proofErr w:type="spellStart"/>
      <w:r w:rsidRPr="004E1EF7">
        <w:rPr>
          <w:color w:val="000000" w:themeColor="text1"/>
        </w:rPr>
        <w:t>Korzeniewicz</w:t>
      </w:r>
      <w:proofErr w:type="spellEnd"/>
      <w:r w:rsidRPr="004E1EF7">
        <w:rPr>
          <w:color w:val="000000" w:themeColor="text1"/>
        </w:rPr>
        <w:t xml:space="preserve"> (Eds.), Commodity chains and global capitalism (pp. 95–122). Westport, CT: Greenwood Press. </w:t>
      </w:r>
    </w:p>
    <w:p w:rsidR="004E1EF7" w:rsidRPr="004E1EF7" w:rsidRDefault="00FF6BAA" w:rsidP="004E1EF7">
      <w:pPr>
        <w:spacing w:after="0" w:line="240" w:lineRule="auto"/>
        <w:ind w:hanging="35"/>
        <w:jc w:val="both"/>
        <w:rPr>
          <w:color w:val="000000" w:themeColor="text1"/>
          <w:rtl/>
        </w:rPr>
      </w:pPr>
      <w:proofErr w:type="spellStart"/>
      <w:r w:rsidRPr="004E1EF7">
        <w:rPr>
          <w:color w:val="000000" w:themeColor="text1"/>
        </w:rPr>
        <w:t>Gereffi</w:t>
      </w:r>
      <w:proofErr w:type="spellEnd"/>
      <w:r w:rsidRPr="004E1EF7">
        <w:rPr>
          <w:color w:val="000000" w:themeColor="text1"/>
        </w:rPr>
        <w:t xml:space="preserve">, G. (1999). International trade and industrial upgrading in the apparel commodity chain. Journal of International Economics, 48, 37–70.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Gibbon, P. (2002). At the cutting edge? </w:t>
      </w:r>
      <w:proofErr w:type="spellStart"/>
      <w:r w:rsidRPr="004E1EF7">
        <w:rPr>
          <w:color w:val="000000" w:themeColor="text1"/>
        </w:rPr>
        <w:t>Financialisation</w:t>
      </w:r>
      <w:proofErr w:type="spellEnd"/>
      <w:r w:rsidRPr="004E1EF7">
        <w:rPr>
          <w:color w:val="000000" w:themeColor="text1"/>
        </w:rPr>
        <w:t xml:space="preserve"> and UK clothing retailers’ global sourcing patterns and practices. Competition and Change, 6, 289–308.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Grossman, G. M., &amp; </w:t>
      </w:r>
      <w:proofErr w:type="spellStart"/>
      <w:r w:rsidRPr="004E1EF7">
        <w:rPr>
          <w:color w:val="000000" w:themeColor="text1"/>
        </w:rPr>
        <w:t>Helpman</w:t>
      </w:r>
      <w:proofErr w:type="spellEnd"/>
      <w:r w:rsidRPr="004E1EF7">
        <w:rPr>
          <w:color w:val="000000" w:themeColor="text1"/>
        </w:rPr>
        <w:t xml:space="preserve">, E. (1991). Innovation and growth in the global economy. Cambridge, MA, USA: The MIT Press.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Gupta, P., Hasan, R., &amp; Kumar, U. (2008). What constrains Indian manufacturing? ERD working paper no. 119 Manila: Economic and Research Department, Asian Development Bank.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Hadri, K. (2000). Testing for Stationarity in heterogeneous panel data. Econometrics Journal, 3, 148–161.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Hassler, M. (2004). Changes in the Indonesian clothing industry: Trade and regulation. Singapore Journal of Tropical Geography, 25, 64–76.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Hsiao, F. S. T., &amp; Hsiao, M. W. (2006). FDI, exports, and GDP in East and Southeast Asia. Panel data versus time-series causality analyses. Journal of Asian Economics, 17, 1082–1106.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Holtz-Eakin, D., Newey, W., &amp; Rosen, H. S. (1988). Estimating vector autoregressions with panel data. </w:t>
      </w:r>
      <w:proofErr w:type="spellStart"/>
      <w:r w:rsidRPr="004E1EF7">
        <w:rPr>
          <w:color w:val="000000" w:themeColor="text1"/>
        </w:rPr>
        <w:t>Econometrica</w:t>
      </w:r>
      <w:proofErr w:type="spellEnd"/>
      <w:r w:rsidRPr="004E1EF7">
        <w:rPr>
          <w:color w:val="000000" w:themeColor="text1"/>
        </w:rPr>
        <w:t xml:space="preserve">, 56, 1371–1395.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Hooper, P., Johnson, K., &amp; Marquez, J. (2000). Trade elasticities for the G-7 countries. In Princeton studies in international economics no. 87. Princeton: Department of Economics, Princeton University. </w:t>
      </w:r>
    </w:p>
    <w:p w:rsidR="004E1EF7" w:rsidRPr="004E1EF7" w:rsidRDefault="00FF6BAA" w:rsidP="004E1EF7">
      <w:pPr>
        <w:spacing w:after="0" w:line="240" w:lineRule="auto"/>
        <w:ind w:hanging="35"/>
        <w:jc w:val="both"/>
        <w:rPr>
          <w:color w:val="000000" w:themeColor="text1"/>
          <w:rtl/>
        </w:rPr>
      </w:pPr>
      <w:proofErr w:type="spellStart"/>
      <w:r w:rsidRPr="004E1EF7">
        <w:rPr>
          <w:color w:val="000000" w:themeColor="text1"/>
        </w:rPr>
        <w:t>Jaunky</w:t>
      </w:r>
      <w:proofErr w:type="spellEnd"/>
      <w:r w:rsidRPr="004E1EF7">
        <w:rPr>
          <w:color w:val="000000" w:themeColor="text1"/>
        </w:rPr>
        <w:t xml:space="preserve">, V. C. (2012a). Is there a material Kuznets curve for </w:t>
      </w:r>
      <w:proofErr w:type="spellStart"/>
      <w:r w:rsidRPr="004E1EF7">
        <w:rPr>
          <w:color w:val="000000" w:themeColor="text1"/>
        </w:rPr>
        <w:t>aluminium</w:t>
      </w:r>
      <w:proofErr w:type="spellEnd"/>
      <w:r w:rsidRPr="004E1EF7">
        <w:rPr>
          <w:color w:val="000000" w:themeColor="text1"/>
        </w:rPr>
        <w:t xml:space="preserve">? Evidence from rich countries. Resources Policy, 37, 296–307. </w:t>
      </w:r>
    </w:p>
    <w:p w:rsidR="004E1EF7" w:rsidRPr="004E1EF7" w:rsidRDefault="00FF6BAA" w:rsidP="004E1EF7">
      <w:pPr>
        <w:spacing w:after="0" w:line="240" w:lineRule="auto"/>
        <w:ind w:hanging="35"/>
        <w:jc w:val="both"/>
        <w:rPr>
          <w:color w:val="000000" w:themeColor="text1"/>
          <w:rtl/>
        </w:rPr>
      </w:pPr>
      <w:proofErr w:type="spellStart"/>
      <w:r w:rsidRPr="004E1EF7">
        <w:rPr>
          <w:color w:val="000000" w:themeColor="text1"/>
        </w:rPr>
        <w:t>Jaunky</w:t>
      </w:r>
      <w:proofErr w:type="spellEnd"/>
      <w:r w:rsidRPr="004E1EF7">
        <w:rPr>
          <w:color w:val="000000" w:themeColor="text1"/>
        </w:rPr>
        <w:t>, V. C. (2012b). Democracy and economic growth in Sub-Sahara Africa: A panel data approach. Empirical Economics, 45, 987–1008.</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 Jewell, T., Lee, J., </w:t>
      </w:r>
      <w:proofErr w:type="spellStart"/>
      <w:r w:rsidRPr="004E1EF7">
        <w:rPr>
          <w:color w:val="000000" w:themeColor="text1"/>
        </w:rPr>
        <w:t>Tieslau</w:t>
      </w:r>
      <w:proofErr w:type="spellEnd"/>
      <w:r w:rsidRPr="004E1EF7">
        <w:rPr>
          <w:color w:val="000000" w:themeColor="text1"/>
        </w:rPr>
        <w:t xml:space="preserve">, M., &amp; </w:t>
      </w:r>
      <w:proofErr w:type="spellStart"/>
      <w:r w:rsidRPr="004E1EF7">
        <w:rPr>
          <w:color w:val="000000" w:themeColor="text1"/>
        </w:rPr>
        <w:t>Strazicich</w:t>
      </w:r>
      <w:proofErr w:type="spellEnd"/>
      <w:r w:rsidRPr="004E1EF7">
        <w:rPr>
          <w:color w:val="000000" w:themeColor="text1"/>
        </w:rPr>
        <w:t>, M. C. (2003). Stationarity of health expenditures and GDP: Evidence from panel unit root tests with heterogeneous structural breaks. Journal of Health Economics, 22, 313–323.</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 Kao, C. (1999). Spurious regression and residual-based tests for cointegration in panel data. Journal of Econometrics, 90, 1–44.</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 Kochhar, K., Kumar, U., </w:t>
      </w:r>
      <w:proofErr w:type="spellStart"/>
      <w:r w:rsidRPr="004E1EF7">
        <w:rPr>
          <w:color w:val="000000" w:themeColor="text1"/>
        </w:rPr>
        <w:t>Rajan</w:t>
      </w:r>
      <w:proofErr w:type="spellEnd"/>
      <w:r w:rsidRPr="004E1EF7">
        <w:rPr>
          <w:color w:val="000000" w:themeColor="text1"/>
        </w:rPr>
        <w:t xml:space="preserve">, R., Subramanian, A., &amp; </w:t>
      </w:r>
      <w:proofErr w:type="spellStart"/>
      <w:r w:rsidRPr="004E1EF7">
        <w:rPr>
          <w:color w:val="000000" w:themeColor="text1"/>
        </w:rPr>
        <w:t>Tokatlidis</w:t>
      </w:r>
      <w:proofErr w:type="spellEnd"/>
      <w:r w:rsidRPr="004E1EF7">
        <w:rPr>
          <w:color w:val="000000" w:themeColor="text1"/>
        </w:rPr>
        <w:t>, I. (2006). India’s pattern of development: What happened, what follows? Journal of Monetary Economics, 53, 981–1019.</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 Kwiatkowski, D., Phillips, P. C. B., Schmidt, P., &amp; Shin, Y. (1992). Testing the null of stationarity against the alternative of a unit root: How sure are we the economic time series have a unit root. Journal of Econometrics, 54, 159–178.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Lee, C.-C., &amp; Chang, C.-P. (2008). Energy consumption and economic growth in Asian economies: A more comprehensive analysis using panel data. Resource and Energy Economics, 30, 50–65. </w:t>
      </w:r>
    </w:p>
    <w:p w:rsidR="004E1EF7" w:rsidRPr="004E1EF7" w:rsidRDefault="00FF6BAA" w:rsidP="004E1EF7">
      <w:pPr>
        <w:spacing w:after="0" w:line="240" w:lineRule="auto"/>
        <w:ind w:hanging="35"/>
        <w:jc w:val="both"/>
        <w:rPr>
          <w:color w:val="000000" w:themeColor="text1"/>
          <w:rtl/>
        </w:rPr>
      </w:pPr>
      <w:proofErr w:type="spellStart"/>
      <w:r w:rsidRPr="004E1EF7">
        <w:rPr>
          <w:color w:val="000000" w:themeColor="text1"/>
        </w:rPr>
        <w:t>Lissovolik</w:t>
      </w:r>
      <w:proofErr w:type="spellEnd"/>
      <w:r w:rsidRPr="004E1EF7">
        <w:rPr>
          <w:color w:val="000000" w:themeColor="text1"/>
        </w:rPr>
        <w:t xml:space="preserve">, B. (May 2008). Trends in Italy’s nonprice competitiveness. In IMF working paper 124.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Lucas, R. F. (1988). Demand for India’s manufactured exports. Journal of Development Economics, 29, 63–75.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Mayer, J. (February 2003). The fallacy of composition: A review of the literature. In UNCTAD discussion paper 166. </w:t>
      </w:r>
    </w:p>
    <w:p w:rsidR="004E1EF7" w:rsidRPr="004E1EF7" w:rsidRDefault="00FF6BAA" w:rsidP="004E1EF7">
      <w:pPr>
        <w:spacing w:after="0" w:line="240" w:lineRule="auto"/>
        <w:ind w:hanging="35"/>
        <w:jc w:val="both"/>
        <w:rPr>
          <w:color w:val="000000" w:themeColor="text1"/>
          <w:rtl/>
        </w:rPr>
      </w:pPr>
      <w:proofErr w:type="spellStart"/>
      <w:r w:rsidRPr="004E1EF7">
        <w:rPr>
          <w:color w:val="000000" w:themeColor="text1"/>
        </w:rPr>
        <w:t>Muscatelli</w:t>
      </w:r>
      <w:proofErr w:type="spellEnd"/>
      <w:r w:rsidRPr="004E1EF7">
        <w:rPr>
          <w:color w:val="000000" w:themeColor="text1"/>
        </w:rPr>
        <w:t xml:space="preserve">, V. A., Srinivasan, T. G., &amp; Vines, D. (1992). Demand and supply factors in the determination of NIE exports: A simultaneous error-correction model for Hong Kong. The Economic Journal, 102, 1467–1477.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Nag, B., &amp; Mukherjee, J. (2012). The sustainability of trade deficits in the presence of endogenous structural breaks: Evidence from the Indian economy. Journal of Asian Economics, 23, 519–526. </w:t>
      </w:r>
    </w:p>
    <w:p w:rsidR="004E1EF7" w:rsidRPr="004E1EF7" w:rsidRDefault="00FF6BAA" w:rsidP="004E1EF7">
      <w:pPr>
        <w:spacing w:after="0" w:line="240" w:lineRule="auto"/>
        <w:ind w:hanging="35"/>
        <w:jc w:val="both"/>
        <w:rPr>
          <w:color w:val="000000" w:themeColor="text1"/>
          <w:rtl/>
        </w:rPr>
      </w:pPr>
      <w:r w:rsidRPr="004E1EF7">
        <w:rPr>
          <w:color w:val="000000" w:themeColor="text1"/>
        </w:rPr>
        <w:t>Narayan, P. K., Smyth, R., &amp; Prasad, A. (2007). Electricity consumption in G7 countries: A panel cointegration analysis of residential demand elasticities. Energy Policy, 35, 4485–4494.</w:t>
      </w:r>
    </w:p>
    <w:p w:rsidR="004E1EF7" w:rsidRPr="004E1EF7" w:rsidRDefault="00FF6BAA" w:rsidP="004E1EF7">
      <w:pPr>
        <w:spacing w:after="0" w:line="240" w:lineRule="auto"/>
        <w:ind w:hanging="35"/>
        <w:jc w:val="both"/>
        <w:rPr>
          <w:color w:val="000000" w:themeColor="text1"/>
          <w:rtl/>
        </w:rPr>
      </w:pPr>
      <w:r w:rsidRPr="004E1EF7">
        <w:rPr>
          <w:color w:val="000000" w:themeColor="text1"/>
        </w:rPr>
        <w:lastRenderedPageBreak/>
        <w:t xml:space="preserve"> </w:t>
      </w:r>
      <w:proofErr w:type="spellStart"/>
      <w:r w:rsidRPr="004E1EF7">
        <w:rPr>
          <w:color w:val="000000" w:themeColor="text1"/>
        </w:rPr>
        <w:t>Neidik</w:t>
      </w:r>
      <w:proofErr w:type="spellEnd"/>
      <w:r w:rsidRPr="004E1EF7">
        <w:rPr>
          <w:color w:val="000000" w:themeColor="text1"/>
        </w:rPr>
        <w:t xml:space="preserve">, B., &amp; </w:t>
      </w:r>
      <w:proofErr w:type="spellStart"/>
      <w:r w:rsidRPr="004E1EF7">
        <w:rPr>
          <w:color w:val="000000" w:themeColor="text1"/>
        </w:rPr>
        <w:t>Gereffi</w:t>
      </w:r>
      <w:proofErr w:type="spellEnd"/>
      <w:r w:rsidRPr="004E1EF7">
        <w:rPr>
          <w:color w:val="000000" w:themeColor="text1"/>
        </w:rPr>
        <w:t>, G. (2006). Explaining Turkey’s emergence and sustained competitiveness as a full-package supplier of apparel. Environment &amp; Planning A, 38(12), 2285–2303.</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 OECD (2010). OECD science, technology and industry outlook 2010. Paris: OECD. </w:t>
      </w:r>
    </w:p>
    <w:p w:rsidR="004E1EF7" w:rsidRPr="004E1EF7" w:rsidRDefault="00FF6BAA" w:rsidP="004E1EF7">
      <w:pPr>
        <w:spacing w:after="0" w:line="240" w:lineRule="auto"/>
        <w:ind w:hanging="35"/>
        <w:jc w:val="both"/>
        <w:rPr>
          <w:color w:val="000000" w:themeColor="text1"/>
          <w:rtl/>
        </w:rPr>
      </w:pPr>
      <w:proofErr w:type="spellStart"/>
      <w:r w:rsidRPr="004E1EF7">
        <w:rPr>
          <w:color w:val="000000" w:themeColor="text1"/>
        </w:rPr>
        <w:t>Palpacuer</w:t>
      </w:r>
      <w:proofErr w:type="spellEnd"/>
      <w:r w:rsidRPr="004E1EF7">
        <w:rPr>
          <w:color w:val="000000" w:themeColor="text1"/>
        </w:rPr>
        <w:t xml:space="preserve">, F. (2006). The global sourcing patterns of French clothing retailers. Environment &amp; Planning A, 38, 2271–2283. </w:t>
      </w:r>
    </w:p>
    <w:p w:rsidR="004E1EF7" w:rsidRPr="004E1EF7" w:rsidRDefault="00FF6BAA" w:rsidP="004E1EF7">
      <w:pPr>
        <w:spacing w:after="0" w:line="240" w:lineRule="auto"/>
        <w:ind w:hanging="35"/>
        <w:jc w:val="both"/>
        <w:rPr>
          <w:color w:val="000000" w:themeColor="text1"/>
          <w:rtl/>
        </w:rPr>
      </w:pPr>
      <w:proofErr w:type="spellStart"/>
      <w:r w:rsidRPr="004E1EF7">
        <w:rPr>
          <w:color w:val="000000" w:themeColor="text1"/>
        </w:rPr>
        <w:t>Pedroni</w:t>
      </w:r>
      <w:proofErr w:type="spellEnd"/>
      <w:r w:rsidRPr="004E1EF7">
        <w:rPr>
          <w:color w:val="000000" w:themeColor="text1"/>
        </w:rPr>
        <w:t xml:space="preserve">, P. (1999). Critical values for cointegration tests in heterogeneous panels with multiple regressors. Oxford Bulletin of Economics and Statistics, 61, 653–670. </w:t>
      </w:r>
    </w:p>
    <w:p w:rsidR="004E1EF7" w:rsidRPr="004E1EF7" w:rsidRDefault="00FF6BAA" w:rsidP="004E1EF7">
      <w:pPr>
        <w:spacing w:after="0" w:line="240" w:lineRule="auto"/>
        <w:ind w:hanging="35"/>
        <w:jc w:val="both"/>
        <w:rPr>
          <w:color w:val="000000" w:themeColor="text1"/>
          <w:rtl/>
        </w:rPr>
      </w:pPr>
      <w:proofErr w:type="spellStart"/>
      <w:r w:rsidRPr="004E1EF7">
        <w:rPr>
          <w:color w:val="000000" w:themeColor="text1"/>
        </w:rPr>
        <w:t>Pedroni</w:t>
      </w:r>
      <w:proofErr w:type="spellEnd"/>
      <w:r w:rsidRPr="004E1EF7">
        <w:rPr>
          <w:color w:val="000000" w:themeColor="text1"/>
        </w:rPr>
        <w:t xml:space="preserve">, P. (2000). Fully modified OLS for the heterogeneous cointegrated panels. Advances in Econometrics, 15, 93–130. </w:t>
      </w:r>
    </w:p>
    <w:p w:rsidR="004E1EF7" w:rsidRPr="004E1EF7" w:rsidRDefault="00FF6BAA" w:rsidP="004E1EF7">
      <w:pPr>
        <w:spacing w:after="0" w:line="240" w:lineRule="auto"/>
        <w:ind w:hanging="35"/>
        <w:jc w:val="both"/>
        <w:rPr>
          <w:color w:val="000000" w:themeColor="text1"/>
          <w:rtl/>
        </w:rPr>
      </w:pPr>
      <w:proofErr w:type="spellStart"/>
      <w:r w:rsidRPr="004E1EF7">
        <w:rPr>
          <w:color w:val="000000" w:themeColor="text1"/>
        </w:rPr>
        <w:t>Pesaran</w:t>
      </w:r>
      <w:proofErr w:type="spellEnd"/>
      <w:r w:rsidRPr="004E1EF7">
        <w:rPr>
          <w:color w:val="000000" w:themeColor="text1"/>
        </w:rPr>
        <w:t>, M. H. (2007). A simple panel unit root test in the presence of cross section dependence. Journal of Applied Econometrics, 22, 265–312.</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 </w:t>
      </w:r>
      <w:proofErr w:type="spellStart"/>
      <w:r w:rsidRPr="004E1EF7">
        <w:rPr>
          <w:color w:val="000000" w:themeColor="text1"/>
        </w:rPr>
        <w:t>Pesaran</w:t>
      </w:r>
      <w:proofErr w:type="spellEnd"/>
      <w:r w:rsidRPr="004E1EF7">
        <w:rPr>
          <w:color w:val="000000" w:themeColor="text1"/>
        </w:rPr>
        <w:t xml:space="preserve">, M. H., &amp; Smith, R. P. (1995). Estimating long-run relationships from dynamic heterogeneous panels. Journal of Econometrics, 68, 11–79. </w:t>
      </w:r>
    </w:p>
    <w:p w:rsidR="004E1EF7" w:rsidRPr="004E1EF7" w:rsidRDefault="00FF6BAA" w:rsidP="004E1EF7">
      <w:pPr>
        <w:spacing w:after="0" w:line="240" w:lineRule="auto"/>
        <w:ind w:hanging="35"/>
        <w:jc w:val="both"/>
        <w:rPr>
          <w:color w:val="000000" w:themeColor="text1"/>
          <w:rtl/>
        </w:rPr>
      </w:pPr>
      <w:r w:rsidRPr="004E1EF7">
        <w:rPr>
          <w:color w:val="000000" w:themeColor="text1"/>
        </w:rPr>
        <w:t>Pickles, J., &amp; Smith, A. (2011). Delocalization and persistence in the European clothing industry: The reconfiguration of trade and production networks. Regional Studies, 45, 167–185.</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 </w:t>
      </w:r>
      <w:proofErr w:type="spellStart"/>
      <w:r w:rsidRPr="004E1EF7">
        <w:rPr>
          <w:color w:val="000000" w:themeColor="text1"/>
        </w:rPr>
        <w:t>Roodman</w:t>
      </w:r>
      <w:proofErr w:type="spellEnd"/>
      <w:r w:rsidRPr="004E1EF7">
        <w:rPr>
          <w:color w:val="000000" w:themeColor="text1"/>
        </w:rPr>
        <w:t>, D. M. (2006). How to do xtabond2: An introduction to difference and system GMM in Stata. In Working paper no. 103. Washington, DC: The Center for Global Development.</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 </w:t>
      </w:r>
      <w:proofErr w:type="spellStart"/>
      <w:r w:rsidRPr="004E1EF7">
        <w:rPr>
          <w:color w:val="000000" w:themeColor="text1"/>
        </w:rPr>
        <w:t>Roodman</w:t>
      </w:r>
      <w:proofErr w:type="spellEnd"/>
      <w:r w:rsidRPr="004E1EF7">
        <w:rPr>
          <w:color w:val="000000" w:themeColor="text1"/>
        </w:rPr>
        <w:t xml:space="preserve">, D. M. (2009). A note on the theme of too many instruments. Oxford Bulletin of Economics and Statistics, 71, 135–158.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Said, E., &amp; Dickey, D. A. (1984). Testing for unit roots in autoregressive moving average models of unknown order. </w:t>
      </w:r>
      <w:proofErr w:type="spellStart"/>
      <w:r w:rsidRPr="004E1EF7">
        <w:rPr>
          <w:color w:val="000000" w:themeColor="text1"/>
        </w:rPr>
        <w:t>Biometrika</w:t>
      </w:r>
      <w:proofErr w:type="spellEnd"/>
      <w:r w:rsidRPr="004E1EF7">
        <w:rPr>
          <w:color w:val="000000" w:themeColor="text1"/>
        </w:rPr>
        <w:t xml:space="preserve">, 71, 599–607. </w:t>
      </w:r>
    </w:p>
    <w:p w:rsidR="004E1EF7" w:rsidRPr="004E1EF7" w:rsidRDefault="00FF6BAA" w:rsidP="004E1EF7">
      <w:pPr>
        <w:spacing w:after="0" w:line="240" w:lineRule="auto"/>
        <w:ind w:hanging="35"/>
        <w:jc w:val="both"/>
        <w:rPr>
          <w:color w:val="000000" w:themeColor="text1"/>
          <w:rtl/>
        </w:rPr>
      </w:pPr>
      <w:proofErr w:type="spellStart"/>
      <w:r w:rsidRPr="004E1EF7">
        <w:rPr>
          <w:color w:val="000000" w:themeColor="text1"/>
        </w:rPr>
        <w:t>Saikkonen</w:t>
      </w:r>
      <w:proofErr w:type="spellEnd"/>
      <w:r w:rsidRPr="004E1EF7">
        <w:rPr>
          <w:color w:val="000000" w:themeColor="text1"/>
        </w:rPr>
        <w:t xml:space="preserve">, P. (1991). Asymptotic efficient estimation of cointegration regressions. Econometric Theory, 7, 1–21.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Sen, K. (2009). International trade and manufacturing employment: Is India following the footsteps of Asia or Africa? Review of Development Economics, 13, 765– 777.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Sharma, K. (2001). Factors determining India’s export performance. Journal of Asian Economics, 12, 493–505. </w:t>
      </w:r>
    </w:p>
    <w:p w:rsidR="004E1EF7" w:rsidRPr="004E1EF7" w:rsidRDefault="00FF6BAA" w:rsidP="004E1EF7">
      <w:pPr>
        <w:spacing w:after="0" w:line="240" w:lineRule="auto"/>
        <w:ind w:hanging="35"/>
        <w:jc w:val="both"/>
        <w:rPr>
          <w:color w:val="000000" w:themeColor="text1"/>
          <w:rtl/>
        </w:rPr>
      </w:pPr>
      <w:proofErr w:type="spellStart"/>
      <w:r w:rsidRPr="004E1EF7">
        <w:rPr>
          <w:color w:val="000000" w:themeColor="text1"/>
        </w:rPr>
        <w:t>Thorbecke</w:t>
      </w:r>
      <w:proofErr w:type="spellEnd"/>
      <w:r w:rsidRPr="004E1EF7">
        <w:rPr>
          <w:color w:val="000000" w:themeColor="text1"/>
        </w:rPr>
        <w:t xml:space="preserve">, W. (2010). An empirical analysis of ASEAN’s labor-intensive exports. Journal of Asian Economics, 21, 505–513. </w:t>
      </w:r>
    </w:p>
    <w:p w:rsidR="004E1EF7" w:rsidRPr="004E1EF7" w:rsidRDefault="00FF6BAA" w:rsidP="004E1EF7">
      <w:pPr>
        <w:spacing w:after="0" w:line="240" w:lineRule="auto"/>
        <w:ind w:hanging="35"/>
        <w:jc w:val="both"/>
        <w:rPr>
          <w:color w:val="000000" w:themeColor="text1"/>
          <w:rtl/>
        </w:rPr>
      </w:pPr>
      <w:proofErr w:type="spellStart"/>
      <w:r w:rsidRPr="004E1EF7">
        <w:rPr>
          <w:color w:val="000000" w:themeColor="text1"/>
        </w:rPr>
        <w:t>Tokatli</w:t>
      </w:r>
      <w:proofErr w:type="spellEnd"/>
      <w:r w:rsidRPr="004E1EF7">
        <w:rPr>
          <w:color w:val="000000" w:themeColor="text1"/>
        </w:rPr>
        <w:t xml:space="preserve">, N., &amp; </w:t>
      </w:r>
      <w:proofErr w:type="spellStart"/>
      <w:r w:rsidRPr="004E1EF7">
        <w:rPr>
          <w:color w:val="000000" w:themeColor="text1"/>
        </w:rPr>
        <w:t>Kızılgu¨n</w:t>
      </w:r>
      <w:proofErr w:type="spellEnd"/>
      <w:r w:rsidRPr="004E1EF7">
        <w:rPr>
          <w:color w:val="000000" w:themeColor="text1"/>
        </w:rPr>
        <w:t>, O</w:t>
      </w:r>
      <w:proofErr w:type="gramStart"/>
      <w:r w:rsidRPr="004E1EF7">
        <w:rPr>
          <w:color w:val="000000" w:themeColor="text1"/>
        </w:rPr>
        <w:t>¨ .</w:t>
      </w:r>
      <w:proofErr w:type="gramEnd"/>
      <w:r w:rsidRPr="004E1EF7">
        <w:rPr>
          <w:color w:val="000000" w:themeColor="text1"/>
        </w:rPr>
        <w:t xml:space="preserve"> (2009). From manufacturing garments for ready-to-wear to designing collections for fast fashion: Evidence from Turkey. Environment and Planning A, 41(1), 146–162. </w:t>
      </w:r>
    </w:p>
    <w:p w:rsidR="004E1EF7" w:rsidRPr="004E1EF7" w:rsidRDefault="00FF6BAA" w:rsidP="004E1EF7">
      <w:pPr>
        <w:spacing w:after="0" w:line="240" w:lineRule="auto"/>
        <w:ind w:hanging="35"/>
        <w:jc w:val="both"/>
        <w:rPr>
          <w:color w:val="000000" w:themeColor="text1"/>
          <w:rtl/>
        </w:rPr>
      </w:pPr>
      <w:r w:rsidRPr="004E1EF7">
        <w:rPr>
          <w:color w:val="000000" w:themeColor="text1"/>
        </w:rPr>
        <w:t xml:space="preserve">Yao, Z., Tian, F., &amp; </w:t>
      </w:r>
      <w:proofErr w:type="spellStart"/>
      <w:r w:rsidRPr="004E1EF7">
        <w:rPr>
          <w:color w:val="000000" w:themeColor="text1"/>
        </w:rPr>
        <w:t>Su</w:t>
      </w:r>
      <w:proofErr w:type="spellEnd"/>
      <w:r w:rsidRPr="004E1EF7">
        <w:rPr>
          <w:color w:val="000000" w:themeColor="text1"/>
        </w:rPr>
        <w:t>, Q. (2013). Income and price elasticities of China’s exports. China &amp; World Economy, 21, 91–106.</w:t>
      </w:r>
    </w:p>
    <w:p w:rsidR="005A6DCD" w:rsidRPr="004E1EF7" w:rsidRDefault="00FF6BAA" w:rsidP="004E1EF7">
      <w:pPr>
        <w:spacing w:after="0" w:line="240" w:lineRule="auto"/>
        <w:ind w:hanging="35"/>
        <w:jc w:val="both"/>
        <w:rPr>
          <w:rFonts w:ascii="Times New Roman" w:hAnsi="Times New Roman" w:cs="B Nazanin"/>
          <w:b/>
          <w:bCs/>
          <w:color w:val="000000" w:themeColor="text1"/>
          <w:sz w:val="28"/>
          <w:szCs w:val="28"/>
          <w:rtl/>
          <w:lang w:bidi="fa-IR"/>
        </w:rPr>
      </w:pPr>
      <w:r w:rsidRPr="004E1EF7">
        <w:rPr>
          <w:color w:val="000000" w:themeColor="text1"/>
        </w:rPr>
        <w:t xml:space="preserve"> Van </w:t>
      </w:r>
      <w:proofErr w:type="spellStart"/>
      <w:r w:rsidRPr="004E1EF7">
        <w:rPr>
          <w:color w:val="000000" w:themeColor="text1"/>
        </w:rPr>
        <w:t>Grunsven</w:t>
      </w:r>
      <w:proofErr w:type="spellEnd"/>
      <w:r w:rsidRPr="004E1EF7">
        <w:rPr>
          <w:color w:val="000000" w:themeColor="text1"/>
        </w:rPr>
        <w:t xml:space="preserve">, L., &amp; </w:t>
      </w:r>
      <w:proofErr w:type="spellStart"/>
      <w:r w:rsidRPr="004E1EF7">
        <w:rPr>
          <w:color w:val="000000" w:themeColor="text1"/>
        </w:rPr>
        <w:t>Smakman</w:t>
      </w:r>
      <w:proofErr w:type="spellEnd"/>
      <w:r w:rsidRPr="004E1EF7">
        <w:rPr>
          <w:color w:val="000000" w:themeColor="text1"/>
        </w:rPr>
        <w:t>, F. (2001). Competitive adjustment and advancement in global commodity chains: I. Firm strategies and trajectories in the East Asian apparel industry. Singapore Journal of Tropical Geography, 22, 173–188.</w:t>
      </w:r>
    </w:p>
    <w:p w:rsidR="005A6DCD" w:rsidRPr="004E1EF7" w:rsidRDefault="005A6DCD" w:rsidP="00FF6BAA">
      <w:pPr>
        <w:bidi/>
        <w:spacing w:after="0" w:line="360" w:lineRule="auto"/>
        <w:ind w:hanging="35"/>
        <w:jc w:val="both"/>
        <w:rPr>
          <w:rFonts w:ascii="Times New Roman" w:hAnsi="Times New Roman" w:cs="B Nazanin"/>
          <w:b/>
          <w:bCs/>
          <w:color w:val="000000" w:themeColor="text1"/>
          <w:sz w:val="28"/>
          <w:szCs w:val="28"/>
          <w:lang w:bidi="fa-IR"/>
        </w:rPr>
      </w:pPr>
    </w:p>
    <w:sectPr w:rsidR="005A6DCD" w:rsidRPr="004E1EF7" w:rsidSect="005A6DCD">
      <w:footerReference w:type="default" r:id="rId20"/>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6AD1" w:rsidRDefault="00616AD1" w:rsidP="003247BA">
      <w:pPr>
        <w:spacing w:after="0" w:line="240" w:lineRule="auto"/>
      </w:pPr>
      <w:r>
        <w:separator/>
      </w:r>
    </w:p>
  </w:endnote>
  <w:endnote w:type="continuationSeparator" w:id="0">
    <w:p w:rsidR="00616AD1" w:rsidRDefault="00616AD1"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 Compset">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rsidR="005E7C3C" w:rsidRPr="005E7C3C" w:rsidRDefault="005E7C3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DF2D91">
          <w:rPr>
            <w:rFonts w:cs="B Compset"/>
            <w:noProof/>
            <w:sz w:val="24"/>
            <w:szCs w:val="24"/>
            <w:rtl/>
          </w:rPr>
          <w:t>29</w:t>
        </w:r>
        <w:r w:rsidRPr="005E7C3C">
          <w:rPr>
            <w:rFonts w:cs="B Compset"/>
            <w:noProof/>
            <w:sz w:val="24"/>
            <w:szCs w:val="24"/>
          </w:rPr>
          <w:fldChar w:fldCharType="end"/>
        </w:r>
      </w:p>
    </w:sdtContent>
  </w:sdt>
  <w:p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6AD1" w:rsidRDefault="00616AD1" w:rsidP="003247BA">
      <w:pPr>
        <w:spacing w:after="0" w:line="240" w:lineRule="auto"/>
      </w:pPr>
      <w:r>
        <w:separator/>
      </w:r>
    </w:p>
  </w:footnote>
  <w:footnote w:type="continuationSeparator" w:id="0">
    <w:p w:rsidR="00616AD1" w:rsidRDefault="00616AD1" w:rsidP="003247BA">
      <w:pPr>
        <w:spacing w:after="0" w:line="240" w:lineRule="auto"/>
      </w:pPr>
      <w:r>
        <w:continuationSeparator/>
      </w:r>
    </w:p>
  </w:footnote>
  <w:footnote w:id="1">
    <w:p w:rsidR="008D562B" w:rsidRPr="00E45CB5" w:rsidRDefault="008D562B" w:rsidP="008D562B">
      <w:pPr>
        <w:bidi/>
        <w:jc w:val="both"/>
        <w:rPr>
          <w:rFonts w:cs="B Nazanin"/>
          <w:sz w:val="18"/>
          <w:szCs w:val="18"/>
          <w:rtl/>
          <w:lang w:bidi="fa-IR"/>
        </w:rPr>
      </w:pPr>
      <w:r w:rsidRPr="00E45CB5">
        <w:rPr>
          <w:rFonts w:cs="B Nazanin"/>
          <w:sz w:val="18"/>
          <w:szCs w:val="18"/>
          <w:lang w:bidi="fa-IR"/>
        </w:rPr>
        <w:footnoteRef/>
      </w:r>
      <w:r w:rsidRPr="00E45CB5">
        <w:rPr>
          <w:rFonts w:cs="B Nazanin"/>
          <w:sz w:val="18"/>
          <w:szCs w:val="18"/>
          <w:lang w:bidi="fa-IR"/>
        </w:rPr>
        <w:t xml:space="preserve"> </w:t>
      </w:r>
      <w:r w:rsidRPr="00E45CB5">
        <w:rPr>
          <w:rFonts w:cs="B Nazanin" w:hint="cs"/>
          <w:sz w:val="18"/>
          <w:szCs w:val="18"/>
          <w:rtl/>
          <w:lang w:bidi="fa-IR"/>
        </w:rPr>
        <w:t>فرضیه صفر در سطح معناداری 10% درمورد آلمان رد نمی شود.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86AC6"/>
    <w:multiLevelType w:val="multilevel"/>
    <w:tmpl w:val="38F0A2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AB60803"/>
    <w:multiLevelType w:val="hybridMultilevel"/>
    <w:tmpl w:val="88DA896E"/>
    <w:lvl w:ilvl="0" w:tplc="056415C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8028548">
    <w:abstractNumId w:val="0"/>
  </w:num>
  <w:num w:numId="2" w16cid:durableId="1865362304">
    <w:abstractNumId w:val="3"/>
  </w:num>
  <w:num w:numId="3" w16cid:durableId="104884264">
    <w:abstractNumId w:val="2"/>
  </w:num>
  <w:num w:numId="4" w16cid:durableId="1441337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25EEA"/>
    <w:rsid w:val="00030DAC"/>
    <w:rsid w:val="0005405C"/>
    <w:rsid w:val="000B1D88"/>
    <w:rsid w:val="00107980"/>
    <w:rsid w:val="00126449"/>
    <w:rsid w:val="00131443"/>
    <w:rsid w:val="001330F7"/>
    <w:rsid w:val="00143D85"/>
    <w:rsid w:val="00176E9C"/>
    <w:rsid w:val="001911A9"/>
    <w:rsid w:val="001F2199"/>
    <w:rsid w:val="002404C8"/>
    <w:rsid w:val="00272398"/>
    <w:rsid w:val="0029219E"/>
    <w:rsid w:val="00295568"/>
    <w:rsid w:val="002A5FEF"/>
    <w:rsid w:val="003247BA"/>
    <w:rsid w:val="003660E8"/>
    <w:rsid w:val="003F0DD3"/>
    <w:rsid w:val="00404CEF"/>
    <w:rsid w:val="00414210"/>
    <w:rsid w:val="00441630"/>
    <w:rsid w:val="004922B6"/>
    <w:rsid w:val="004C0B5A"/>
    <w:rsid w:val="004D3F71"/>
    <w:rsid w:val="004E1EF7"/>
    <w:rsid w:val="004E2573"/>
    <w:rsid w:val="004E2FB3"/>
    <w:rsid w:val="004F4272"/>
    <w:rsid w:val="004F4A04"/>
    <w:rsid w:val="00531D07"/>
    <w:rsid w:val="00552986"/>
    <w:rsid w:val="005A6DCD"/>
    <w:rsid w:val="005E7C3C"/>
    <w:rsid w:val="00616AD1"/>
    <w:rsid w:val="00650E90"/>
    <w:rsid w:val="00675515"/>
    <w:rsid w:val="00690CF6"/>
    <w:rsid w:val="006C53C5"/>
    <w:rsid w:val="007638C6"/>
    <w:rsid w:val="00795F2C"/>
    <w:rsid w:val="007B280B"/>
    <w:rsid w:val="007C30BB"/>
    <w:rsid w:val="007C49A1"/>
    <w:rsid w:val="00813FC5"/>
    <w:rsid w:val="0085227F"/>
    <w:rsid w:val="008554BF"/>
    <w:rsid w:val="00863A9B"/>
    <w:rsid w:val="00873F71"/>
    <w:rsid w:val="008A760D"/>
    <w:rsid w:val="008C1322"/>
    <w:rsid w:val="008D562B"/>
    <w:rsid w:val="008D63B6"/>
    <w:rsid w:val="00903895"/>
    <w:rsid w:val="009A5616"/>
    <w:rsid w:val="009C25F3"/>
    <w:rsid w:val="009D054B"/>
    <w:rsid w:val="009E1792"/>
    <w:rsid w:val="00A1589D"/>
    <w:rsid w:val="00A43265"/>
    <w:rsid w:val="00AB79D2"/>
    <w:rsid w:val="00B277A7"/>
    <w:rsid w:val="00B54A2E"/>
    <w:rsid w:val="00B60583"/>
    <w:rsid w:val="00BD29E6"/>
    <w:rsid w:val="00BF2468"/>
    <w:rsid w:val="00C03A28"/>
    <w:rsid w:val="00C37118"/>
    <w:rsid w:val="00C45A9C"/>
    <w:rsid w:val="00C613E8"/>
    <w:rsid w:val="00CB0407"/>
    <w:rsid w:val="00CB0699"/>
    <w:rsid w:val="00CD1562"/>
    <w:rsid w:val="00D0464A"/>
    <w:rsid w:val="00D34F71"/>
    <w:rsid w:val="00D86D04"/>
    <w:rsid w:val="00D902B0"/>
    <w:rsid w:val="00DB1692"/>
    <w:rsid w:val="00DD4C36"/>
    <w:rsid w:val="00DF02D4"/>
    <w:rsid w:val="00DF2D91"/>
    <w:rsid w:val="00E06770"/>
    <w:rsid w:val="00E43F03"/>
    <w:rsid w:val="00EB60D3"/>
    <w:rsid w:val="00ED0830"/>
    <w:rsid w:val="00ED3A7D"/>
    <w:rsid w:val="00F8732D"/>
    <w:rsid w:val="00FF6B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5476A"/>
  <w15:docId w15:val="{5CF4E64C-6101-4B26-A170-A0333C89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8D562B"/>
    <w:pPr>
      <w:autoSpaceDE w:val="0"/>
      <w:autoSpaceDN w:val="0"/>
      <w:adjustRightInd w:val="0"/>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8D562B"/>
    <w:pPr>
      <w:autoSpaceDE w:val="0"/>
      <w:autoSpaceDN w:val="0"/>
      <w:adjustRightInd w:val="0"/>
      <w:spacing w:after="0" w:line="240" w:lineRule="auto"/>
      <w:ind w:left="173"/>
    </w:pPr>
    <w:rPr>
      <w:rFonts w:ascii="Tahoma" w:hAnsi="Tahoma" w:cs="Tahoma"/>
      <w:sz w:val="12"/>
      <w:szCs w:val="12"/>
    </w:rPr>
  </w:style>
  <w:style w:type="character" w:customStyle="1" w:styleId="BodyTextChar">
    <w:name w:val="Body Text Char"/>
    <w:basedOn w:val="DefaultParagraphFont"/>
    <w:link w:val="BodyText"/>
    <w:uiPriority w:val="1"/>
    <w:rsid w:val="008D562B"/>
    <w:rPr>
      <w:rFonts w:ascii="Tahoma" w:hAnsi="Tahoma" w:cs="Tahoma"/>
      <w:sz w:val="12"/>
      <w:szCs w:val="12"/>
    </w:rPr>
  </w:style>
  <w:style w:type="character" w:styleId="PlaceholderText">
    <w:name w:val="Placeholder Text"/>
    <w:basedOn w:val="DefaultParagraphFont"/>
    <w:uiPriority w:val="99"/>
    <w:semiHidden/>
    <w:rsid w:val="008D562B"/>
    <w:rPr>
      <w:color w:val="808080"/>
    </w:rPr>
  </w:style>
  <w:style w:type="paragraph" w:styleId="BalloonText">
    <w:name w:val="Balloon Text"/>
    <w:basedOn w:val="Normal"/>
    <w:link w:val="BalloonTextChar"/>
    <w:uiPriority w:val="99"/>
    <w:semiHidden/>
    <w:unhideWhenUsed/>
    <w:rsid w:val="008D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62B"/>
    <w:rPr>
      <w:rFonts w:ascii="Tahoma" w:hAnsi="Tahoma" w:cs="Tahoma"/>
      <w:sz w:val="16"/>
      <w:szCs w:val="16"/>
    </w:rPr>
  </w:style>
  <w:style w:type="character" w:styleId="UnresolvedMention">
    <w:name w:val="Unresolved Mention"/>
    <w:basedOn w:val="DefaultParagraphFont"/>
    <w:uiPriority w:val="99"/>
    <w:semiHidden/>
    <w:unhideWhenUsed/>
    <w:rsid w:val="004E1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dx.doi.org/10.1111/1477-9552.1209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CA7D7-07A1-4F96-A270-03B80188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33</Pages>
  <Words>8429</Words>
  <Characters>48048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21</cp:revision>
  <cp:lastPrinted>2020-09-09T05:45:00Z</cp:lastPrinted>
  <dcterms:created xsi:type="dcterms:W3CDTF">2016-05-18T06:31:00Z</dcterms:created>
  <dcterms:modified xsi:type="dcterms:W3CDTF">2023-01-26T04:50:00Z</dcterms:modified>
</cp:coreProperties>
</file>