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6E04" w:rsidRPr="00816E04" w:rsidRDefault="00816E04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16E04"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1428750" cy="371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04" w:rsidRPr="00816E04" w:rsidRDefault="00816E04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192386" w:rsidRPr="00816E04" w:rsidRDefault="00A21CCA" w:rsidP="00816E04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816E04">
        <w:rPr>
          <w:rFonts w:cs="B Nazanin" w:hint="cs"/>
          <w:b/>
          <w:bCs/>
          <w:sz w:val="36"/>
          <w:szCs w:val="36"/>
          <w:rtl/>
          <w:lang w:bidi="fa-IR"/>
        </w:rPr>
        <w:t>ضدیت با مصرف به مثابه</w:t>
      </w:r>
      <w:r w:rsidR="00D93786" w:rsidRPr="00816E04">
        <w:rPr>
          <w:rFonts w:cs="B Nazanin" w:hint="cs"/>
          <w:b/>
          <w:bCs/>
          <w:sz w:val="36"/>
          <w:szCs w:val="36"/>
          <w:rtl/>
          <w:lang w:bidi="fa-IR"/>
        </w:rPr>
        <w:t xml:space="preserve"> ابزاری جهت حفظ مشاغل</w:t>
      </w:r>
    </w:p>
    <w:p w:rsidR="00D93786" w:rsidRPr="00816E04" w:rsidRDefault="00D93786" w:rsidP="00816E04">
      <w:pPr>
        <w:bidi/>
        <w:spacing w:after="0" w:line="36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AE1A7D" w:rsidRPr="00816E04" w:rsidRDefault="001A0CD1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:rsidR="00AE1A7D" w:rsidRPr="00816E04" w:rsidRDefault="00EE4870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 xml:space="preserve">هدف: 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هدف از این مقاله، بررسی </w:t>
      </w:r>
      <w:r w:rsidR="00E844BC" w:rsidRPr="00816E04">
        <w:rPr>
          <w:rFonts w:cs="B Nazanin" w:hint="cs"/>
          <w:sz w:val="28"/>
          <w:szCs w:val="28"/>
          <w:rtl/>
          <w:lang w:bidi="fa-IR"/>
        </w:rPr>
        <w:t>این موضوع است که انگیزه</w:t>
      </w:r>
      <w:r w:rsidR="00E844BC" w:rsidRPr="00816E04">
        <w:rPr>
          <w:rFonts w:cs="B Nazanin" w:hint="cs"/>
          <w:sz w:val="28"/>
          <w:szCs w:val="28"/>
          <w:rtl/>
          <w:cs/>
          <w:lang w:bidi="fa-IR"/>
        </w:rPr>
        <w:t>‎های</w:t>
      </w:r>
      <w:r w:rsidR="00A671BD" w:rsidRPr="00816E04">
        <w:rPr>
          <w:rFonts w:cs="B Nazanin" w:hint="cs"/>
          <w:sz w:val="28"/>
          <w:szCs w:val="28"/>
          <w:rtl/>
          <w:lang w:bidi="fa-IR"/>
        </w:rPr>
        <w:t xml:space="preserve"> مختصِ فرد، تا چه اندازه</w:t>
      </w:r>
      <w:r w:rsidR="00187F57" w:rsidRPr="00816E04">
        <w:rPr>
          <w:rFonts w:cs="B Nazanin" w:hint="cs"/>
          <w:sz w:val="28"/>
          <w:szCs w:val="28"/>
          <w:rtl/>
          <w:lang w:bidi="fa-IR"/>
        </w:rPr>
        <w:t xml:space="preserve"> باعث مشارکت مصرف کننده در </w:t>
      </w:r>
      <w:r w:rsidR="00A671BD" w:rsidRPr="00816E04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="00187F57" w:rsidRPr="00816E04">
        <w:rPr>
          <w:rFonts w:cs="B Nazanin" w:hint="cs"/>
          <w:sz w:val="28"/>
          <w:szCs w:val="28"/>
          <w:rtl/>
          <w:lang w:bidi="fa-IR"/>
        </w:rPr>
        <w:t>بایکوت</w:t>
      </w:r>
      <w:r w:rsidR="00187F57" w:rsidRPr="00816E04">
        <w:rPr>
          <w:rFonts w:cs="B Nazanin" w:hint="cs"/>
          <w:sz w:val="28"/>
          <w:szCs w:val="28"/>
          <w:rtl/>
          <w:cs/>
          <w:lang w:bidi="fa-IR"/>
        </w:rPr>
        <w:t>‎ می‎شود و انگیزه‎های مختلفِ پذیرندگان</w:t>
      </w:r>
      <w:r w:rsidR="00166E11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1"/>
      </w:r>
      <w:r w:rsidR="00187F57" w:rsidRPr="00816E04">
        <w:rPr>
          <w:rFonts w:cs="B Nazanin" w:hint="cs"/>
          <w:sz w:val="28"/>
          <w:szCs w:val="28"/>
          <w:rtl/>
          <w:lang w:bidi="fa-IR"/>
        </w:rPr>
        <w:t xml:space="preserve"> (نوآوران، کُندکاران) تا چه اندازه با هم فرق دارند. این پژوهش به دنبال شرحِ این موضوع است که انگیزه</w:t>
      </w:r>
      <w:r w:rsidR="00187F57" w:rsidRPr="00816E04">
        <w:rPr>
          <w:rFonts w:cs="B Nazanin" w:hint="cs"/>
          <w:sz w:val="28"/>
          <w:szCs w:val="28"/>
          <w:rtl/>
          <w:cs/>
          <w:lang w:bidi="fa-IR"/>
        </w:rPr>
        <w:t>‎های بایکوت تا چه اندازه در مقاومت مشتری و ضدیت با مصرف جای دارند.</w:t>
      </w:r>
    </w:p>
    <w:p w:rsidR="003472CE" w:rsidRPr="00816E04" w:rsidRDefault="003472CE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طراحی/متدولوژی/رویکرد-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1BD" w:rsidRPr="00816E04">
        <w:rPr>
          <w:rFonts w:cs="B Nazanin" w:hint="cs"/>
          <w:sz w:val="28"/>
          <w:szCs w:val="28"/>
          <w:rtl/>
          <w:lang w:bidi="fa-IR"/>
        </w:rPr>
        <w:t>رویکرد این مقاله</w:t>
      </w:r>
      <w:r w:rsidR="00977DBD" w:rsidRPr="00816E04">
        <w:rPr>
          <w:rFonts w:cs="B Nazanin" w:hint="cs"/>
          <w:sz w:val="28"/>
          <w:szCs w:val="28"/>
          <w:rtl/>
          <w:lang w:bidi="fa-IR"/>
        </w:rPr>
        <w:t>،</w:t>
      </w:r>
      <w:r w:rsidR="00406AAA" w:rsidRPr="00816E04">
        <w:rPr>
          <w:rFonts w:cs="B Nazanin" w:hint="cs"/>
          <w:sz w:val="28"/>
          <w:szCs w:val="28"/>
          <w:rtl/>
          <w:cs/>
          <w:lang w:bidi="fa-IR"/>
        </w:rPr>
        <w:t xml:space="preserve"> آمیزه‎ای از روشهای کمّی و کیفی است. مطالب یا پُست‎های</w:t>
      </w:r>
      <w:r w:rsidR="00977DBD" w:rsidRPr="00816E04">
        <w:rPr>
          <w:rFonts w:cs="B Nazanin" w:hint="cs"/>
          <w:sz w:val="28"/>
          <w:szCs w:val="28"/>
          <w:rtl/>
          <w:cs/>
          <w:lang w:bidi="fa-IR"/>
        </w:rPr>
        <w:t xml:space="preserve"> اینترنتیِ</w:t>
      </w:r>
      <w:r w:rsidR="00406AAA" w:rsidRPr="00816E04">
        <w:rPr>
          <w:rFonts w:cs="B Nazanin" w:hint="cs"/>
          <w:sz w:val="28"/>
          <w:szCs w:val="28"/>
          <w:rtl/>
          <w:cs/>
          <w:lang w:bidi="fa-IR"/>
        </w:rPr>
        <w:t xml:space="preserve"> 790 حامیِ بایکوت را با استفاده از یک تحلیل محتوا، آنالیز کردیم. ربط‎مندیِ انگیزه‎های مختلف را از طریق تحلیل فراوانی مورد بررسی قرار دادیم. تحلیل احتمالِ وقوع را نیز جهت </w:t>
      </w:r>
      <w:r w:rsidR="00406AAA" w:rsidRPr="00816E04">
        <w:rPr>
          <w:rFonts w:cs="B Nazanin" w:hint="cs"/>
          <w:sz w:val="28"/>
          <w:szCs w:val="28"/>
          <w:rtl/>
          <w:lang w:bidi="fa-IR"/>
        </w:rPr>
        <w:t>واکاویِ انگیزه</w:t>
      </w:r>
      <w:r w:rsidR="00406AAA" w:rsidRPr="00816E04">
        <w:rPr>
          <w:rFonts w:cs="B Nazanin" w:hint="cs"/>
          <w:sz w:val="28"/>
          <w:szCs w:val="28"/>
          <w:rtl/>
          <w:cs/>
          <w:lang w:bidi="fa-IR"/>
        </w:rPr>
        <w:t>‎های خاصِ هر بخش بکار گرفته‎ایم.</w:t>
      </w:r>
    </w:p>
    <w:p w:rsidR="00883771" w:rsidRPr="00816E04" w:rsidRDefault="00CE26EB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 xml:space="preserve">یافته‌ها </w:t>
      </w:r>
      <w:r w:rsidR="00895A74" w:rsidRPr="00816E04">
        <w:rPr>
          <w:rFonts w:ascii="Arial" w:hAnsi="Arial" w:cs="Arial" w:hint="cs"/>
          <w:b/>
          <w:bCs/>
          <w:sz w:val="28"/>
          <w:szCs w:val="28"/>
          <w:rtl/>
          <w:lang w:bidi="fa-IR"/>
        </w:rPr>
        <w:t>–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5A74" w:rsidRPr="00816E04">
        <w:rPr>
          <w:rFonts w:cs="B Nazanin" w:hint="cs"/>
          <w:sz w:val="28"/>
          <w:szCs w:val="28"/>
          <w:rtl/>
          <w:lang w:bidi="fa-IR"/>
        </w:rPr>
        <w:t xml:space="preserve">این پژوهش </w:t>
      </w:r>
      <w:r w:rsidR="00977DBD" w:rsidRPr="00816E04">
        <w:rPr>
          <w:rFonts w:cs="B Nazanin" w:hint="cs"/>
          <w:sz w:val="28"/>
          <w:szCs w:val="28"/>
          <w:rtl/>
          <w:lang w:bidi="fa-IR"/>
        </w:rPr>
        <w:t>با استفاده از مثالی از نقل مکانِ</w:t>
      </w:r>
      <w:r w:rsidR="00895A74" w:rsidRPr="00816E04">
        <w:rPr>
          <w:rFonts w:cs="B Nazanin" w:hint="cs"/>
          <w:sz w:val="28"/>
          <w:szCs w:val="28"/>
          <w:rtl/>
          <w:lang w:bidi="fa-IR"/>
        </w:rPr>
        <w:t xml:space="preserve"> کارخانه، چندین انگیزه</w:t>
      </w:r>
      <w:r w:rsidR="00895A74" w:rsidRPr="00816E04">
        <w:rPr>
          <w:rFonts w:cs="B Nazanin" w:hint="cs"/>
          <w:sz w:val="28"/>
          <w:szCs w:val="28"/>
          <w:rtl/>
          <w:cs/>
          <w:lang w:bidi="fa-IR"/>
        </w:rPr>
        <w:t>‎ی خاصِ فردی را که وابسته به علتِ بایکوت هستند، شناسایی می‎</w:t>
      </w:r>
      <w:r w:rsidR="00977DBD" w:rsidRPr="00816E04">
        <w:rPr>
          <w:rFonts w:cs="B Nazanin" w:hint="cs"/>
          <w:sz w:val="28"/>
          <w:szCs w:val="28"/>
          <w:rtl/>
          <w:lang w:bidi="fa-IR"/>
        </w:rPr>
        <w:t>کند و</w:t>
      </w:r>
      <w:r w:rsidR="00234A7A" w:rsidRPr="00816E04">
        <w:rPr>
          <w:rFonts w:cs="B Nazanin" w:hint="cs"/>
          <w:sz w:val="28"/>
          <w:szCs w:val="28"/>
          <w:rtl/>
          <w:lang w:bidi="fa-IR"/>
        </w:rPr>
        <w:t xml:space="preserve"> تایید میکند که انگیزه</w:t>
      </w:r>
      <w:r w:rsidR="00234A7A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</w:t>
      </w:r>
      <w:r w:rsidR="00883771" w:rsidRPr="00816E04">
        <w:rPr>
          <w:rFonts w:cs="B Nazanin" w:hint="cs"/>
          <w:sz w:val="28"/>
          <w:szCs w:val="28"/>
          <w:rtl/>
          <w:lang w:bidi="fa-IR"/>
        </w:rPr>
        <w:t xml:space="preserve">پذیرندگان مختلف، با هم فرق دارد. افرادی که شخصاً تحت تاثیر قرار گرفته‌اند یا احساس همبستگی با کسانی دارند که تحت تاثیر قرار گرفته‌اند، </w:t>
      </w:r>
      <w:r w:rsidR="004A3F24" w:rsidRPr="00816E04">
        <w:rPr>
          <w:rFonts w:cs="B Nazanin" w:hint="cs"/>
          <w:sz w:val="28"/>
          <w:szCs w:val="28"/>
          <w:rtl/>
          <w:lang w:bidi="fa-IR"/>
        </w:rPr>
        <w:t xml:space="preserve">زودهنگام‌تر از سایرین به طرح بایکوت می‌پیوندند، اما کسانی که دیرتر به بایکوت ملحق میشوند، نقاط قوت و ضعف </w:t>
      </w:r>
      <w:r w:rsidR="009D23ED" w:rsidRPr="00816E04">
        <w:rPr>
          <w:rFonts w:cs="B Nazanin" w:hint="cs"/>
          <w:sz w:val="28"/>
          <w:szCs w:val="28"/>
          <w:rtl/>
          <w:lang w:bidi="fa-IR"/>
        </w:rPr>
        <w:t xml:space="preserve">بایکوت </w:t>
      </w:r>
      <w:r w:rsidR="004A3F24" w:rsidRPr="00816E04">
        <w:rPr>
          <w:rFonts w:cs="B Nazanin" w:hint="cs"/>
          <w:sz w:val="28"/>
          <w:szCs w:val="28"/>
          <w:rtl/>
          <w:lang w:bidi="fa-IR"/>
        </w:rPr>
        <w:t>را منطقی‌تر می‌سنجند.</w:t>
      </w:r>
    </w:p>
    <w:p w:rsidR="002F438F" w:rsidRPr="00816E04" w:rsidRDefault="005D70DE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محدودیتهای پژوهشی/ره‌آوردها- </w:t>
      </w:r>
      <w:r w:rsidR="00F75A69" w:rsidRPr="00816E04">
        <w:rPr>
          <w:rFonts w:cs="B Nazanin" w:hint="cs"/>
          <w:sz w:val="28"/>
          <w:szCs w:val="28"/>
          <w:rtl/>
          <w:lang w:bidi="fa-IR"/>
        </w:rPr>
        <w:t>پژوهش‌های بیشتر</w:t>
      </w:r>
      <w:r w:rsidR="005D31C4" w:rsidRPr="00816E04">
        <w:rPr>
          <w:rFonts w:cs="B Nazanin" w:hint="cs"/>
          <w:sz w:val="28"/>
          <w:szCs w:val="28"/>
          <w:rtl/>
          <w:lang w:bidi="fa-IR"/>
        </w:rPr>
        <w:t>ی</w:t>
      </w:r>
      <w:r w:rsidR="00F75A69" w:rsidRPr="00816E04">
        <w:rPr>
          <w:rFonts w:cs="B Nazanin" w:hint="cs"/>
          <w:sz w:val="28"/>
          <w:szCs w:val="28"/>
          <w:rtl/>
          <w:lang w:bidi="fa-IR"/>
        </w:rPr>
        <w:t xml:space="preserve"> باید روشهای پژوهشیِ کیفی را بکار گیرند تا از ثبات یافته‌ها اطمینان یابند. رواییِ خارجی نیز باید برای انواع بایکوتهای مختلف آزموده شود.</w:t>
      </w:r>
    </w:p>
    <w:p w:rsidR="002F438F" w:rsidRPr="00816E04" w:rsidRDefault="002F438F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ره‌آوردهای عملی-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برخی مشتریان به این دلیل به بایکوت‌ها ملحق می</w:t>
      </w:r>
      <w:r w:rsidRPr="00816E04">
        <w:rPr>
          <w:rFonts w:cs="B Nazanin"/>
          <w:sz w:val="28"/>
          <w:szCs w:val="28"/>
          <w:cs/>
          <w:lang w:bidi="fa-IR"/>
        </w:rPr>
        <w:t>‎</w:t>
      </w:r>
      <w:r w:rsidRPr="00816E04">
        <w:rPr>
          <w:rFonts w:cs="B Nazanin" w:hint="cs"/>
          <w:sz w:val="28"/>
          <w:szCs w:val="28"/>
          <w:rtl/>
          <w:lang w:bidi="fa-IR"/>
        </w:rPr>
        <w:t>شوند که با کسانی که تحت تاثیر اقدامات یک شرکت قرار گرفته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‎اند، </w:t>
      </w:r>
      <w:r w:rsidRPr="00816E04">
        <w:rPr>
          <w:rFonts w:cs="B Nazanin" w:hint="cs"/>
          <w:sz w:val="28"/>
          <w:szCs w:val="28"/>
          <w:rtl/>
          <w:lang w:bidi="fa-IR"/>
        </w:rPr>
        <w:t>احساس همبستگی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‎کنند (بایکوت‎کنندگانِ مقاومتی</w:t>
      </w:r>
      <w:r w:rsidR="005D31C4" w:rsidRPr="00816E04">
        <w:rPr>
          <w:rFonts w:cs="B Nazanin" w:hint="cs"/>
          <w:sz w:val="28"/>
          <w:szCs w:val="28"/>
          <w:rtl/>
          <w:lang w:bidi="fa-IR"/>
        </w:rPr>
        <w:t>)؛ اما سایر افراد کلاً اقتصاد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بازارِ آزاد را </w:t>
      </w:r>
      <w:r w:rsidR="00883B43" w:rsidRPr="00816E04">
        <w:rPr>
          <w:rFonts w:cs="B Nazanin" w:hint="cs"/>
          <w:sz w:val="28"/>
          <w:szCs w:val="28"/>
          <w:rtl/>
          <w:lang w:bidi="fa-IR"/>
        </w:rPr>
        <w:t>مورد انتقاد قرار میدهند و عموماً مستعدِ بایکوت کردنِ هر شرکتی می</w:t>
      </w:r>
      <w:r w:rsidR="00883B43" w:rsidRPr="00816E04">
        <w:rPr>
          <w:rFonts w:cs="B Nazanin" w:hint="cs"/>
          <w:sz w:val="28"/>
          <w:szCs w:val="28"/>
          <w:rtl/>
          <w:cs/>
          <w:lang w:bidi="fa-IR"/>
        </w:rPr>
        <w:t>‎باشند (بایکوت‎کنندگانِ ضدیت با مصرف). شرکتها باید مطمئن شوند که هر دو نوع بایکوت کننده‌ها، خود را در</w:t>
      </w:r>
      <w:r w:rsidR="00883B43" w:rsidRPr="00816E04">
        <w:rPr>
          <w:rFonts w:cs="B Nazanin" w:hint="cs"/>
          <w:sz w:val="28"/>
          <w:szCs w:val="28"/>
          <w:rtl/>
          <w:lang w:bidi="fa-IR"/>
        </w:rPr>
        <w:t xml:space="preserve"> قبال جامعه مسئول می</w:t>
      </w:r>
      <w:r w:rsidR="00883B43" w:rsidRPr="00816E04">
        <w:rPr>
          <w:rFonts w:cs="B Nazanin" w:hint="cs"/>
          <w:sz w:val="28"/>
          <w:szCs w:val="28"/>
          <w:rtl/>
          <w:cs/>
          <w:lang w:bidi="fa-IR"/>
        </w:rPr>
        <w:t>‎دانند.</w:t>
      </w:r>
    </w:p>
    <w:p w:rsidR="00680DE6" w:rsidRPr="00816E04" w:rsidRDefault="00883B43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 xml:space="preserve">اصالت/ ارزش- </w:t>
      </w:r>
      <w:r w:rsidR="003E083D" w:rsidRPr="00816E04">
        <w:rPr>
          <w:rFonts w:cs="B Nazanin" w:hint="cs"/>
          <w:sz w:val="28"/>
          <w:szCs w:val="28"/>
          <w:rtl/>
          <w:lang w:bidi="fa-IR"/>
        </w:rPr>
        <w:t xml:space="preserve">پژوهشِ حاضر شواهدی ارائه می‌دهد مبنی بر اینکه انگیزه‌های بایکوت، وابسته به مورد هستند. بعلاوه، این نخستین پژوهشی است که نشان می‌دهد </w:t>
      </w:r>
      <w:r w:rsidR="00680DE6" w:rsidRPr="00816E04">
        <w:rPr>
          <w:rFonts w:cs="B Nazanin" w:hint="cs"/>
          <w:sz w:val="28"/>
          <w:szCs w:val="28"/>
          <w:rtl/>
          <w:lang w:bidi="fa-IR"/>
        </w:rPr>
        <w:t>انگیزه‌های پیوستن به یک بایکوت، تا چه اندازه در طول زمان تغییر میکنند.</w:t>
      </w:r>
    </w:p>
    <w:p w:rsidR="001A0CD1" w:rsidRPr="00816E04" w:rsidRDefault="001A0CD1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E4870" w:rsidRPr="00816E04" w:rsidRDefault="00680DE6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واژگان کلیدی: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بایکوت مصرف‌کننده؛ جابجایی یا تغییر مکان کارخانه؛ مسئولیت اجتماعیِ شرکت؛ </w:t>
      </w:r>
      <w:r w:rsidR="00FA78AC" w:rsidRPr="00816E04">
        <w:rPr>
          <w:rFonts w:cs="B Nazanin" w:hint="cs"/>
          <w:sz w:val="28"/>
          <w:szCs w:val="28"/>
          <w:rtl/>
          <w:lang w:bidi="fa-IR"/>
        </w:rPr>
        <w:t>تحلیل محتوا؛ روشهای آمیخته؛ م</w:t>
      </w:r>
      <w:r w:rsidR="001A0CD1" w:rsidRPr="00816E04">
        <w:rPr>
          <w:rFonts w:cs="B Nazanin" w:hint="cs"/>
          <w:sz w:val="28"/>
          <w:szCs w:val="28"/>
          <w:rtl/>
          <w:lang w:bidi="fa-IR"/>
        </w:rPr>
        <w:t>صرف‌کنندگان؛ انگیزه (روانشناسی)</w:t>
      </w:r>
    </w:p>
    <w:p w:rsidR="001A0CD1" w:rsidRPr="00816E04" w:rsidRDefault="001A0CD1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3786" w:rsidRPr="00816E04" w:rsidRDefault="00D10DC3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1. مقدمه و پیشینه</w:t>
      </w:r>
    </w:p>
    <w:p w:rsidR="00D10DC3" w:rsidRPr="00816E04" w:rsidRDefault="000D6783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با توجه به رشد وابستگی</w:t>
      </w:r>
      <w:r w:rsidR="00F13C62" w:rsidRPr="00816E04">
        <w:rPr>
          <w:rFonts w:cs="B Nazanin" w:hint="cs"/>
          <w:sz w:val="28"/>
          <w:szCs w:val="28"/>
          <w:rtl/>
          <w:lang w:bidi="fa-IR"/>
        </w:rPr>
        <w:t>ِ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متقابل اقتصادهای جهانی، روز به روز بر تعداد کارکنانی افزوده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‎شود که در </w:t>
      </w:r>
      <w:r w:rsidR="00F13C62" w:rsidRPr="00816E04">
        <w:rPr>
          <w:rFonts w:cs="B Nazanin" w:hint="cs"/>
          <w:sz w:val="28"/>
          <w:szCs w:val="28"/>
          <w:rtl/>
          <w:lang w:bidi="fa-IR"/>
        </w:rPr>
        <w:t>کشورهای</w:t>
      </w:r>
      <w:r w:rsidR="00E36BF4" w:rsidRPr="00816E04">
        <w:rPr>
          <w:rFonts w:cs="B Nazanin" w:hint="cs"/>
          <w:sz w:val="28"/>
          <w:szCs w:val="28"/>
          <w:rtl/>
          <w:lang w:bidi="fa-IR"/>
        </w:rPr>
        <w:t xml:space="preserve"> صنعتیِ</w:t>
      </w:r>
      <w:r w:rsidR="00F13C62" w:rsidRPr="00816E04">
        <w:rPr>
          <w:rFonts w:cs="B Nazanin" w:hint="cs"/>
          <w:sz w:val="28"/>
          <w:szCs w:val="28"/>
          <w:rtl/>
          <w:lang w:bidi="fa-IR"/>
        </w:rPr>
        <w:t xml:space="preserve"> مُزد-بالا</w:t>
      </w:r>
      <w:r w:rsidR="00F13C62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2"/>
      </w:r>
      <w:r w:rsidR="00F13C62" w:rsidRPr="00816E04">
        <w:rPr>
          <w:rFonts w:cs="B Nazanin" w:hint="cs"/>
          <w:sz w:val="28"/>
          <w:szCs w:val="28"/>
          <w:rtl/>
          <w:lang w:bidi="fa-IR"/>
        </w:rPr>
        <w:t xml:space="preserve"> مشغول بکارند و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نگران از دست دادن شغل خود هستند، به</w:t>
      </w:r>
      <w:r w:rsidR="00F13C62" w:rsidRPr="00816E04">
        <w:rPr>
          <w:rFonts w:cs="B Nazanin" w:hint="cs"/>
          <w:sz w:val="28"/>
          <w:szCs w:val="28"/>
          <w:rtl/>
          <w:lang w:bidi="fa-IR"/>
        </w:rPr>
        <w:t xml:space="preserve"> این خاطر که شرکتهای چندملیتی که این افراد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در آنها مشغول به‌کار هستند، ممکن است شعب فرعی </w:t>
      </w:r>
      <w:r w:rsidR="006827ED" w:rsidRPr="00816E04">
        <w:rPr>
          <w:rFonts w:cs="B Nazanin" w:hint="cs"/>
          <w:sz w:val="28"/>
          <w:szCs w:val="28"/>
          <w:rtl/>
          <w:lang w:bidi="fa-IR"/>
        </w:rPr>
        <w:t>خود را از این کشورها به کشورهای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3C62" w:rsidRPr="00816E04">
        <w:rPr>
          <w:rFonts w:cs="B Nazanin" w:hint="cs"/>
          <w:sz w:val="28"/>
          <w:szCs w:val="28"/>
          <w:rtl/>
          <w:lang w:bidi="fa-IR"/>
        </w:rPr>
        <w:t>مُزد-پایین</w:t>
      </w:r>
      <w:r w:rsidR="00F13C62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3"/>
      </w:r>
      <w:r w:rsidR="00F13C62" w:rsidRPr="00816E04">
        <w:rPr>
          <w:rFonts w:cs="B Nazanin" w:hint="cs"/>
          <w:sz w:val="28"/>
          <w:szCs w:val="28"/>
          <w:rtl/>
          <w:lang w:bidi="fa-IR"/>
        </w:rPr>
        <w:t xml:space="preserve"> منتقل نمایند. </w:t>
      </w:r>
      <w:r w:rsidR="003C6FB1" w:rsidRPr="00816E04">
        <w:rPr>
          <w:rFonts w:cs="B Nazanin" w:hint="cs"/>
          <w:sz w:val="28"/>
          <w:szCs w:val="28"/>
          <w:rtl/>
          <w:lang w:bidi="fa-IR"/>
        </w:rPr>
        <w:t>از آنجاکه دولت</w:t>
      </w:r>
      <w:r w:rsidR="003C6FB1" w:rsidRPr="00816E04">
        <w:rPr>
          <w:rFonts w:cs="B Nazanin" w:hint="cs"/>
          <w:sz w:val="28"/>
          <w:szCs w:val="28"/>
          <w:rtl/>
          <w:cs/>
          <w:lang w:bidi="fa-IR"/>
        </w:rPr>
        <w:t>‎ها</w:t>
      </w:r>
      <w:r w:rsidR="0078167D" w:rsidRPr="00816E04">
        <w:rPr>
          <w:rFonts w:cs="B Nazanin" w:hint="cs"/>
          <w:sz w:val="28"/>
          <w:szCs w:val="28"/>
          <w:rtl/>
          <w:lang w:bidi="fa-IR"/>
        </w:rPr>
        <w:t xml:space="preserve"> اغلب کنترلی بر تصمیمات مرتبط با جابجاییِ شرکت‌ها ندارند، سازمان</w:t>
      </w:r>
      <w:r w:rsidR="0078167D" w:rsidRPr="00816E04">
        <w:rPr>
          <w:rFonts w:cs="B Nazanin" w:hint="cs"/>
          <w:sz w:val="28"/>
          <w:szCs w:val="28"/>
          <w:rtl/>
          <w:cs/>
          <w:lang w:bidi="fa-IR"/>
        </w:rPr>
        <w:t>‎های غیردولتی در تلاش هستند تا با فراخواندن مردم به عدم خرید کالا از این شرکتها، این خلاء را پر کنند.</w:t>
      </w:r>
      <w:r w:rsidR="00F3305C" w:rsidRPr="00816E04">
        <w:rPr>
          <w:rFonts w:cs="B Nazanin" w:hint="cs"/>
          <w:sz w:val="28"/>
          <w:szCs w:val="28"/>
          <w:rtl/>
          <w:lang w:bidi="fa-IR"/>
        </w:rPr>
        <w:t xml:space="preserve"> این نوع کنشِ سیاسی اینگونه تعریف می</w:t>
      </w:r>
      <w:r w:rsidR="00F3305C" w:rsidRPr="00816E04">
        <w:rPr>
          <w:rFonts w:cs="B Nazanin" w:hint="cs"/>
          <w:sz w:val="28"/>
          <w:szCs w:val="28"/>
          <w:rtl/>
          <w:cs/>
          <w:lang w:bidi="fa-IR"/>
        </w:rPr>
        <w:t xml:space="preserve">‎شود: «تلاشی که توسط یک گروه یا گروه‎هایی انجام می‎گیرد تا با تشویق </w:t>
      </w:r>
      <w:r w:rsidR="00F3305C" w:rsidRPr="00816E04">
        <w:rPr>
          <w:rFonts w:cs="B Nazanin" w:hint="cs"/>
          <w:sz w:val="28"/>
          <w:szCs w:val="28"/>
          <w:rtl/>
          <w:cs/>
          <w:lang w:bidi="fa-IR"/>
        </w:rPr>
        <w:lastRenderedPageBreak/>
        <w:t xml:space="preserve">مصرف‌کننده‎ها به خودداری از خرید کالاهایی خاص، به اهداف مشخصی دست یابند». تعداد زیادی از مصرف‌کننده‎ها از این بایکوت‌ها (تحریم‌ها) حمایت می‎کنند تا به </w:t>
      </w:r>
      <w:r w:rsidR="006827ED" w:rsidRPr="00816E04">
        <w:rPr>
          <w:rFonts w:cs="B Nazanin" w:hint="cs"/>
          <w:sz w:val="28"/>
          <w:szCs w:val="28"/>
          <w:rtl/>
          <w:lang w:bidi="fa-IR"/>
        </w:rPr>
        <w:t>کنترل شرکت</w:t>
      </w:r>
      <w:r w:rsidR="006827ED" w:rsidRPr="00816E04">
        <w:rPr>
          <w:rFonts w:cs="B Nazanin" w:hint="cs"/>
          <w:sz w:val="28"/>
          <w:szCs w:val="28"/>
          <w:rtl/>
          <w:cs/>
          <w:lang w:bidi="fa-IR"/>
        </w:rPr>
        <w:t>‎های چندملیتی کمک کرده</w:t>
      </w:r>
      <w:r w:rsidR="00F3305C" w:rsidRPr="00816E04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530F7" w:rsidRPr="00816E04">
        <w:rPr>
          <w:rFonts w:cs="B Nazanin" w:hint="cs"/>
          <w:sz w:val="28"/>
          <w:szCs w:val="28"/>
          <w:rtl/>
          <w:lang w:bidi="fa-IR"/>
        </w:rPr>
        <w:t>دست به اقدام متقابل زده باشند و ناخرسندی خود را ابراز کرده باشند.</w:t>
      </w:r>
      <w:r w:rsidR="00C30D4D" w:rsidRPr="00816E04">
        <w:rPr>
          <w:rFonts w:cs="B Nazanin" w:hint="cs"/>
          <w:sz w:val="28"/>
          <w:szCs w:val="28"/>
          <w:rtl/>
          <w:lang w:bidi="fa-IR"/>
        </w:rPr>
        <w:t xml:space="preserve"> مثلاً 3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9</w:t>
      </w:r>
      <w:r w:rsidR="00C30D4D" w:rsidRPr="00816E04">
        <w:rPr>
          <w:rFonts w:cs="B Nazanin" w:hint="cs"/>
          <w:sz w:val="28"/>
          <w:szCs w:val="28"/>
          <w:rtl/>
          <w:lang w:bidi="fa-IR"/>
        </w:rPr>
        <w:t xml:space="preserve"> درصد از مصرف</w:t>
      </w:r>
      <w:r w:rsidR="00C30D4D" w:rsidRPr="00816E04">
        <w:rPr>
          <w:rFonts w:cs="B Nazanin" w:hint="cs"/>
          <w:sz w:val="28"/>
          <w:szCs w:val="28"/>
          <w:rtl/>
          <w:cs/>
          <w:lang w:bidi="fa-IR"/>
        </w:rPr>
        <w:t xml:space="preserve">‎کننده‎های آلمانی توافق دارند که شرکتهایی که تعداد کارکنان خود را کاهش می‎دهند، علیرغم اینکه سود خوبی عایدشان می‎شود، باید بایکوت شوند. 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موج پنجمِ بررسی جهانیِ ارزشها (انجمن بررسی جهانیِ ارزشها، 2009) نشان می</w:t>
      </w:r>
      <w:r w:rsidR="00972A1A" w:rsidRPr="00816E04">
        <w:rPr>
          <w:rFonts w:cs="B Nazanin" w:hint="cs"/>
          <w:sz w:val="28"/>
          <w:szCs w:val="28"/>
          <w:rtl/>
          <w:cs/>
          <w:lang w:bidi="fa-IR"/>
        </w:rPr>
        <w:t>‎دهد که درصد قابل توجهی از جمعیت در کشورهای صنعتی، قبلاً به دلیل فوق یا به دلایل دیگر، در بایکوت‎ شرکتها مشارکت کرده‎اند؛ مثلاً:</w:t>
      </w:r>
    </w:p>
    <w:p w:rsidR="00972A1A" w:rsidRPr="00816E04" w:rsidRDefault="00972A1A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 سوئد: 27.9 درصد؛</w:t>
      </w:r>
    </w:p>
    <w:p w:rsidR="00972A1A" w:rsidRPr="00816E04" w:rsidRDefault="00972A1A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 کانادا: 21.6%</w:t>
      </w:r>
    </w:p>
    <w:p w:rsidR="00972A1A" w:rsidRPr="00816E04" w:rsidRDefault="00972A1A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 ایالات متحده آمریکا: 21.2%</w:t>
      </w:r>
    </w:p>
    <w:p w:rsidR="00972A1A" w:rsidRPr="00816E04" w:rsidRDefault="006827ED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ایتالیا: 19.7%</w:t>
      </w:r>
    </w:p>
    <w:p w:rsidR="00972A1A" w:rsidRPr="00816E04" w:rsidRDefault="006827ED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بریتانیا: 17.2%</w:t>
      </w:r>
    </w:p>
    <w:p w:rsidR="00972A1A" w:rsidRPr="00816E04" w:rsidRDefault="006827ED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استرالیا: 16.7%</w:t>
      </w:r>
    </w:p>
    <w:p w:rsidR="00972A1A" w:rsidRPr="00816E04" w:rsidRDefault="006827ED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*</w:t>
      </w:r>
      <w:r w:rsidR="00972A1A" w:rsidRPr="00816E04">
        <w:rPr>
          <w:rFonts w:cs="B Nazanin" w:hint="cs"/>
          <w:sz w:val="28"/>
          <w:szCs w:val="28"/>
          <w:rtl/>
          <w:lang w:bidi="fa-IR"/>
        </w:rPr>
        <w:t>فرانسه: 13.7%</w:t>
      </w:r>
    </w:p>
    <w:p w:rsidR="00972A1A" w:rsidRPr="00816E04" w:rsidRDefault="00972A1A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آلمان: 8.8%</w:t>
      </w:r>
    </w:p>
    <w:p w:rsidR="00972A1A" w:rsidRPr="00816E04" w:rsidRDefault="00972A1A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از آنجا که بای</w:t>
      </w:r>
      <w:r w:rsidR="00EB7C54" w:rsidRPr="00816E04">
        <w:rPr>
          <w:rFonts w:cs="B Nazanin" w:hint="cs"/>
          <w:sz w:val="28"/>
          <w:szCs w:val="28"/>
          <w:rtl/>
          <w:lang w:bidi="fa-IR"/>
        </w:rPr>
        <w:t>کوت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تاثیری منفی بر شهرت و وجهه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 و فروش و قیمت سهام شرکتِ مورد نظر می‎گذارد و چون بایکوت تاثیر بالقوه‎ای بر تغییر اجباریِ خط‎مشیِ 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شرکت دارد</w:t>
      </w:r>
      <w:r w:rsidR="00D41835" w:rsidRPr="00816E04">
        <w:rPr>
          <w:rFonts w:cs="B Nazanin" w:hint="cs"/>
          <w:sz w:val="28"/>
          <w:szCs w:val="28"/>
          <w:rtl/>
          <w:lang w:bidi="fa-IR"/>
        </w:rPr>
        <w:t>، این پرسش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که چه انگیزه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‎هایی می‎تواند </w:t>
      </w:r>
      <w:r w:rsidR="00A64472" w:rsidRPr="00816E04">
        <w:rPr>
          <w:rFonts w:cs="B Nazanin" w:hint="cs"/>
          <w:sz w:val="28"/>
          <w:szCs w:val="28"/>
          <w:rtl/>
          <w:cs/>
          <w:lang w:bidi="fa-IR"/>
        </w:rPr>
        <w:t>م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شتریان را به پیوستن به بایکوت</w:t>
      </w:r>
      <w:r w:rsidR="000E0F03" w:rsidRPr="00816E04">
        <w:rPr>
          <w:rFonts w:cs="B Nazanin" w:hint="cs"/>
          <w:sz w:val="28"/>
          <w:szCs w:val="28"/>
          <w:rtl/>
          <w:cs/>
          <w:lang w:bidi="fa-IR"/>
        </w:rPr>
        <w:t>‎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ترغیب کند</w:t>
      </w:r>
      <w:r w:rsidR="00D41835" w:rsidRPr="00816E04">
        <w:rPr>
          <w:rFonts w:cs="B Nazanin" w:hint="cs"/>
          <w:sz w:val="28"/>
          <w:szCs w:val="28"/>
          <w:rtl/>
          <w:lang w:bidi="fa-IR"/>
        </w:rPr>
        <w:t>، هم از منظر اجتماعی و از منظر مدیریتی، پرسشی در خورِ توجه است.</w:t>
      </w:r>
    </w:p>
    <w:p w:rsidR="00EB7C54" w:rsidRPr="00816E04" w:rsidRDefault="003C1382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بایکوت شرکتها را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‎توان نوعی ضدیت با مصرف تلقی کرد، که راهکاری جهت مقاومتِ مصرف‎کننده بشمار می‎رود. مفاهیم ضدیت با مصرف و مقاومتِ مصرف‎کننده، در جنبه‎های متعددی </w:t>
      </w:r>
      <w:r w:rsidRPr="00816E04">
        <w:rPr>
          <w:rFonts w:cs="B Nazanin" w:hint="cs"/>
          <w:sz w:val="28"/>
          <w:szCs w:val="28"/>
          <w:rtl/>
          <w:lang w:bidi="fa-IR"/>
        </w:rPr>
        <w:t>با هم اشتراک دارند. با اینحال در حالی که ضدیت با مصرف همیشه بصورت خودداری از مصرف تعبی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ر می</w:t>
      </w:r>
      <w:r w:rsidR="000E0F03" w:rsidRPr="00816E04">
        <w:rPr>
          <w:rFonts w:cs="B Nazanin" w:hint="cs"/>
          <w:sz w:val="28"/>
          <w:szCs w:val="28"/>
          <w:rtl/>
          <w:cs/>
          <w:lang w:bidi="fa-IR"/>
        </w:rPr>
        <w:t>‎شود، مقاومتِ مصرف کننده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از مصرف فعالِ کالاهای خاص تشکیل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‎شود (یعنی مصرف کالاهای مشابه از </w:t>
      </w:r>
      <w:r w:rsidR="00E36BF4" w:rsidRPr="00816E04">
        <w:rPr>
          <w:rFonts w:cs="B Nazanin" w:hint="cs"/>
          <w:sz w:val="28"/>
          <w:szCs w:val="28"/>
          <w:rtl/>
          <w:lang w:bidi="fa-IR"/>
        </w:rPr>
        <w:t>سایر تولیدکننده</w:t>
      </w:r>
      <w:r w:rsidR="00E36BF4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‎ها). </w:t>
      </w:r>
      <w:r w:rsidR="005C1C5F" w:rsidRPr="00816E04">
        <w:rPr>
          <w:rFonts w:cs="B Nazanin" w:hint="cs"/>
          <w:sz w:val="28"/>
          <w:szCs w:val="28"/>
          <w:rtl/>
          <w:lang w:bidi="fa-IR"/>
        </w:rPr>
        <w:t>پدیده</w:t>
      </w:r>
      <w:r w:rsidR="005C1C5F" w:rsidRPr="00816E04">
        <w:rPr>
          <w:rFonts w:cs="B Nazanin" w:hint="cs"/>
          <w:sz w:val="28"/>
          <w:szCs w:val="28"/>
          <w:rtl/>
          <w:cs/>
          <w:lang w:bidi="fa-IR"/>
        </w:rPr>
        <w:t xml:space="preserve">‎ی بایکوت </w:t>
      </w:r>
      <w:r w:rsidR="00343828" w:rsidRPr="00816E04">
        <w:rPr>
          <w:rFonts w:cs="B Nazanin" w:hint="cs"/>
          <w:sz w:val="28"/>
          <w:szCs w:val="28"/>
          <w:rtl/>
          <w:cs/>
          <w:lang w:bidi="fa-IR"/>
        </w:rPr>
        <w:t xml:space="preserve">از جانب </w:t>
      </w:r>
      <w:r w:rsidR="005C1C5F" w:rsidRPr="00816E04">
        <w:rPr>
          <w:rFonts w:cs="B Nazanin" w:hint="cs"/>
          <w:sz w:val="28"/>
          <w:szCs w:val="28"/>
          <w:rtl/>
          <w:cs/>
          <w:lang w:bidi="fa-IR"/>
        </w:rPr>
        <w:t xml:space="preserve">مشتری، مثالی </w:t>
      </w:r>
      <w:r w:rsidR="005C1C5F" w:rsidRPr="00816E04">
        <w:rPr>
          <w:rFonts w:cs="B Nazanin" w:hint="cs"/>
          <w:sz w:val="28"/>
          <w:szCs w:val="28"/>
          <w:rtl/>
          <w:cs/>
          <w:lang w:bidi="fa-IR"/>
        </w:rPr>
        <w:lastRenderedPageBreak/>
        <w:t>روشن از همپوشانی این دو م</w:t>
      </w:r>
      <w:r w:rsidR="005C1C5F" w:rsidRPr="00816E04">
        <w:rPr>
          <w:rFonts w:cs="B Nazanin" w:hint="cs"/>
          <w:sz w:val="28"/>
          <w:szCs w:val="28"/>
          <w:rtl/>
          <w:lang w:bidi="fa-IR"/>
        </w:rPr>
        <w:t xml:space="preserve">فهوم است. </w:t>
      </w:r>
      <w:r w:rsidR="00982B5D" w:rsidRPr="00816E04">
        <w:rPr>
          <w:rFonts w:cs="B Nazanin" w:hint="cs"/>
          <w:sz w:val="28"/>
          <w:szCs w:val="28"/>
          <w:rtl/>
          <w:lang w:bidi="fa-IR"/>
        </w:rPr>
        <w:t>این پدیده، کاهش داوطلبانه</w:t>
      </w:r>
      <w:r w:rsidR="00982B5D" w:rsidRPr="00816E04">
        <w:rPr>
          <w:rFonts w:cs="B Nazanin" w:hint="cs"/>
          <w:sz w:val="28"/>
          <w:szCs w:val="28"/>
          <w:rtl/>
          <w:cs/>
          <w:lang w:bidi="fa-IR"/>
        </w:rPr>
        <w:t xml:space="preserve">‎ی سطح </w:t>
      </w:r>
      <w:r w:rsidR="008E4F1E" w:rsidRPr="00816E04">
        <w:rPr>
          <w:rFonts w:cs="B Nazanin" w:hint="cs"/>
          <w:sz w:val="28"/>
          <w:szCs w:val="28"/>
          <w:rtl/>
          <w:lang w:bidi="fa-IR"/>
        </w:rPr>
        <w:t>مصرفِ برخی کالاها یا یک برند (که مشخصه</w:t>
      </w:r>
      <w:r w:rsidR="008E4F1E" w:rsidRPr="00816E04">
        <w:rPr>
          <w:rFonts w:cs="B Nazanin" w:hint="cs"/>
          <w:sz w:val="28"/>
          <w:szCs w:val="28"/>
          <w:rtl/>
          <w:cs/>
          <w:lang w:bidi="fa-IR"/>
        </w:rPr>
        <w:t>‎ی بارز ضدیت با مصرف است) را با تمایل به مخالفت با نیروی غالب و حاکم</w:t>
      </w:r>
      <w:r w:rsidR="00982B5D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4F1E" w:rsidRPr="00816E04">
        <w:rPr>
          <w:rFonts w:cs="B Nazanin" w:hint="cs"/>
          <w:sz w:val="28"/>
          <w:szCs w:val="28"/>
          <w:rtl/>
          <w:lang w:bidi="fa-IR"/>
        </w:rPr>
        <w:t>(</w:t>
      </w:r>
      <w:r w:rsidR="00982B5D" w:rsidRPr="00816E04">
        <w:rPr>
          <w:rFonts w:cs="B Nazanin" w:hint="cs"/>
          <w:sz w:val="28"/>
          <w:szCs w:val="28"/>
          <w:rtl/>
          <w:lang w:bidi="fa-IR"/>
        </w:rPr>
        <w:t>که بُعد</w:t>
      </w:r>
      <w:r w:rsidR="008E4F1E" w:rsidRPr="00816E04">
        <w:rPr>
          <w:rFonts w:cs="B Nazanin" w:hint="cs"/>
          <w:sz w:val="28"/>
          <w:szCs w:val="28"/>
          <w:rtl/>
          <w:lang w:bidi="fa-IR"/>
        </w:rPr>
        <w:t xml:space="preserve"> اصلی مقاومت مصرف</w:t>
      </w:r>
      <w:r w:rsidR="008E4F1E" w:rsidRPr="00816E04">
        <w:rPr>
          <w:rFonts w:cs="B Nazanin" w:hint="cs"/>
          <w:sz w:val="28"/>
          <w:szCs w:val="28"/>
          <w:rtl/>
          <w:cs/>
          <w:lang w:bidi="fa-IR"/>
        </w:rPr>
        <w:t>‎کننده هست)</w:t>
      </w:r>
      <w:r w:rsidR="00982B5D" w:rsidRPr="00816E04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22B91" w:rsidRPr="00816E04">
        <w:rPr>
          <w:rFonts w:cs="B Nazanin" w:hint="cs"/>
          <w:sz w:val="28"/>
          <w:szCs w:val="28"/>
          <w:rtl/>
          <w:lang w:bidi="fa-IR"/>
        </w:rPr>
        <w:t>ادغام می</w:t>
      </w:r>
      <w:r w:rsidR="00422B91" w:rsidRPr="00816E04">
        <w:rPr>
          <w:rFonts w:cs="B Nazanin" w:hint="cs"/>
          <w:sz w:val="28"/>
          <w:szCs w:val="28"/>
          <w:rtl/>
          <w:cs/>
          <w:lang w:bidi="fa-IR"/>
        </w:rPr>
        <w:t>‎کند. در سنخ‎شناسیِ (توپولوژی) آیِر و مونسی</w:t>
      </w:r>
      <w:r w:rsidR="00D62D82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4"/>
      </w:r>
      <w:r w:rsidR="00422B91" w:rsidRPr="00816E04">
        <w:rPr>
          <w:rFonts w:cs="B Nazanin" w:hint="cs"/>
          <w:sz w:val="28"/>
          <w:szCs w:val="28"/>
          <w:rtl/>
          <w:lang w:bidi="fa-IR"/>
        </w:rPr>
        <w:t xml:space="preserve"> از ضدیت با مصرف، بایکوت</w:t>
      </w:r>
      <w:r w:rsidR="00422B91" w:rsidRPr="00816E04">
        <w:rPr>
          <w:rFonts w:cs="B Nazanin" w:hint="cs"/>
          <w:sz w:val="28"/>
          <w:szCs w:val="28"/>
          <w:rtl/>
          <w:cs/>
          <w:lang w:bidi="fa-IR"/>
        </w:rPr>
        <w:t>‎کنندگان را می‎توان فعالانی از بازار تلقی</w:t>
      </w:r>
      <w:r w:rsidR="00422B91" w:rsidRPr="00816E04">
        <w:rPr>
          <w:rFonts w:cs="B Nazanin" w:hint="cs"/>
          <w:sz w:val="28"/>
          <w:szCs w:val="28"/>
          <w:rtl/>
          <w:lang w:bidi="fa-IR"/>
        </w:rPr>
        <w:t xml:space="preserve"> کرد که نه به دلایل شخصی و فردی بلکه به دلایل اجتماعی، برندهای خاصی را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2B91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به‌جای عدمِ مصرف</w:t>
      </w:r>
      <w:r w:rsidR="00422B91" w:rsidRPr="00816E04">
        <w:rPr>
          <w:rFonts w:cs="B Nazanin" w:hint="cs"/>
          <w:sz w:val="28"/>
          <w:szCs w:val="28"/>
          <w:rtl/>
          <w:lang w:bidi="fa-IR"/>
        </w:rPr>
        <w:t>، بطور کلی رد می</w:t>
      </w:r>
      <w:r w:rsidR="00422B91" w:rsidRPr="00816E04">
        <w:rPr>
          <w:rFonts w:cs="B Nazanin" w:hint="cs"/>
          <w:sz w:val="28"/>
          <w:szCs w:val="28"/>
          <w:rtl/>
          <w:cs/>
          <w:lang w:bidi="fa-IR"/>
        </w:rPr>
        <w:t>‎کنند.</w:t>
      </w:r>
      <w:r w:rsidR="00D62D82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83DC4" w:rsidRPr="00816E04" w:rsidRDefault="00783DC4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در بازه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‎ی زمانی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1976 تا 2009، سیزده مقاله به تحلیل تجربیِ روایت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‎های</w:t>
      </w:r>
      <w:r w:rsidR="00343828" w:rsidRPr="00816E04">
        <w:rPr>
          <w:rFonts w:cs="B Nazanin" w:hint="cs"/>
          <w:sz w:val="28"/>
          <w:szCs w:val="28"/>
          <w:rtl/>
          <w:cs/>
          <w:lang w:bidi="fa-IR"/>
        </w:rPr>
        <w:t>ی پرداخته‌اند که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 افراد از مشارکتشان در بایکوت‎</w:t>
      </w:r>
      <w:r w:rsidR="00343828" w:rsidRPr="00816E04">
        <w:rPr>
          <w:rFonts w:cs="B Nazanin" w:hint="cs"/>
          <w:sz w:val="28"/>
          <w:szCs w:val="28"/>
          <w:rtl/>
          <w:lang w:bidi="fa-IR"/>
        </w:rPr>
        <w:t>ها بازگو کرده‌اند</w:t>
      </w:r>
      <w:r w:rsidRPr="00816E04">
        <w:rPr>
          <w:rFonts w:cs="B Nazanin" w:hint="cs"/>
          <w:sz w:val="28"/>
          <w:szCs w:val="28"/>
          <w:rtl/>
          <w:lang w:bidi="fa-IR"/>
        </w:rPr>
        <w:t>. جهت تلخیص این روایت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 و واگویه‎ها، به رده‎بندی این سه مقوله‎ی متمایز اقدام کردیم:</w:t>
      </w:r>
    </w:p>
    <w:p w:rsidR="00422326" w:rsidRPr="00816E04" w:rsidRDefault="0077455E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1) محرک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</w:t>
      </w:r>
    </w:p>
    <w:p w:rsidR="00422326" w:rsidRPr="00816E04" w:rsidRDefault="004E4C3F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 xml:space="preserve">2) </w:t>
      </w:r>
      <w:r w:rsidR="00422326" w:rsidRPr="00816E04">
        <w:rPr>
          <w:rFonts w:cs="B Nazanin" w:hint="cs"/>
          <w:sz w:val="28"/>
          <w:szCs w:val="28"/>
          <w:rtl/>
          <w:lang w:bidi="fa-IR"/>
        </w:rPr>
        <w:t>تشویق</w:t>
      </w:r>
      <w:r w:rsidR="00422326" w:rsidRPr="00816E04">
        <w:rPr>
          <w:rFonts w:cs="B Nazanin" w:hint="cs"/>
          <w:sz w:val="28"/>
          <w:szCs w:val="28"/>
          <w:rtl/>
          <w:cs/>
          <w:lang w:bidi="fa-IR"/>
        </w:rPr>
        <w:t>‎گران</w:t>
      </w:r>
    </w:p>
    <w:p w:rsidR="00422326" w:rsidRPr="00816E04" w:rsidRDefault="00422326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3) بازدارنده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</w:t>
      </w:r>
    </w:p>
    <w:p w:rsidR="00422326" w:rsidRDefault="00CE427E" w:rsidP="00816E0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محرک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 متغیرهایی ه</w:t>
      </w:r>
      <w:r w:rsidRPr="00816E04">
        <w:rPr>
          <w:rFonts w:cs="B Nazanin" w:hint="cs"/>
          <w:sz w:val="28"/>
          <w:szCs w:val="28"/>
          <w:rtl/>
          <w:lang w:bidi="fa-IR"/>
        </w:rPr>
        <w:t>ستند که فرد را به فکر مشارکت در یک بایکوت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‎اندازند.</w:t>
      </w:r>
      <w:r w:rsidR="0077455E" w:rsidRPr="00816E04">
        <w:rPr>
          <w:rFonts w:cs="B Nazanin" w:hint="cs"/>
          <w:sz w:val="28"/>
          <w:szCs w:val="28"/>
          <w:rtl/>
          <w:lang w:bidi="fa-IR"/>
        </w:rPr>
        <w:t xml:space="preserve"> تشویق</w:t>
      </w:r>
      <w:r w:rsidR="0077455E" w:rsidRPr="00816E04">
        <w:rPr>
          <w:rFonts w:cs="B Nazanin" w:hint="cs"/>
          <w:sz w:val="28"/>
          <w:szCs w:val="28"/>
          <w:rtl/>
          <w:cs/>
          <w:lang w:bidi="fa-IR"/>
        </w:rPr>
        <w:t>‎گران مصرف‌کننده‎ها را به پیوستن به این حرکت ترغیب می‎کنند، اما بازدارنده‎ها دلای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لی برای لزوم عدم شرکت در بایکوت</w:t>
      </w:r>
      <w:r w:rsidR="0077455E" w:rsidRPr="00816E04">
        <w:rPr>
          <w:rFonts w:cs="B Nazanin" w:hint="cs"/>
          <w:sz w:val="28"/>
          <w:szCs w:val="28"/>
          <w:rtl/>
          <w:lang w:bidi="fa-IR"/>
        </w:rPr>
        <w:t xml:space="preserve"> ارائه می</w:t>
      </w:r>
      <w:r w:rsidR="0077455E" w:rsidRPr="00816E04">
        <w:rPr>
          <w:rFonts w:cs="B Nazanin" w:hint="cs"/>
          <w:sz w:val="28"/>
          <w:szCs w:val="28"/>
          <w:rtl/>
          <w:cs/>
          <w:lang w:bidi="fa-IR"/>
        </w:rPr>
        <w:t>‎دهند (تصویر 1).</w:t>
      </w:r>
      <w:r w:rsidR="00417AC8" w:rsidRPr="00816E04">
        <w:rPr>
          <w:rFonts w:cs="B Nazanin" w:hint="cs"/>
          <w:sz w:val="28"/>
          <w:szCs w:val="28"/>
          <w:rtl/>
          <w:lang w:bidi="fa-IR"/>
        </w:rPr>
        <w:t xml:space="preserve"> تنها تعداد معدودی از پژوهش</w:t>
      </w:r>
      <w:r w:rsidR="00417AC8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به بررسی </w:t>
      </w:r>
      <w:r w:rsidR="00162F67" w:rsidRPr="00816E04">
        <w:rPr>
          <w:rFonts w:cs="B Nazanin" w:hint="cs"/>
          <w:sz w:val="28"/>
          <w:szCs w:val="28"/>
          <w:rtl/>
          <w:cs/>
          <w:lang w:bidi="fa-IR"/>
        </w:rPr>
        <w:t>روایتهایی</w:t>
      </w:r>
      <w:r w:rsidR="00417AC8" w:rsidRPr="00816E04">
        <w:rPr>
          <w:rFonts w:cs="B Nazanin" w:hint="cs"/>
          <w:sz w:val="28"/>
          <w:szCs w:val="28"/>
          <w:rtl/>
          <w:lang w:bidi="fa-IR"/>
        </w:rPr>
        <w:t xml:space="preserve"> پرداخته</w:t>
      </w:r>
      <w:r w:rsidR="00417AC8" w:rsidRPr="00816E04">
        <w:rPr>
          <w:rFonts w:cs="B Nazanin" w:hint="cs"/>
          <w:sz w:val="28"/>
          <w:szCs w:val="28"/>
          <w:rtl/>
          <w:cs/>
          <w:lang w:bidi="fa-IR"/>
        </w:rPr>
        <w:t>‎</w:t>
      </w:r>
      <w:r w:rsidR="00417AC8" w:rsidRPr="00816E04">
        <w:rPr>
          <w:rFonts w:cs="B Nazanin" w:hint="cs"/>
          <w:sz w:val="28"/>
          <w:szCs w:val="28"/>
          <w:rtl/>
          <w:lang w:bidi="fa-IR"/>
        </w:rPr>
        <w:t>اند که می</w:t>
      </w:r>
      <w:r w:rsidR="00417AC8" w:rsidRPr="00816E04">
        <w:rPr>
          <w:rFonts w:cs="B Nazanin" w:hint="cs"/>
          <w:sz w:val="28"/>
          <w:szCs w:val="28"/>
          <w:rtl/>
          <w:cs/>
          <w:lang w:bidi="fa-IR"/>
        </w:rPr>
        <w:t>‎توان آنها را در زمره‎ی مقوله‎ی «محرک‎»ها قرار داد. این پژوهش‎ها بر احساسات منفی نظیر خشم و ناراحتی تمرکز دارند. دو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 xml:space="preserve"> نوع تشویق</w:t>
      </w:r>
      <w:r w:rsidR="000E0F03" w:rsidRPr="00816E04">
        <w:rPr>
          <w:rFonts w:cs="B Nazanin" w:hint="cs"/>
          <w:sz w:val="28"/>
          <w:szCs w:val="28"/>
          <w:rtl/>
          <w:cs/>
          <w:lang w:bidi="fa-IR"/>
        </w:rPr>
        <w:t>‎گر را می‎توان معرفی</w:t>
      </w:r>
      <w:r w:rsidR="00162F67" w:rsidRPr="00816E04">
        <w:rPr>
          <w:rFonts w:cs="B Nazanin" w:hint="cs"/>
          <w:sz w:val="28"/>
          <w:szCs w:val="28"/>
          <w:rtl/>
          <w:lang w:bidi="fa-IR"/>
        </w:rPr>
        <w:t xml:space="preserve"> نمود. یک نوع</w:t>
      </w:r>
      <w:r w:rsidR="00417AC8" w:rsidRPr="00816E04">
        <w:rPr>
          <w:rFonts w:cs="B Nazanin" w:hint="cs"/>
          <w:sz w:val="28"/>
          <w:szCs w:val="28"/>
          <w:rtl/>
          <w:cs/>
          <w:lang w:bidi="fa-IR"/>
        </w:rPr>
        <w:t>، بر ره‎آوردها و تبعات مشارکت در بایکوت تاکید می‎کند، از جمله میل به کنشِ اخلاقی</w:t>
      </w:r>
      <w:r w:rsidR="00417AC8" w:rsidRPr="00816E04">
        <w:rPr>
          <w:rFonts w:cs="B Nazanin" w:hint="cs"/>
          <w:sz w:val="28"/>
          <w:szCs w:val="28"/>
          <w:rtl/>
          <w:lang w:bidi="fa-IR"/>
        </w:rPr>
        <w:t xml:space="preserve"> و تلاش برای خودافزایی. نوع دوم، بر اثربخشیِ بایکوت تاکید دارد که هم در سطح فردی و هم در سطح عمومی</w:t>
      </w:r>
      <w:r w:rsidR="000E0F03" w:rsidRPr="00816E04">
        <w:rPr>
          <w:rFonts w:cs="B Nazanin" w:hint="cs"/>
          <w:sz w:val="28"/>
          <w:szCs w:val="28"/>
          <w:rtl/>
          <w:lang w:bidi="fa-IR"/>
        </w:rPr>
        <w:t>،</w:t>
      </w:r>
      <w:r w:rsidR="00417AC8" w:rsidRPr="00816E04">
        <w:rPr>
          <w:rFonts w:cs="B Nazanin" w:hint="cs"/>
          <w:sz w:val="28"/>
          <w:szCs w:val="28"/>
          <w:rtl/>
          <w:lang w:bidi="fa-IR"/>
        </w:rPr>
        <w:t xml:space="preserve"> تجزیه و تحلیل شده است. </w:t>
      </w:r>
      <w:r w:rsidR="00B45F3B" w:rsidRPr="00816E04">
        <w:rPr>
          <w:rFonts w:cs="B Nazanin" w:hint="cs"/>
          <w:sz w:val="28"/>
          <w:szCs w:val="28"/>
          <w:rtl/>
          <w:lang w:bidi="fa-IR"/>
        </w:rPr>
        <w:t>چند نمونه بازدارنده نیز در نشریات پژوهشی مورد بحث و بررسی قرار گرفته</w:t>
      </w:r>
      <w:r w:rsidR="00B45F3B" w:rsidRPr="00816E04">
        <w:rPr>
          <w:rFonts w:cs="B Nazanin" w:hint="cs"/>
          <w:sz w:val="28"/>
          <w:szCs w:val="28"/>
          <w:rtl/>
          <w:cs/>
          <w:lang w:bidi="fa-IR"/>
        </w:rPr>
        <w:t>‎اند.</w:t>
      </w:r>
      <w:r w:rsidR="006E5ECD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77722B" w:rsidRPr="00816E04">
        <w:rPr>
          <w:rFonts w:cs="B Nazanin" w:hint="cs"/>
          <w:sz w:val="28"/>
          <w:szCs w:val="28"/>
          <w:rtl/>
          <w:lang w:bidi="fa-IR"/>
        </w:rPr>
        <w:t xml:space="preserve">از آنجاکه بایکوت دلالت بر این دارد که فردی الگوی پیشینِ مصرف خود را محدود </w:t>
      </w:r>
      <w:r w:rsidR="005275A1" w:rsidRPr="00816E04">
        <w:rPr>
          <w:rFonts w:cs="B Nazanin" w:hint="cs"/>
          <w:sz w:val="28"/>
          <w:szCs w:val="28"/>
          <w:rtl/>
          <w:lang w:bidi="fa-IR"/>
        </w:rPr>
        <w:t>کند</w:t>
      </w:r>
      <w:r w:rsidR="0077722B" w:rsidRPr="00816E04">
        <w:rPr>
          <w:rFonts w:cs="B Nazanin" w:hint="cs"/>
          <w:sz w:val="28"/>
          <w:szCs w:val="28"/>
          <w:rtl/>
          <w:lang w:bidi="fa-IR"/>
        </w:rPr>
        <w:t>، اما اگر وی به آن کالا علاقه داشته باشد یا جایگزین مشابهی برایش نیابد، احتمال مشارکتش در بایکوت ضعیف</w:t>
      </w:r>
      <w:r w:rsidR="0077722B" w:rsidRPr="00816E04">
        <w:rPr>
          <w:rFonts w:cs="B Nazanin" w:hint="cs"/>
          <w:sz w:val="28"/>
          <w:szCs w:val="28"/>
          <w:rtl/>
          <w:cs/>
          <w:lang w:bidi="fa-IR"/>
        </w:rPr>
        <w:t xml:space="preserve">‎ می‎شود. </w:t>
      </w:r>
      <w:r w:rsidR="0077722B" w:rsidRPr="00816E04">
        <w:rPr>
          <w:rFonts w:cs="B Nazanin" w:hint="cs"/>
          <w:sz w:val="28"/>
          <w:szCs w:val="28"/>
          <w:rtl/>
          <w:lang w:bidi="fa-IR"/>
        </w:rPr>
        <w:t>بعلاوه، است</w:t>
      </w:r>
      <w:r w:rsidR="003E5B1C" w:rsidRPr="00816E04">
        <w:rPr>
          <w:rFonts w:cs="B Nazanin" w:hint="cs"/>
          <w:sz w:val="28"/>
          <w:szCs w:val="28"/>
          <w:rtl/>
          <w:lang w:bidi="fa-IR"/>
        </w:rPr>
        <w:t>د</w:t>
      </w:r>
      <w:r w:rsidR="0077722B" w:rsidRPr="00816E04">
        <w:rPr>
          <w:rFonts w:cs="B Nazanin" w:hint="cs"/>
          <w:sz w:val="28"/>
          <w:szCs w:val="28"/>
          <w:rtl/>
          <w:lang w:bidi="fa-IR"/>
        </w:rPr>
        <w:t>لال</w:t>
      </w:r>
      <w:r w:rsidR="0077722B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متقابل </w:t>
      </w:r>
      <w:r w:rsidR="0077722B" w:rsidRPr="00816E04">
        <w:rPr>
          <w:rFonts w:cs="B Nazanin" w:hint="cs"/>
          <w:sz w:val="28"/>
          <w:szCs w:val="28"/>
          <w:rtl/>
          <w:cs/>
          <w:lang w:bidi="fa-IR"/>
        </w:rPr>
        <w:lastRenderedPageBreak/>
        <w:t>نظیر احساس بی‌قدرتی کردن، فرد را از مشارکت در بایکوت باز می‎دارد. هرچه مصرف‌کنندگان اعتماد بیشتری به مدیریت</w:t>
      </w:r>
      <w:r w:rsidR="000A2190" w:rsidRPr="00816E04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="0077722B" w:rsidRPr="00816E04">
        <w:rPr>
          <w:rFonts w:cs="B Nazanin" w:hint="cs"/>
          <w:sz w:val="28"/>
          <w:szCs w:val="28"/>
          <w:rtl/>
          <w:lang w:bidi="fa-IR"/>
        </w:rPr>
        <w:t xml:space="preserve"> داشته باشند، احتمال بایکوت کردن آن شرکت کمتر است.</w:t>
      </w:r>
    </w:p>
    <w:p w:rsidR="00224A01" w:rsidRPr="00816E04" w:rsidRDefault="00816E04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62B65EB" wp14:editId="45CBC4D2">
            <wp:extent cx="5229225" cy="51215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730" cy="512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01" w:rsidRPr="00816E04" w:rsidRDefault="00BD4800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noProof/>
          <w:sz w:val="28"/>
          <w:szCs w:val="28"/>
          <w:rtl/>
        </w:rPr>
        <w:t>تصویر 1. یافته‌های تجربی در خصوص روایت‌های مرتبط با مشارکت در بایکوت</w:t>
      </w:r>
    </w:p>
    <w:p w:rsidR="000A2190" w:rsidRPr="00816E04" w:rsidRDefault="00E67E38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با توجه به اینکه بایکوت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علل و اهداف مختلفی دارند، لازم است 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>دانشمندان</w:t>
      </w:r>
      <w:r w:rsidR="00A16F59" w:rsidRPr="00816E04">
        <w:rPr>
          <w:rFonts w:cs="B Nazanin" w:hint="cs"/>
          <w:sz w:val="28"/>
          <w:szCs w:val="28"/>
          <w:rtl/>
          <w:lang w:bidi="fa-IR"/>
        </w:rPr>
        <w:t xml:space="preserve"> مکانیزم</w:t>
      </w:r>
      <w:r w:rsidR="00A16F59" w:rsidRPr="00816E04">
        <w:rPr>
          <w:rFonts w:cs="B Nazanin" w:hint="cs"/>
          <w:sz w:val="28"/>
          <w:szCs w:val="28"/>
          <w:rtl/>
          <w:cs/>
          <w:lang w:bidi="fa-IR"/>
        </w:rPr>
        <w:t>‎</w:t>
      </w:r>
      <w:r w:rsidR="00F00F34" w:rsidRPr="00816E04">
        <w:rPr>
          <w:rFonts w:cs="B Nazanin" w:hint="cs"/>
          <w:sz w:val="28"/>
          <w:szCs w:val="28"/>
          <w:rtl/>
          <w:cs/>
          <w:lang w:bidi="fa-IR"/>
        </w:rPr>
        <w:t>های ویژگی‌</w:t>
      </w:r>
      <w:r w:rsidR="00BE02C7" w:rsidRPr="00816E04">
        <w:rPr>
          <w:rFonts w:cs="B Nazanin" w:hint="cs"/>
          <w:sz w:val="28"/>
          <w:szCs w:val="28"/>
          <w:rtl/>
          <w:cs/>
          <w:lang w:bidi="fa-IR"/>
        </w:rPr>
        <w:t xml:space="preserve">نگرِ </w:t>
      </w:r>
      <w:r w:rsidR="00A16F59" w:rsidRPr="00816E04">
        <w:rPr>
          <w:rFonts w:cs="B Nazanin" w:hint="cs"/>
          <w:sz w:val="28"/>
          <w:szCs w:val="28"/>
          <w:rtl/>
          <w:lang w:bidi="fa-IR"/>
        </w:rPr>
        <w:t xml:space="preserve">مشارکت 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>را برای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 xml:space="preserve"> هر نوع بایکوت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 xml:space="preserve"> بکار گیرند</w:t>
      </w:r>
      <w:r w:rsidR="00A16F59" w:rsidRPr="00816E04">
        <w:rPr>
          <w:rFonts w:cs="B Nazanin" w:hint="cs"/>
          <w:sz w:val="28"/>
          <w:szCs w:val="28"/>
          <w:rtl/>
          <w:lang w:bidi="fa-IR"/>
        </w:rPr>
        <w:t xml:space="preserve"> (مثلاً، بایکوت</w:t>
      </w:r>
      <w:r w:rsidR="00A16F59" w:rsidRPr="00816E04">
        <w:rPr>
          <w:rFonts w:cs="B Nazanin" w:hint="cs"/>
          <w:sz w:val="28"/>
          <w:szCs w:val="28"/>
          <w:rtl/>
          <w:cs/>
          <w:lang w:bidi="fa-IR"/>
        </w:rPr>
        <w:t>‎های کاری، مذهبی و زیست‎بومی)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>. پژوهش</w:t>
      </w:r>
      <w:r w:rsidR="00BE02C7" w:rsidRPr="00816E04">
        <w:rPr>
          <w:rFonts w:cs="B Nazanin" w:hint="cs"/>
          <w:sz w:val="28"/>
          <w:szCs w:val="28"/>
          <w:rtl/>
          <w:cs/>
          <w:lang w:bidi="fa-IR"/>
        </w:rPr>
        <w:t>‎های ا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>ولیه حاکی از این هست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>ند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 xml:space="preserve"> که برخی از این انگیزه</w:t>
      </w:r>
      <w:r w:rsidR="00BE02C7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فراگیر هستند و برخی به نوع خاصی از بایکوت منحصر می‎باشند. مثلاً مصرف‎کننده‎ها </w:t>
      </w:r>
      <w:r w:rsidR="00BE02C7" w:rsidRPr="00816E04">
        <w:rPr>
          <w:rFonts w:cs="B Nazanin" w:hint="cs"/>
          <w:sz w:val="28"/>
          <w:szCs w:val="28"/>
          <w:rtl/>
          <w:lang w:bidi="fa-IR"/>
        </w:rPr>
        <w:t>کاراییِ ادراک</w:t>
      </w:r>
      <w:r w:rsidR="00BE02C7" w:rsidRPr="00816E04">
        <w:rPr>
          <w:rFonts w:cs="B Nazanin" w:hint="cs"/>
          <w:sz w:val="28"/>
          <w:szCs w:val="28"/>
          <w:rtl/>
          <w:cs/>
          <w:lang w:bidi="fa-IR"/>
        </w:rPr>
        <w:t>‎شده و احتمال بهره‎وریِ بی‎هزینه</w:t>
      </w:r>
      <w:r w:rsidR="004E57F6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5"/>
      </w:r>
      <w:r w:rsidR="00BE02C7" w:rsidRPr="00816E04">
        <w:rPr>
          <w:rFonts w:cs="B Nazanin" w:hint="cs"/>
          <w:sz w:val="28"/>
          <w:szCs w:val="28"/>
          <w:rtl/>
          <w:lang w:bidi="fa-IR"/>
        </w:rPr>
        <w:t xml:space="preserve"> را در خصوص انواع مختلف بایکوت</w:t>
      </w:r>
      <w:r w:rsidR="00BE02C7" w:rsidRPr="00816E04">
        <w:rPr>
          <w:rFonts w:cs="B Nazanin" w:hint="cs"/>
          <w:sz w:val="28"/>
          <w:szCs w:val="28"/>
          <w:rtl/>
          <w:cs/>
          <w:lang w:bidi="fa-IR"/>
        </w:rPr>
        <w:t>‎ها مدنظر قرار می‎دهند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 xml:space="preserve"> (مثلاً 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lastRenderedPageBreak/>
        <w:t>بایکوت ناشی از آزمایش</w:t>
      </w:r>
      <w:r w:rsidR="004E57F6" w:rsidRPr="00816E04">
        <w:rPr>
          <w:rFonts w:cs="B Nazanin" w:hint="cs"/>
          <w:sz w:val="28"/>
          <w:szCs w:val="28"/>
          <w:rtl/>
          <w:cs/>
          <w:lang w:bidi="fa-IR"/>
        </w:rPr>
        <w:t>‎ها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>یی که روی حیوانات انجام می</w:t>
      </w:r>
      <w:r w:rsidR="004E57F6" w:rsidRPr="00816E04">
        <w:rPr>
          <w:rFonts w:cs="B Nazanin" w:hint="cs"/>
          <w:sz w:val="28"/>
          <w:szCs w:val="28"/>
          <w:rtl/>
          <w:cs/>
          <w:lang w:bidi="fa-IR"/>
        </w:rPr>
        <w:t xml:space="preserve">‎گیرند، به دلیل افزایش قیمت یا بستن کارخانه‎ها). بنظر می‎رسد که این </w:t>
      </w:r>
      <w:r w:rsidR="00B207DB" w:rsidRPr="00816E04">
        <w:rPr>
          <w:rFonts w:cs="B Nazanin" w:hint="cs"/>
          <w:sz w:val="28"/>
          <w:szCs w:val="28"/>
          <w:rtl/>
          <w:cs/>
          <w:lang w:bidi="fa-IR"/>
        </w:rPr>
        <w:t xml:space="preserve">روایتها 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 xml:space="preserve"> فراگیر باشند، در حالیکه سایر محرک</w:t>
      </w:r>
      <w:r w:rsidR="004E57F6" w:rsidRPr="00816E04">
        <w:rPr>
          <w:rFonts w:cs="B Nazanin" w:hint="cs"/>
          <w:sz w:val="28"/>
          <w:szCs w:val="28"/>
          <w:rtl/>
          <w:cs/>
          <w:lang w:bidi="fa-IR"/>
        </w:rPr>
        <w:t>‎ها مختص به مورد (موردی) می‎باشند. مثلاً برای بایکوت‎هایی که به دلیل بستن کارخانه‎ها انجام می‎</w:t>
      </w:r>
      <w:r w:rsidR="00B207DB" w:rsidRPr="00816E04">
        <w:rPr>
          <w:rFonts w:cs="B Nazanin" w:hint="cs"/>
          <w:sz w:val="28"/>
          <w:szCs w:val="28"/>
          <w:rtl/>
          <w:cs/>
          <w:lang w:bidi="fa-IR"/>
        </w:rPr>
        <w:t>گیرند، دانشمندان قبلاً محر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>ک</w:t>
      </w:r>
      <w:r w:rsidR="004E57F6" w:rsidRPr="00816E04">
        <w:rPr>
          <w:rFonts w:cs="B Nazanin" w:hint="cs"/>
          <w:sz w:val="28"/>
          <w:szCs w:val="28"/>
          <w:rtl/>
          <w:cs/>
          <w:lang w:bidi="fa-IR"/>
        </w:rPr>
        <w:t>‎هایی خصیصه‎ای را شناسایی کرده‎اند؛ مثلاً خطرِ اثر بازگشتی (بومرنگی) یا شهرتِ شعبه‎ای که قرار است بسته شود</w:t>
      </w:r>
      <w:r w:rsidR="00D31D38" w:rsidRPr="00816E04">
        <w:rPr>
          <w:rFonts w:cs="B Nazanin" w:hint="cs"/>
          <w:sz w:val="28"/>
          <w:szCs w:val="28"/>
          <w:rtl/>
          <w:lang w:bidi="fa-IR"/>
        </w:rPr>
        <w:t>،</w:t>
      </w:r>
      <w:r w:rsidR="004E57F6" w:rsidRPr="00816E04">
        <w:rPr>
          <w:rFonts w:cs="B Nazanin" w:hint="cs"/>
          <w:sz w:val="28"/>
          <w:szCs w:val="28"/>
          <w:rtl/>
          <w:lang w:bidi="fa-IR"/>
        </w:rPr>
        <w:t xml:space="preserve"> که قابل انتقال به سایر انواع بایکوتها نیستند. </w:t>
      </w:r>
      <w:r w:rsidR="00D31D38" w:rsidRPr="00816E04">
        <w:rPr>
          <w:rFonts w:cs="B Nazanin" w:hint="cs"/>
          <w:sz w:val="28"/>
          <w:szCs w:val="28"/>
          <w:rtl/>
          <w:lang w:bidi="fa-IR"/>
        </w:rPr>
        <w:t>احتمالاً شرکت در این نوع بایکوت نیز ناشی از فاکتورهای متعددی است که تا کنون نادیده گرفته شده</w:t>
      </w:r>
      <w:r w:rsidR="00D31D38" w:rsidRPr="00816E04">
        <w:rPr>
          <w:rFonts w:cs="B Nazanin" w:hint="cs"/>
          <w:sz w:val="28"/>
          <w:szCs w:val="28"/>
          <w:rtl/>
          <w:cs/>
          <w:lang w:bidi="fa-IR"/>
        </w:rPr>
        <w:t>‎اند، نظ</w:t>
      </w:r>
      <w:r w:rsidR="003A12BD" w:rsidRPr="00816E04">
        <w:rPr>
          <w:rFonts w:cs="B Nazanin" w:hint="cs"/>
          <w:sz w:val="28"/>
          <w:szCs w:val="28"/>
          <w:rtl/>
          <w:lang w:bidi="fa-IR"/>
        </w:rPr>
        <w:t>یر همبستگی</w:t>
      </w:r>
      <w:r w:rsidR="00D31D38" w:rsidRPr="00816E04">
        <w:rPr>
          <w:rFonts w:cs="B Nazanin" w:hint="cs"/>
          <w:sz w:val="28"/>
          <w:szCs w:val="28"/>
          <w:rtl/>
          <w:lang w:bidi="fa-IR"/>
        </w:rPr>
        <w:t xml:space="preserve"> با کارگران</w:t>
      </w:r>
      <w:r w:rsidR="003A12BD" w:rsidRPr="00816E04">
        <w:rPr>
          <w:rFonts w:cs="B Nazanin" w:hint="cs"/>
          <w:sz w:val="28"/>
          <w:szCs w:val="28"/>
          <w:rtl/>
          <w:lang w:bidi="fa-IR"/>
        </w:rPr>
        <w:t>ِ</w:t>
      </w:r>
      <w:r w:rsidR="00D31D38" w:rsidRPr="00816E04">
        <w:rPr>
          <w:rFonts w:cs="B Nazanin" w:hint="cs"/>
          <w:sz w:val="28"/>
          <w:szCs w:val="28"/>
          <w:rtl/>
          <w:lang w:bidi="fa-IR"/>
        </w:rPr>
        <w:t xml:space="preserve"> بیکارشده و نگرش منفی نسبت به جهانی</w:t>
      </w:r>
      <w:r w:rsidR="00D31D38" w:rsidRPr="00816E04">
        <w:rPr>
          <w:rFonts w:cs="B Nazanin" w:hint="cs"/>
          <w:sz w:val="28"/>
          <w:szCs w:val="28"/>
          <w:rtl/>
          <w:cs/>
          <w:lang w:bidi="fa-IR"/>
        </w:rPr>
        <w:t>‎سازی. در مقابل، مشارکت در سایر بایکوت‌ها ناشی از سایر محرک‎های خصیصه‎ای می‎باشد. جهت درک و شناخت جامع‎تر از شرکت در بایکوت، اهمیت</w:t>
      </w:r>
      <w:r w:rsidR="001D0D85" w:rsidRPr="00816E04">
        <w:rPr>
          <w:rFonts w:cs="B Nazanin" w:hint="cs"/>
          <w:sz w:val="28"/>
          <w:szCs w:val="28"/>
          <w:rtl/>
          <w:lang w:bidi="fa-IR"/>
        </w:rPr>
        <w:t xml:space="preserve"> تحقیقات موردی را هایلایت می</w:t>
      </w:r>
      <w:r w:rsidR="001D0D85" w:rsidRPr="00816E04">
        <w:rPr>
          <w:rFonts w:cs="B Nazanin" w:hint="cs"/>
          <w:sz w:val="28"/>
          <w:szCs w:val="28"/>
          <w:rtl/>
          <w:cs/>
          <w:lang w:bidi="fa-IR"/>
        </w:rPr>
        <w:t>‎کنیم.</w:t>
      </w:r>
      <w:r w:rsidR="00477DBD" w:rsidRPr="00816E04">
        <w:rPr>
          <w:rFonts w:cs="B Nazanin" w:hint="cs"/>
          <w:sz w:val="28"/>
          <w:szCs w:val="28"/>
          <w:rtl/>
          <w:lang w:bidi="fa-IR"/>
        </w:rPr>
        <w:t xml:space="preserve"> اثبات می</w:t>
      </w:r>
      <w:r w:rsidR="00477DBD" w:rsidRPr="00816E04">
        <w:rPr>
          <w:rFonts w:cs="B Nazanin" w:hint="cs"/>
          <w:sz w:val="28"/>
          <w:szCs w:val="28"/>
          <w:rtl/>
          <w:cs/>
          <w:lang w:bidi="fa-IR"/>
        </w:rPr>
        <w:t>‎کنیم که اتکا به محرک‎های بایکوت</w:t>
      </w:r>
      <w:r w:rsidR="00AD5FF1" w:rsidRPr="00816E04">
        <w:rPr>
          <w:rFonts w:cs="B Nazanin" w:hint="cs"/>
          <w:sz w:val="28"/>
          <w:szCs w:val="28"/>
          <w:rtl/>
          <w:lang w:bidi="fa-IR"/>
        </w:rPr>
        <w:t>،</w:t>
      </w:r>
      <w:r w:rsidR="00477DBD" w:rsidRPr="00816E04">
        <w:rPr>
          <w:rFonts w:cs="B Nazanin" w:hint="cs"/>
          <w:sz w:val="28"/>
          <w:szCs w:val="28"/>
          <w:rtl/>
          <w:lang w:bidi="fa-IR"/>
        </w:rPr>
        <w:t xml:space="preserve"> ناشی از نظریه</w:t>
      </w:r>
      <w:r w:rsidR="00477DBD" w:rsidRPr="00816E04">
        <w:rPr>
          <w:rFonts w:cs="B Nazanin" w:hint="cs"/>
          <w:sz w:val="28"/>
          <w:szCs w:val="28"/>
          <w:rtl/>
          <w:cs/>
          <w:lang w:bidi="fa-IR"/>
        </w:rPr>
        <w:t>‎های عمومیِ بایکوت می‎باشد که از تص</w:t>
      </w:r>
      <w:r w:rsidR="00890DE0" w:rsidRPr="00816E04">
        <w:rPr>
          <w:rFonts w:cs="B Nazanin" w:hint="cs"/>
          <w:sz w:val="28"/>
          <w:szCs w:val="28"/>
          <w:rtl/>
          <w:lang w:bidi="fa-IR"/>
        </w:rPr>
        <w:t>ویر ناکاملِ مشارکت استفاده می</w:t>
      </w:r>
      <w:r w:rsidR="00890DE0" w:rsidRPr="00816E04">
        <w:rPr>
          <w:rFonts w:cs="B Nazanin" w:hint="cs"/>
          <w:sz w:val="28"/>
          <w:szCs w:val="28"/>
          <w:rtl/>
          <w:cs/>
          <w:lang w:bidi="fa-IR"/>
        </w:rPr>
        <w:t>‎ک</w:t>
      </w:r>
      <w:r w:rsidR="003A12BD" w:rsidRPr="00816E04">
        <w:rPr>
          <w:rFonts w:cs="B Nazanin" w:hint="cs"/>
          <w:sz w:val="28"/>
          <w:szCs w:val="28"/>
          <w:rtl/>
          <w:cs/>
          <w:lang w:bidi="fa-IR"/>
        </w:rPr>
        <w:t>ن</w:t>
      </w:r>
      <w:r w:rsidR="00890DE0" w:rsidRPr="00816E04">
        <w:rPr>
          <w:rFonts w:cs="B Nazanin" w:hint="cs"/>
          <w:sz w:val="28"/>
          <w:szCs w:val="28"/>
          <w:rtl/>
          <w:cs/>
          <w:lang w:bidi="fa-IR"/>
        </w:rPr>
        <w:t>ند.</w:t>
      </w:r>
      <w:r w:rsidR="008D6B99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5FF1" w:rsidRPr="00816E04">
        <w:rPr>
          <w:rFonts w:cs="B Nazanin" w:hint="cs"/>
          <w:sz w:val="28"/>
          <w:szCs w:val="28"/>
          <w:rtl/>
          <w:lang w:bidi="fa-IR"/>
        </w:rPr>
        <w:t>ما به بررسی این موضوع می</w:t>
      </w:r>
      <w:r w:rsidR="00AD5FF1" w:rsidRPr="00816E04">
        <w:rPr>
          <w:rFonts w:cs="B Nazanin" w:hint="cs"/>
          <w:sz w:val="28"/>
          <w:szCs w:val="28"/>
          <w:rtl/>
          <w:cs/>
          <w:lang w:bidi="fa-IR"/>
        </w:rPr>
        <w:t xml:space="preserve">‎پردازیم که آیا به این دلیل که دانشمندان تحقیقاتشان را عمدتاً بر مبنای نظریه‎های کلیِ تحریم گذاشته‎اند، </w:t>
      </w:r>
      <w:r w:rsidR="00A00B32" w:rsidRPr="00816E04">
        <w:rPr>
          <w:rFonts w:cs="B Nazanin" w:hint="cs"/>
          <w:sz w:val="28"/>
          <w:szCs w:val="28"/>
          <w:rtl/>
          <w:cs/>
          <w:lang w:bidi="fa-IR"/>
        </w:rPr>
        <w:t>محرک‎های</w:t>
      </w:r>
      <w:r w:rsidR="00A00B32" w:rsidRPr="00816E04">
        <w:rPr>
          <w:rFonts w:cs="B Nazanin" w:hint="cs"/>
          <w:sz w:val="28"/>
          <w:szCs w:val="28"/>
          <w:rtl/>
          <w:lang w:bidi="fa-IR"/>
        </w:rPr>
        <w:t xml:space="preserve"> ویژه‌ی فردیِ </w:t>
      </w:r>
      <w:r w:rsidR="00A00B32" w:rsidRPr="00816E04">
        <w:rPr>
          <w:rFonts w:cs="B Nazanin" w:hint="cs"/>
          <w:sz w:val="28"/>
          <w:szCs w:val="28"/>
          <w:rtl/>
          <w:cs/>
          <w:lang w:bidi="fa-IR"/>
        </w:rPr>
        <w:t>مشارکت</w:t>
      </w:r>
      <w:r w:rsidR="0082423E" w:rsidRPr="00816E04">
        <w:rPr>
          <w:rFonts w:cs="B Nazanin" w:hint="cs"/>
          <w:sz w:val="28"/>
          <w:szCs w:val="28"/>
          <w:rtl/>
          <w:cs/>
          <w:lang w:bidi="fa-IR"/>
        </w:rPr>
        <w:t>،</w:t>
      </w:r>
      <w:r w:rsidR="00A00B32" w:rsidRPr="00816E04">
        <w:rPr>
          <w:rFonts w:cs="B Nazanin" w:hint="cs"/>
          <w:sz w:val="28"/>
          <w:szCs w:val="28"/>
          <w:rtl/>
          <w:cs/>
          <w:lang w:bidi="fa-IR"/>
        </w:rPr>
        <w:t xml:space="preserve"> </w:t>
      </w:r>
      <w:r w:rsidR="00AD5FF1" w:rsidRPr="00816E04">
        <w:rPr>
          <w:rFonts w:cs="B Nazanin" w:hint="cs"/>
          <w:sz w:val="28"/>
          <w:szCs w:val="28"/>
          <w:rtl/>
          <w:cs/>
          <w:lang w:bidi="fa-IR"/>
        </w:rPr>
        <w:t xml:space="preserve">مورد غفلت و بی‎توجهی واقع شده‎اند یا خیر. ما مثال خود را از بایکوت‎های مرتبط با </w:t>
      </w:r>
      <w:r w:rsidR="00A00B32" w:rsidRPr="00816E04">
        <w:rPr>
          <w:rFonts w:cs="B Nazanin" w:hint="cs"/>
          <w:sz w:val="28"/>
          <w:szCs w:val="28"/>
          <w:rtl/>
          <w:lang w:bidi="fa-IR"/>
        </w:rPr>
        <w:t>نقل مکانِ</w:t>
      </w:r>
      <w:r w:rsidR="00AD5FF1" w:rsidRPr="00816E04">
        <w:rPr>
          <w:rFonts w:cs="B Nazanin" w:hint="cs"/>
          <w:sz w:val="28"/>
          <w:szCs w:val="28"/>
          <w:rtl/>
          <w:lang w:bidi="fa-IR"/>
        </w:rPr>
        <w:t xml:space="preserve"> کارخانه</w:t>
      </w:r>
      <w:r w:rsidR="00AD5FF1" w:rsidRPr="00816E04">
        <w:rPr>
          <w:rFonts w:cs="B Nazanin" w:hint="cs"/>
          <w:sz w:val="28"/>
          <w:szCs w:val="28"/>
          <w:rtl/>
          <w:cs/>
          <w:lang w:bidi="fa-IR"/>
        </w:rPr>
        <w:t xml:space="preserve">‎ برگزیده‎ایم، چراکه </w:t>
      </w:r>
      <w:r w:rsidR="00A00B32" w:rsidRPr="00816E04">
        <w:rPr>
          <w:rFonts w:cs="B Nazanin" w:hint="cs"/>
          <w:sz w:val="28"/>
          <w:szCs w:val="28"/>
          <w:rtl/>
          <w:lang w:bidi="fa-IR"/>
        </w:rPr>
        <w:t xml:space="preserve">نقل مکانِ </w:t>
      </w:r>
      <w:r w:rsidR="00AD5FF1" w:rsidRPr="00816E04">
        <w:rPr>
          <w:rFonts w:cs="B Nazanin" w:hint="cs"/>
          <w:sz w:val="28"/>
          <w:szCs w:val="28"/>
          <w:rtl/>
          <w:lang w:bidi="fa-IR"/>
        </w:rPr>
        <w:t>کارخانه</w:t>
      </w:r>
      <w:r w:rsidR="00AD5FF1" w:rsidRPr="00816E04">
        <w:rPr>
          <w:rFonts w:cs="B Nazanin" w:hint="cs"/>
          <w:sz w:val="28"/>
          <w:szCs w:val="28"/>
          <w:rtl/>
          <w:cs/>
          <w:lang w:bidi="fa-IR"/>
        </w:rPr>
        <w:t>‎ها از نقطه‎نظرِ عملی بسیار مرتبط می‎باشند.</w:t>
      </w:r>
      <w:r w:rsidR="00A741D5" w:rsidRPr="00816E04">
        <w:rPr>
          <w:rFonts w:cs="B Nazanin" w:hint="cs"/>
          <w:sz w:val="28"/>
          <w:szCs w:val="28"/>
          <w:rtl/>
          <w:lang w:bidi="fa-IR"/>
        </w:rPr>
        <w:t xml:space="preserve"> در کشورهای صنعتی، بیم از بیکاریِ ناشی از </w:t>
      </w:r>
      <w:r w:rsidR="005757A9" w:rsidRPr="00816E04">
        <w:rPr>
          <w:rFonts w:cs="B Nazanin" w:hint="cs"/>
          <w:sz w:val="28"/>
          <w:szCs w:val="28"/>
          <w:rtl/>
          <w:lang w:bidi="fa-IR"/>
        </w:rPr>
        <w:t>نقل مکان</w:t>
      </w:r>
      <w:r w:rsidR="00A741D5" w:rsidRPr="00816E04">
        <w:rPr>
          <w:rFonts w:cs="B Nazanin" w:hint="cs"/>
          <w:sz w:val="28"/>
          <w:szCs w:val="28"/>
          <w:rtl/>
          <w:lang w:bidi="fa-IR"/>
        </w:rPr>
        <w:t xml:space="preserve"> کارخانه</w:t>
      </w:r>
      <w:r w:rsidR="00A741D5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به </w:t>
      </w:r>
      <w:r w:rsidR="005757A9" w:rsidRPr="00816E04">
        <w:rPr>
          <w:rFonts w:cs="B Nazanin" w:hint="cs"/>
          <w:sz w:val="28"/>
          <w:szCs w:val="28"/>
          <w:rtl/>
          <w:cs/>
          <w:lang w:bidi="fa-IR"/>
        </w:rPr>
        <w:t>کشوری دیگر</w:t>
      </w:r>
      <w:r w:rsidR="00A741D5" w:rsidRPr="00816E04">
        <w:rPr>
          <w:rFonts w:cs="B Nazanin" w:hint="cs"/>
          <w:sz w:val="28"/>
          <w:szCs w:val="28"/>
          <w:rtl/>
          <w:cs/>
          <w:lang w:bidi="fa-IR"/>
        </w:rPr>
        <w:t xml:space="preserve">، افراد بسیاری را به بایکوت کالاهای آن کارخانه تحریک می‎کند تا از خروج کارخانه جلوگیری نمایند یا دست‎کم </w:t>
      </w:r>
      <w:r w:rsidR="00CF5417" w:rsidRPr="00816E04">
        <w:rPr>
          <w:rFonts w:cs="B Nazanin" w:hint="cs"/>
          <w:sz w:val="28"/>
          <w:szCs w:val="28"/>
          <w:rtl/>
          <w:lang w:bidi="fa-IR"/>
        </w:rPr>
        <w:t>علیه برونسپاریِ تولید محصولات اعتراض کرده باشند. پس از اینکه نوکیا خواست شعبه</w:t>
      </w:r>
      <w:r w:rsidR="00CF5417" w:rsidRPr="00816E04">
        <w:rPr>
          <w:rFonts w:cs="B Nazanin" w:hint="cs"/>
          <w:sz w:val="28"/>
          <w:szCs w:val="28"/>
          <w:rtl/>
          <w:cs/>
          <w:lang w:bidi="fa-IR"/>
        </w:rPr>
        <w:t>‎ی خود در آلمان را به رومانی منتقل کند، 56 درصد از مصر</w:t>
      </w:r>
      <w:r w:rsidR="00CF5417" w:rsidRPr="00816E04">
        <w:rPr>
          <w:rFonts w:cs="B Nazanin" w:hint="cs"/>
          <w:sz w:val="28"/>
          <w:szCs w:val="28"/>
          <w:rtl/>
          <w:lang w:bidi="fa-IR"/>
        </w:rPr>
        <w:t>ف</w:t>
      </w:r>
      <w:r w:rsidR="00CF5417" w:rsidRPr="00816E04">
        <w:rPr>
          <w:rFonts w:cs="B Nazanin" w:hint="cs"/>
          <w:sz w:val="28"/>
          <w:szCs w:val="28"/>
          <w:rtl/>
          <w:cs/>
          <w:lang w:bidi="fa-IR"/>
        </w:rPr>
        <w:t xml:space="preserve">‎کننده‎های آلمانی قصد داشتند از خرید گوشی‎های نوکیا اجتناب نمایند. </w:t>
      </w:r>
    </w:p>
    <w:p w:rsidR="00A22039" w:rsidRPr="00816E04" w:rsidRDefault="00A22039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پرسش پژوهشیِ 1:</w:t>
      </w:r>
    </w:p>
    <w:p w:rsidR="00A22039" w:rsidRPr="00816E04" w:rsidRDefault="0071240D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«آیا</w:t>
      </w:r>
      <w:r w:rsidR="00AC3CC5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57A9" w:rsidRPr="00816E04">
        <w:rPr>
          <w:rFonts w:cs="B Nazanin" w:hint="cs"/>
          <w:sz w:val="28"/>
          <w:szCs w:val="28"/>
          <w:rtl/>
          <w:lang w:bidi="fa-IR"/>
        </w:rPr>
        <w:t>روایتهای</w:t>
      </w:r>
      <w:r w:rsidRPr="00816E04">
        <w:rPr>
          <w:rFonts w:cs="B Nazanin" w:hint="cs"/>
          <w:sz w:val="28"/>
          <w:szCs w:val="28"/>
          <w:rtl/>
          <w:lang w:bidi="fa-IR"/>
        </w:rPr>
        <w:t>ی</w:t>
      </w:r>
      <w:r w:rsidR="0082423E" w:rsidRPr="00816E04">
        <w:rPr>
          <w:rFonts w:cs="B Nazanin" w:hint="cs"/>
          <w:sz w:val="28"/>
          <w:szCs w:val="28"/>
          <w:rtl/>
          <w:lang w:bidi="fa-IR"/>
        </w:rPr>
        <w:t xml:space="preserve"> مبتنی بر</w:t>
      </w:r>
      <w:r w:rsidR="005757A9" w:rsidRPr="00816E04">
        <w:rPr>
          <w:rFonts w:cs="B Nazanin" w:hint="cs"/>
          <w:sz w:val="28"/>
          <w:szCs w:val="28"/>
          <w:rtl/>
          <w:lang w:bidi="fa-IR"/>
        </w:rPr>
        <w:t xml:space="preserve"> ویژگی</w:t>
      </w:r>
      <w:r w:rsidR="0082423E" w:rsidRPr="00816E04">
        <w:rPr>
          <w:rFonts w:cs="B Nazanin" w:hint="cs"/>
          <w:sz w:val="28"/>
          <w:szCs w:val="28"/>
          <w:rtl/>
          <w:lang w:bidi="fa-IR"/>
        </w:rPr>
        <w:t xml:space="preserve"> فردی</w:t>
      </w:r>
      <w:r w:rsidR="003F691A" w:rsidRPr="00816E04">
        <w:rPr>
          <w:rFonts w:cs="B Nazanin" w:hint="cs"/>
          <w:sz w:val="28"/>
          <w:szCs w:val="28"/>
          <w:rtl/>
          <w:lang w:bidi="fa-IR"/>
        </w:rPr>
        <w:t xml:space="preserve">ِ </w:t>
      </w:r>
      <w:r w:rsidR="00A22039" w:rsidRPr="00816E04">
        <w:rPr>
          <w:rFonts w:cs="B Nazanin" w:hint="cs"/>
          <w:sz w:val="28"/>
          <w:szCs w:val="28"/>
          <w:rtl/>
          <w:lang w:bidi="fa-IR"/>
        </w:rPr>
        <w:t xml:space="preserve">مشارکت در نوع خاصی از </w:t>
      </w:r>
      <w:r w:rsidR="0091511C" w:rsidRPr="00816E04">
        <w:rPr>
          <w:rFonts w:cs="B Nazanin" w:hint="cs"/>
          <w:sz w:val="28"/>
          <w:szCs w:val="28"/>
          <w:rtl/>
          <w:lang w:bidi="fa-IR"/>
        </w:rPr>
        <w:t>بایکوت (در اینجا به دلیل نقل مکان</w:t>
      </w:r>
      <w:r w:rsidR="00A22039" w:rsidRPr="00816E04">
        <w:rPr>
          <w:rFonts w:cs="B Nazanin" w:hint="cs"/>
          <w:sz w:val="28"/>
          <w:szCs w:val="28"/>
          <w:rtl/>
          <w:lang w:bidi="fa-IR"/>
        </w:rPr>
        <w:t xml:space="preserve"> کارخانه) وجود دارند</w:t>
      </w:r>
      <w:r w:rsidR="00E12C0F" w:rsidRPr="00816E04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A22039" w:rsidRPr="00816E04">
        <w:rPr>
          <w:rFonts w:cs="B Nazanin" w:hint="cs"/>
          <w:sz w:val="28"/>
          <w:szCs w:val="28"/>
          <w:rtl/>
          <w:lang w:bidi="fa-IR"/>
        </w:rPr>
        <w:t xml:space="preserve"> فقط </w:t>
      </w:r>
      <w:r w:rsidR="00E12C0F" w:rsidRPr="00816E04">
        <w:rPr>
          <w:rFonts w:cs="B Nazanin" w:hint="cs"/>
          <w:sz w:val="28"/>
          <w:szCs w:val="28"/>
          <w:rtl/>
          <w:lang w:bidi="fa-IR"/>
        </w:rPr>
        <w:t>وقتی نادیده انگاشته می</w:t>
      </w:r>
      <w:r w:rsidR="00E12C0F" w:rsidRPr="00816E04">
        <w:rPr>
          <w:rFonts w:cs="B Nazanin" w:hint="cs"/>
          <w:sz w:val="28"/>
          <w:szCs w:val="28"/>
          <w:rtl/>
          <w:cs/>
          <w:lang w:bidi="fa-IR"/>
        </w:rPr>
        <w:t xml:space="preserve">‎شوند که </w:t>
      </w:r>
      <w:r w:rsidR="00A22039" w:rsidRPr="00816E04">
        <w:rPr>
          <w:rFonts w:cs="B Nazanin" w:hint="cs"/>
          <w:sz w:val="28"/>
          <w:szCs w:val="28"/>
          <w:rtl/>
          <w:lang w:bidi="fa-IR"/>
        </w:rPr>
        <w:t>نظریه</w:t>
      </w:r>
      <w:r w:rsidR="00A22039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عمومیِ </w:t>
      </w:r>
      <w:r w:rsidR="00A22039" w:rsidRPr="00816E04">
        <w:rPr>
          <w:rFonts w:cs="B Nazanin" w:hint="cs"/>
          <w:sz w:val="28"/>
          <w:szCs w:val="28"/>
          <w:rtl/>
          <w:lang w:bidi="fa-IR"/>
        </w:rPr>
        <w:t>بایکوت‌سازی مدنظرند؟</w:t>
      </w:r>
      <w:r w:rsidR="00E12C0F" w:rsidRPr="00816E04">
        <w:rPr>
          <w:rFonts w:cs="B Nazanin" w:hint="cs"/>
          <w:sz w:val="28"/>
          <w:szCs w:val="28"/>
          <w:rtl/>
          <w:lang w:bidi="fa-IR"/>
        </w:rPr>
        <w:t>»</w:t>
      </w:r>
    </w:p>
    <w:p w:rsidR="00AC3CC5" w:rsidRPr="00816E04" w:rsidRDefault="003177E9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جهت افزایش درک و شناخت از مشارکت در بایکوت، صرفاً مدنظر قرار دادنِ جداگانه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‎ی انواع مختلف بایکوتها کافی نیست، بلکه لازم است که </w:t>
      </w:r>
      <w:r w:rsidR="002441D0" w:rsidRPr="00816E04">
        <w:rPr>
          <w:rFonts w:cs="B Nazanin" w:hint="cs"/>
          <w:sz w:val="28"/>
          <w:szCs w:val="28"/>
          <w:rtl/>
          <w:cs/>
          <w:lang w:bidi="fa-IR"/>
        </w:rPr>
        <w:t>حامیان گوناگونِ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 بایکوت را نیز مدنظر قرار دهیم. تا به امروز، محرک‎ها صرفاً در 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lastRenderedPageBreak/>
        <w:t>طراحی‎های کراس-لاگ</w:t>
      </w:r>
      <w:r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6"/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تحلیل شده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</w:t>
      </w:r>
      <w:r w:rsidR="002441D0" w:rsidRPr="00816E04">
        <w:rPr>
          <w:rFonts w:cs="B Nazanin" w:hint="cs"/>
          <w:sz w:val="28"/>
          <w:szCs w:val="28"/>
          <w:rtl/>
          <w:cs/>
          <w:lang w:bidi="fa-IR"/>
        </w:rPr>
        <w:t>اند و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 پویایی‎های یک بایکوت را مدنظر قرار نداده‎اند. تمام شرکت‎کننده‎ها بطور همزمان با هم به طرح بایکوت ملحق نمی‎شوند. ایده‎ی بایکوت در یک بازه‎ی زمانی 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>و از طریق شبکه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اجتماعی تحقق می‎یابد. از آنجاکه بایکوت‎ها </w:t>
      </w:r>
      <w:r w:rsidR="002441D0" w:rsidRPr="00816E04">
        <w:rPr>
          <w:rFonts w:cs="B Nazanin" w:hint="cs"/>
          <w:sz w:val="28"/>
          <w:szCs w:val="28"/>
          <w:rtl/>
          <w:cs/>
          <w:lang w:bidi="fa-IR"/>
        </w:rPr>
        <w:t>فقط در صورتی تاثیرگذارند که به حجم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 xml:space="preserve"> بحرانیِ فالوورها/دنبال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>‎کنندگان دست یابند، این پرسش که مشتریان مختلف چطور ترغیب می</w:t>
      </w:r>
      <w:r w:rsidR="002E5A99" w:rsidRPr="00816E04">
        <w:rPr>
          <w:rFonts w:cs="B Nazanin" w:hint="cs"/>
          <w:sz w:val="28"/>
          <w:szCs w:val="28"/>
          <w:cs/>
          <w:lang w:bidi="fa-IR"/>
        </w:rPr>
        <w:t>‎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>شوند که در مراحل مختلف به بایکوت بپیوندند، پرسش نامربوطی نیست. در حالیکه پرسش پژوهشیِ 1 این فرض را بسط می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 xml:space="preserve">‎دهد که انگیزه‎ی بایکوت را می‎توان با مجموعه‎ای محدود از محرک‎های 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>عمومی</w:t>
      </w:r>
      <w:r w:rsidR="00786D8D" w:rsidRPr="00816E04">
        <w:rPr>
          <w:rFonts w:cs="B Nazanin" w:hint="cs"/>
          <w:sz w:val="28"/>
          <w:szCs w:val="28"/>
          <w:rtl/>
          <w:lang w:bidi="fa-IR"/>
        </w:rPr>
        <w:t>، با استفاده از متغیرِ تعدیلگرِ انواع مختلف بایکوت</w:t>
      </w:r>
      <w:r w:rsidR="008A46B8" w:rsidRPr="00816E04">
        <w:rPr>
          <w:rFonts w:cs="B Nazanin" w:hint="cs"/>
          <w:sz w:val="28"/>
          <w:szCs w:val="28"/>
          <w:rtl/>
          <w:lang w:bidi="fa-IR"/>
        </w:rPr>
        <w:t>،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 xml:space="preserve"> توضیح داد (مثلاً کارآمدیِ ادراک‌شده)، اما پرسش پژوهشی 2 نوع </w:t>
      </w:r>
      <w:r w:rsidR="00A22649" w:rsidRPr="00816E04">
        <w:rPr>
          <w:rFonts w:cs="B Nazanin" w:hint="cs"/>
          <w:sz w:val="28"/>
          <w:szCs w:val="28"/>
          <w:rtl/>
          <w:lang w:bidi="fa-IR"/>
        </w:rPr>
        <w:t xml:space="preserve">پذیرنده 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>را بصورت یک تعدیلگرِ دیگر معرفی می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>‎کند. پرسش ما این است که</w:t>
      </w:r>
      <w:r w:rsidR="005C5193" w:rsidRPr="00816E04">
        <w:rPr>
          <w:rFonts w:cs="B Nazanin" w:hint="cs"/>
          <w:sz w:val="28"/>
          <w:szCs w:val="28"/>
          <w:rtl/>
          <w:lang w:bidi="fa-IR"/>
        </w:rPr>
        <w:t xml:space="preserve"> وقتیکه مصرف</w:t>
      </w:r>
      <w:r w:rsidR="005C5193" w:rsidRPr="00816E04">
        <w:rPr>
          <w:rFonts w:cs="B Nazanin" w:hint="cs"/>
          <w:sz w:val="28"/>
          <w:szCs w:val="28"/>
          <w:rtl/>
          <w:cs/>
          <w:lang w:bidi="fa-IR"/>
        </w:rPr>
        <w:t xml:space="preserve">‎کننده ایده‎ی بایکوت را </w:t>
      </w:r>
      <w:r w:rsidR="005C5193" w:rsidRPr="00816E04">
        <w:rPr>
          <w:rFonts w:cs="B Nazanin" w:hint="cs"/>
          <w:sz w:val="28"/>
          <w:szCs w:val="28"/>
          <w:rtl/>
          <w:lang w:bidi="fa-IR"/>
        </w:rPr>
        <w:t>می‌پذیرد،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 xml:space="preserve"> آیا محرک‎های عمومی و خصیصه‎ایِ بایکوت (که بواسطه‎ی پرسش پژوهشی 1 مشخص شد</w:t>
      </w:r>
      <w:r w:rsidR="005C5193" w:rsidRPr="00816E04">
        <w:rPr>
          <w:rFonts w:cs="B Nazanin" w:hint="cs"/>
          <w:sz w:val="28"/>
          <w:szCs w:val="28"/>
          <w:rtl/>
          <w:lang w:bidi="fa-IR"/>
        </w:rPr>
        <w:t>ند)،</w:t>
      </w:r>
      <w:r w:rsidR="002E5A99" w:rsidRPr="00816E04">
        <w:rPr>
          <w:rFonts w:cs="B Nazanin" w:hint="cs"/>
          <w:sz w:val="28"/>
          <w:szCs w:val="28"/>
          <w:rtl/>
          <w:cs/>
          <w:lang w:bidi="fa-IR"/>
        </w:rPr>
        <w:t xml:space="preserve"> به </w:t>
      </w:r>
      <w:r w:rsidR="007827D1" w:rsidRPr="00816E04">
        <w:rPr>
          <w:rFonts w:cs="B Nazanin" w:hint="cs"/>
          <w:sz w:val="28"/>
          <w:szCs w:val="28"/>
          <w:rtl/>
          <w:cs/>
          <w:lang w:bidi="fa-IR"/>
        </w:rPr>
        <w:t>برهه‌ای از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 xml:space="preserve"> زمان بستگی دار</w:t>
      </w:r>
      <w:r w:rsidR="005C5193" w:rsidRPr="00816E04">
        <w:rPr>
          <w:rFonts w:cs="B Nazanin" w:hint="cs"/>
          <w:sz w:val="28"/>
          <w:szCs w:val="28"/>
          <w:rtl/>
          <w:lang w:bidi="fa-IR"/>
        </w:rPr>
        <w:t>ن</w:t>
      </w:r>
      <w:r w:rsidR="002E5A99" w:rsidRPr="00816E04">
        <w:rPr>
          <w:rFonts w:cs="B Nazanin" w:hint="cs"/>
          <w:sz w:val="28"/>
          <w:szCs w:val="28"/>
          <w:rtl/>
          <w:lang w:bidi="fa-IR"/>
        </w:rPr>
        <w:t>د</w:t>
      </w:r>
      <w:r w:rsidR="00EF6824" w:rsidRPr="00816E04">
        <w:rPr>
          <w:rFonts w:cs="B Nazanin" w:hint="cs"/>
          <w:sz w:val="28"/>
          <w:szCs w:val="28"/>
          <w:rtl/>
          <w:lang w:bidi="fa-IR"/>
        </w:rPr>
        <w:t>؟ این پژوهش مبتنی بر نظریه</w:t>
      </w:r>
      <w:r w:rsidR="00EF6824" w:rsidRPr="00816E04">
        <w:rPr>
          <w:rFonts w:cs="B Nazanin" w:hint="cs"/>
          <w:sz w:val="28"/>
          <w:szCs w:val="28"/>
          <w:rtl/>
          <w:cs/>
          <w:lang w:bidi="fa-IR"/>
        </w:rPr>
        <w:t xml:space="preserve">‎ی </w:t>
      </w:r>
      <w:r w:rsidR="002B4CDE" w:rsidRPr="00816E04">
        <w:rPr>
          <w:rFonts w:cs="B Nazanin" w:hint="cs"/>
          <w:sz w:val="28"/>
          <w:szCs w:val="28"/>
          <w:rtl/>
          <w:lang w:bidi="fa-IR"/>
        </w:rPr>
        <w:t xml:space="preserve">انتشار راجرز است که انواع مختلفی از </w:t>
      </w:r>
      <w:r w:rsidR="00A22649" w:rsidRPr="00816E04">
        <w:rPr>
          <w:rFonts w:cs="B Nazanin" w:hint="cs"/>
          <w:sz w:val="28"/>
          <w:szCs w:val="28"/>
          <w:rtl/>
          <w:lang w:bidi="fa-IR"/>
        </w:rPr>
        <w:t>پذیرنده</w:t>
      </w:r>
      <w:r w:rsidR="00A22649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</w:t>
      </w:r>
      <w:r w:rsidR="002B4CDE" w:rsidRPr="00816E04">
        <w:rPr>
          <w:rFonts w:cs="B Nazanin" w:hint="cs"/>
          <w:sz w:val="28"/>
          <w:szCs w:val="28"/>
          <w:rtl/>
          <w:lang w:bidi="fa-IR"/>
        </w:rPr>
        <w:t>را از هم متمایز می</w:t>
      </w:r>
      <w:r w:rsidR="002B4CDE" w:rsidRPr="00816E04">
        <w:rPr>
          <w:rFonts w:cs="B Nazanin" w:hint="cs"/>
          <w:sz w:val="28"/>
          <w:szCs w:val="28"/>
          <w:rtl/>
          <w:cs/>
          <w:lang w:bidi="fa-IR"/>
        </w:rPr>
        <w:t>‎سازد.</w:t>
      </w:r>
      <w:r w:rsidR="00DA2B1D" w:rsidRPr="00816E04">
        <w:rPr>
          <w:rFonts w:cs="B Nazanin" w:hint="cs"/>
          <w:sz w:val="28"/>
          <w:szCs w:val="28"/>
          <w:rtl/>
          <w:lang w:bidi="fa-IR"/>
        </w:rPr>
        <w:t xml:space="preserve"> هر نوع </w:t>
      </w:r>
      <w:r w:rsidR="00A22649" w:rsidRPr="00816E04">
        <w:rPr>
          <w:rFonts w:cs="B Nazanin" w:hint="cs"/>
          <w:sz w:val="28"/>
          <w:szCs w:val="28"/>
          <w:rtl/>
          <w:lang w:bidi="fa-IR"/>
        </w:rPr>
        <w:t xml:space="preserve">پذیرنده </w:t>
      </w:r>
      <w:r w:rsidR="00DA2B1D" w:rsidRPr="00816E04">
        <w:rPr>
          <w:rFonts w:cs="B Nazanin" w:hint="cs"/>
          <w:sz w:val="28"/>
          <w:szCs w:val="28"/>
          <w:rtl/>
          <w:lang w:bidi="fa-IR"/>
        </w:rPr>
        <w:t>(مثلاً نوآوران، ک</w:t>
      </w:r>
      <w:r w:rsidR="005E40FA" w:rsidRPr="00816E04">
        <w:rPr>
          <w:rFonts w:cs="B Nazanin" w:hint="cs"/>
          <w:sz w:val="28"/>
          <w:szCs w:val="28"/>
          <w:rtl/>
          <w:lang w:bidi="fa-IR"/>
        </w:rPr>
        <w:t>ُ</w:t>
      </w:r>
      <w:r w:rsidR="00DA2B1D" w:rsidRPr="00816E04">
        <w:rPr>
          <w:rFonts w:cs="B Nazanin" w:hint="cs"/>
          <w:sz w:val="28"/>
          <w:szCs w:val="28"/>
          <w:rtl/>
          <w:lang w:bidi="fa-IR"/>
        </w:rPr>
        <w:t>ندکاران) با خصایص و انگیزه</w:t>
      </w:r>
      <w:r w:rsidR="00DA2B1D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خاصی </w:t>
      </w:r>
      <w:r w:rsidR="00DA2B1D" w:rsidRPr="00816E04">
        <w:rPr>
          <w:rFonts w:cs="B Nazanin" w:hint="cs"/>
          <w:sz w:val="28"/>
          <w:szCs w:val="28"/>
          <w:rtl/>
          <w:lang w:bidi="fa-IR"/>
        </w:rPr>
        <w:t>توصیف می</w:t>
      </w:r>
      <w:r w:rsidR="00DA2B1D" w:rsidRPr="00816E04">
        <w:rPr>
          <w:rFonts w:cs="B Nazanin" w:hint="cs"/>
          <w:sz w:val="28"/>
          <w:szCs w:val="28"/>
          <w:rtl/>
          <w:cs/>
          <w:lang w:bidi="fa-IR"/>
        </w:rPr>
        <w:t>‎شود.</w:t>
      </w:r>
      <w:r w:rsidR="00A22649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27D1" w:rsidRPr="00816E04">
        <w:rPr>
          <w:rFonts w:cs="B Nazanin" w:hint="cs"/>
          <w:sz w:val="28"/>
          <w:szCs w:val="28"/>
          <w:rtl/>
          <w:lang w:bidi="fa-IR"/>
        </w:rPr>
        <w:t>مثلاً نوآوران و پذیرندگانِ زودهنگام (اولیه)</w:t>
      </w:r>
      <w:r w:rsidR="00A22649" w:rsidRPr="00816E04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A46B8" w:rsidRPr="00816E04">
        <w:rPr>
          <w:rFonts w:cs="B Nazanin" w:hint="cs"/>
          <w:sz w:val="28"/>
          <w:szCs w:val="28"/>
          <w:rtl/>
          <w:lang w:bidi="fa-IR"/>
        </w:rPr>
        <w:t>شتاب</w:t>
      </w:r>
      <w:r w:rsidR="008A46B8" w:rsidRPr="00816E04">
        <w:rPr>
          <w:rFonts w:cs="B Nazanin" w:hint="cs"/>
          <w:sz w:val="28"/>
          <w:szCs w:val="28"/>
          <w:rtl/>
          <w:cs/>
          <w:lang w:bidi="fa-IR"/>
        </w:rPr>
        <w:t>‎زده‎تر و نسنجیده‎تر عمل می‎</w:t>
      </w:r>
      <w:r w:rsidR="007827D1" w:rsidRPr="00816E04">
        <w:rPr>
          <w:rFonts w:cs="B Nazanin" w:hint="cs"/>
          <w:sz w:val="28"/>
          <w:szCs w:val="28"/>
          <w:rtl/>
          <w:lang w:bidi="fa-IR"/>
        </w:rPr>
        <w:t>کنند و</w:t>
      </w:r>
      <w:r w:rsidR="008A46B8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27D1" w:rsidRPr="00816E04">
        <w:rPr>
          <w:rFonts w:cs="B Nazanin" w:hint="cs"/>
          <w:sz w:val="28"/>
          <w:szCs w:val="28"/>
          <w:rtl/>
          <w:lang w:bidi="fa-IR"/>
        </w:rPr>
        <w:t>نسبت به پذیرندگانِ دیرهنگام(متأخرتر)،</w:t>
      </w:r>
      <w:r w:rsidR="00984473" w:rsidRPr="00816E04">
        <w:rPr>
          <w:rFonts w:cs="B Nazanin" w:hint="cs"/>
          <w:sz w:val="28"/>
          <w:szCs w:val="28"/>
          <w:rtl/>
          <w:lang w:bidi="fa-IR"/>
        </w:rPr>
        <w:t xml:space="preserve"> زمان کمتری را صرف تصمیم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 xml:space="preserve">‎گیری راجع به این می‎کنند که یک نوآوری را </w:t>
      </w:r>
      <w:r w:rsidR="004D451D" w:rsidRPr="00816E04">
        <w:rPr>
          <w:rFonts w:cs="B Nazanin" w:hint="cs"/>
          <w:sz w:val="28"/>
          <w:szCs w:val="28"/>
          <w:rtl/>
          <w:lang w:bidi="fa-IR"/>
        </w:rPr>
        <w:t>بپذیرند</w:t>
      </w:r>
      <w:r w:rsidR="00984473" w:rsidRPr="00816E04">
        <w:rPr>
          <w:rFonts w:cs="B Nazanin" w:hint="cs"/>
          <w:sz w:val="28"/>
          <w:szCs w:val="28"/>
          <w:rtl/>
          <w:lang w:bidi="fa-IR"/>
        </w:rPr>
        <w:t xml:space="preserve"> یا خیر. ما با انتقال طبقه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 xml:space="preserve">‎بندیِ تحقیق مشارکت در بایکوت، </w:t>
      </w:r>
      <w:r w:rsidR="004D451D" w:rsidRPr="00816E04">
        <w:rPr>
          <w:rFonts w:cs="B Nazanin" w:hint="cs"/>
          <w:sz w:val="28"/>
          <w:szCs w:val="28"/>
          <w:rtl/>
          <w:cs/>
          <w:lang w:bidi="fa-IR"/>
        </w:rPr>
        <w:t>مدعی می‌شویم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 xml:space="preserve"> که </w:t>
      </w:r>
      <w:r w:rsidR="004D451D" w:rsidRPr="00816E04">
        <w:rPr>
          <w:rFonts w:cs="B Nazanin" w:hint="cs"/>
          <w:sz w:val="28"/>
          <w:szCs w:val="28"/>
          <w:rtl/>
          <w:cs/>
          <w:lang w:bidi="fa-IR"/>
        </w:rPr>
        <w:t>برهه‌ی</w:t>
      </w:r>
      <w:r w:rsidR="00984473" w:rsidRPr="00816E04">
        <w:rPr>
          <w:rFonts w:cs="B Nazanin" w:hint="cs"/>
          <w:sz w:val="28"/>
          <w:szCs w:val="28"/>
          <w:rtl/>
          <w:lang w:bidi="fa-IR"/>
        </w:rPr>
        <w:t xml:space="preserve"> زمان</w:t>
      </w:r>
      <w:r w:rsidR="004D451D" w:rsidRPr="00816E04">
        <w:rPr>
          <w:rFonts w:cs="B Nazanin" w:hint="cs"/>
          <w:sz w:val="28"/>
          <w:szCs w:val="28"/>
          <w:rtl/>
          <w:lang w:bidi="fa-IR"/>
        </w:rPr>
        <w:t>ی‌</w:t>
      </w:r>
      <w:r w:rsidR="00984473" w:rsidRPr="00816E04">
        <w:rPr>
          <w:rFonts w:cs="B Nazanin" w:hint="cs"/>
          <w:sz w:val="28"/>
          <w:szCs w:val="28"/>
          <w:rtl/>
          <w:lang w:bidi="fa-IR"/>
        </w:rPr>
        <w:t xml:space="preserve"> که در آن یک مشتری به طرح بایکوت می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>‎</w:t>
      </w:r>
      <w:r w:rsidR="004D451D" w:rsidRPr="00816E04">
        <w:rPr>
          <w:rFonts w:cs="B Nazanin" w:hint="cs"/>
          <w:sz w:val="28"/>
          <w:szCs w:val="28"/>
          <w:rtl/>
          <w:cs/>
          <w:lang w:bidi="fa-IR"/>
        </w:rPr>
        <w:t>پیوندد، بسته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 xml:space="preserve"> </w:t>
      </w:r>
      <w:r w:rsidR="00BC09AA" w:rsidRPr="00816E04">
        <w:rPr>
          <w:rFonts w:cs="B Nazanin" w:hint="cs"/>
          <w:sz w:val="28"/>
          <w:szCs w:val="28"/>
          <w:rtl/>
          <w:cs/>
          <w:lang w:bidi="fa-IR"/>
        </w:rPr>
        <w:t xml:space="preserve">به 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>خصایص و انگیزه‎هایی که وی جهت پیوستن دارد، تغییر می‎کند. فرضمان این است که کسانی که زودتر به بایکوت می‎پیوندند، نسنجیده‎تر عمل می‎کنند و احتمال اینکه تصمیمات مستقلی اتخاذ کنند بیشتر است؛ اما پذیرندگان متأخرتر تصمیم خود را بر اساس ملاحظات منطقی و اثرپذ</w:t>
      </w:r>
      <w:r w:rsidR="00FA4CF0" w:rsidRPr="00816E04">
        <w:rPr>
          <w:rFonts w:cs="B Nazanin" w:hint="cs"/>
          <w:sz w:val="28"/>
          <w:szCs w:val="28"/>
          <w:rtl/>
          <w:lang w:bidi="fa-IR"/>
        </w:rPr>
        <w:t>ی</w:t>
      </w:r>
      <w:r w:rsidR="00984473" w:rsidRPr="00816E04">
        <w:rPr>
          <w:rFonts w:cs="B Nazanin" w:hint="cs"/>
          <w:sz w:val="28"/>
          <w:szCs w:val="28"/>
          <w:rtl/>
          <w:lang w:bidi="fa-IR"/>
        </w:rPr>
        <w:t>ری از سایرینی اتخاذ می</w:t>
      </w:r>
      <w:r w:rsidR="00984473" w:rsidRPr="00816E04">
        <w:rPr>
          <w:rFonts w:cs="B Nazanin" w:hint="cs"/>
          <w:sz w:val="28"/>
          <w:szCs w:val="28"/>
          <w:rtl/>
          <w:cs/>
          <w:lang w:bidi="fa-IR"/>
        </w:rPr>
        <w:t xml:space="preserve">‎کنند که برایشان مهمند. </w:t>
      </w:r>
      <w:r w:rsidR="00F66775" w:rsidRPr="00816E04">
        <w:rPr>
          <w:rFonts w:cs="B Nazanin" w:hint="cs"/>
          <w:sz w:val="28"/>
          <w:szCs w:val="28"/>
          <w:rtl/>
          <w:lang w:bidi="fa-IR"/>
        </w:rPr>
        <w:t>توجه کنید که علیرغم استفاده از مثال مرتبط با تعطیلی کارخانه، تحلیلِ فرایند پذیرش، ره</w:t>
      </w:r>
      <w:r w:rsidR="00F66775" w:rsidRPr="00816E04">
        <w:rPr>
          <w:rFonts w:cs="B Nazanin" w:hint="cs"/>
          <w:sz w:val="28"/>
          <w:szCs w:val="28"/>
          <w:rtl/>
          <w:cs/>
          <w:lang w:bidi="fa-IR"/>
        </w:rPr>
        <w:t>‎آوردهایی نظری برای تمام انواع بایکوت‎ها و شاید برای تمام انواع ضدیت با مصرف و مقاومت مشتری داشته باشد.</w:t>
      </w:r>
    </w:p>
    <w:p w:rsidR="00055E98" w:rsidRPr="00816E04" w:rsidRDefault="00055E98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پرسش پژوهشیِ 2:</w:t>
      </w:r>
    </w:p>
    <w:p w:rsidR="00055E98" w:rsidRDefault="00F349C3" w:rsidP="00816E04">
      <w:pPr>
        <w:bidi/>
        <w:spacing w:after="0" w:line="360" w:lineRule="auto"/>
        <w:jc w:val="both"/>
        <w:rPr>
          <w:rFonts w:cs="B Nazanin"/>
          <w:sz w:val="28"/>
          <w:szCs w:val="28"/>
          <w:cs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lastRenderedPageBreak/>
        <w:t>آیا انگیزه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‎های پیوستن به یک بایکوت، با گذر زمان تغییر می‎کنند؟</w:t>
      </w:r>
    </w:p>
    <w:p w:rsidR="00816E04" w:rsidRDefault="00816E04" w:rsidP="00816E0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جدول 1. نتایج تحلیلِ احتمال وقوع</w:t>
      </w:r>
    </w:p>
    <w:p w:rsidR="000955BD" w:rsidRDefault="00816E04" w:rsidP="00816E0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AF82240" wp14:editId="1D69555F">
            <wp:extent cx="49530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04" w:rsidRPr="00816E04" w:rsidRDefault="00816E04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3E5B1C" w:rsidRPr="00816E04" w:rsidRDefault="003E5B1C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4. نتیجه</w:t>
      </w:r>
    </w:p>
    <w:p w:rsidR="003E5B1C" w:rsidRPr="00816E04" w:rsidRDefault="002B5590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این مقاله با بکارگیریِ رویکرد استنتاجی و استقرایی به بررسی انگیزه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‎های پیوستن به بایکوت‎ها می‎پردازد</w:t>
      </w:r>
      <w:r w:rsidR="003B5781" w:rsidRPr="00816E04">
        <w:rPr>
          <w:rFonts w:cs="B Nazanin" w:hint="cs"/>
          <w:sz w:val="28"/>
          <w:szCs w:val="28"/>
          <w:rtl/>
          <w:lang w:bidi="fa-IR"/>
        </w:rPr>
        <w:t xml:space="preserve">. از میان 14 </w:t>
      </w:r>
      <w:r w:rsidR="00D713F6" w:rsidRPr="00816E04">
        <w:rPr>
          <w:rFonts w:cs="B Nazanin" w:hint="cs"/>
          <w:sz w:val="28"/>
          <w:szCs w:val="28"/>
          <w:rtl/>
          <w:lang w:bidi="fa-IR"/>
        </w:rPr>
        <w:t>روایتهایی</w:t>
      </w:r>
      <w:r w:rsidR="003B5781" w:rsidRPr="00816E04">
        <w:rPr>
          <w:rFonts w:cs="B Nazanin" w:hint="cs"/>
          <w:sz w:val="28"/>
          <w:szCs w:val="28"/>
          <w:rtl/>
          <w:cs/>
          <w:lang w:bidi="fa-IR"/>
        </w:rPr>
        <w:t xml:space="preserve"> که بصورت استنتاجی استخراج شده‎اند، سه مورد تکراری نیستند. از سوی دیگر، ما بصورت استقرایی نُه </w:t>
      </w:r>
      <w:r w:rsidR="00D713F6" w:rsidRPr="00816E04">
        <w:rPr>
          <w:rFonts w:cs="B Nazanin" w:hint="cs"/>
          <w:sz w:val="28"/>
          <w:szCs w:val="28"/>
          <w:rtl/>
          <w:lang w:bidi="fa-IR"/>
        </w:rPr>
        <w:t xml:space="preserve">روایت </w:t>
      </w:r>
      <w:r w:rsidR="003B5781" w:rsidRPr="00816E04">
        <w:rPr>
          <w:rFonts w:cs="B Nazanin" w:hint="cs"/>
          <w:sz w:val="28"/>
          <w:szCs w:val="28"/>
          <w:rtl/>
          <w:cs/>
          <w:lang w:bidi="fa-IR"/>
        </w:rPr>
        <w:t xml:space="preserve"> جدید را شناسایی کرده‎ایم. </w:t>
      </w:r>
      <w:r w:rsidR="00B50A74" w:rsidRPr="00816E04">
        <w:rPr>
          <w:rFonts w:cs="B Nazanin" w:hint="cs"/>
          <w:sz w:val="28"/>
          <w:szCs w:val="28"/>
          <w:rtl/>
          <w:lang w:bidi="fa-IR"/>
        </w:rPr>
        <w:t>این یافته</w:t>
      </w:r>
      <w:r w:rsidR="00B50A74" w:rsidRPr="00816E04">
        <w:rPr>
          <w:rFonts w:cs="B Nazanin" w:hint="cs"/>
          <w:sz w:val="28"/>
          <w:szCs w:val="28"/>
          <w:rtl/>
          <w:cs/>
          <w:lang w:bidi="fa-IR"/>
        </w:rPr>
        <w:t>‎ها بر مبنای مطالبی است که افراد در اینترنت گذاشته‎</w:t>
      </w:r>
      <w:r w:rsidR="000B42F0" w:rsidRPr="00816E04">
        <w:rPr>
          <w:rFonts w:cs="B Nazanin" w:hint="cs"/>
          <w:sz w:val="28"/>
          <w:szCs w:val="28"/>
          <w:rtl/>
          <w:lang w:bidi="fa-IR"/>
        </w:rPr>
        <w:t xml:space="preserve"> بودند، اما</w:t>
      </w:r>
      <w:r w:rsidR="00B50A74" w:rsidRPr="00816E04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B50A74" w:rsidRPr="00816E04">
        <w:rPr>
          <w:rFonts w:cs="B Nazanin" w:hint="cs"/>
          <w:sz w:val="28"/>
          <w:szCs w:val="28"/>
          <w:rtl/>
          <w:cs/>
          <w:lang w:bidi="fa-IR"/>
        </w:rPr>
        <w:t>‎منظور مشارکت در پروژه‎ی پژوهشی این م</w:t>
      </w:r>
      <w:r w:rsidR="000B42F0" w:rsidRPr="00816E04">
        <w:rPr>
          <w:rFonts w:cs="B Nazanin" w:hint="cs"/>
          <w:sz w:val="28"/>
          <w:szCs w:val="28"/>
          <w:rtl/>
          <w:lang w:bidi="fa-IR"/>
        </w:rPr>
        <w:t>طالب را قرار نداده بودند</w:t>
      </w:r>
      <w:r w:rsidR="00B50A74" w:rsidRPr="00816E04">
        <w:rPr>
          <w:rFonts w:cs="B Nazanin" w:hint="cs"/>
          <w:sz w:val="28"/>
          <w:szCs w:val="28"/>
          <w:rtl/>
          <w:cs/>
          <w:lang w:bidi="fa-IR"/>
        </w:rPr>
        <w:t xml:space="preserve">. این پُست‎ها یا مطالب </w:t>
      </w:r>
      <w:r w:rsidR="00B50A74" w:rsidRPr="00816E04">
        <w:rPr>
          <w:rFonts w:cs="B Nazanin" w:hint="cs"/>
          <w:sz w:val="28"/>
          <w:szCs w:val="28"/>
          <w:rtl/>
          <w:lang w:bidi="fa-IR"/>
        </w:rPr>
        <w:t>واگویه</w:t>
      </w:r>
      <w:r w:rsidR="00B50A74" w:rsidRPr="00816E04">
        <w:rPr>
          <w:rFonts w:cs="B Nazanin" w:hint="cs"/>
          <w:sz w:val="28"/>
          <w:szCs w:val="28"/>
          <w:rtl/>
          <w:cs/>
          <w:lang w:bidi="fa-IR"/>
        </w:rPr>
        <w:t>‎های واقعیِ مصرف‎کننده‎ها در زندگی واقعی است. از این رو، تمام واگویه‎ها اهمیت زیادی برای طومار نویسان</w:t>
      </w:r>
      <w:r w:rsidR="00AE1801" w:rsidRPr="00816E04">
        <w:rPr>
          <w:rStyle w:val="FootnoteReference"/>
          <w:rFonts w:cs="B Nazanin"/>
          <w:sz w:val="28"/>
          <w:szCs w:val="28"/>
          <w:rtl/>
          <w:cs/>
          <w:lang w:bidi="fa-IR"/>
        </w:rPr>
        <w:footnoteReference w:id="7"/>
      </w:r>
      <w:r w:rsidR="00B50A74" w:rsidRPr="00816E04">
        <w:rPr>
          <w:rFonts w:cs="B Nazanin" w:hint="cs"/>
          <w:sz w:val="28"/>
          <w:szCs w:val="28"/>
          <w:rtl/>
          <w:cs/>
          <w:lang w:bidi="fa-IR"/>
        </w:rPr>
        <w:t xml:space="preserve"> دارند.</w:t>
      </w:r>
    </w:p>
    <w:p w:rsidR="00E86FD6" w:rsidRPr="00816E04" w:rsidRDefault="00E86FD6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با توجه به پرسش پژوهشی 1، دریافتیم که برخی از عوامل تاثیرگذاری که بصورت استقرایی شناسایی کرده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‎ایم (مثلاً بحران‎های جهانی‎سازی، ناامیدی از سرنوشت شرکت)، به نوع بایکوت مورد نظر مرتبطند</w:t>
      </w:r>
      <w:r w:rsidR="003F089F" w:rsidRPr="00816E0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>مثلاً هم</w:t>
      </w:r>
      <w:r w:rsidR="000B42F0" w:rsidRPr="00816E04">
        <w:rPr>
          <w:rFonts w:cs="B Nazanin" w:hint="cs"/>
          <w:sz w:val="28"/>
          <w:szCs w:val="28"/>
          <w:rtl/>
          <w:cs/>
          <w:lang w:bidi="fa-IR"/>
        </w:rPr>
        <w:t>بستگی</w:t>
      </w:r>
      <w:r w:rsidR="00481D85" w:rsidRPr="00816E04">
        <w:rPr>
          <w:rFonts w:cs="B Nazanin" w:hint="cs"/>
          <w:sz w:val="28"/>
          <w:szCs w:val="28"/>
          <w:rtl/>
          <w:cs/>
          <w:lang w:bidi="fa-IR"/>
        </w:rPr>
        <w:t xml:space="preserve"> و یکپارچگی به برخی</w:t>
      </w:r>
      <w:r w:rsidR="00BC0DAA" w:rsidRPr="00816E04">
        <w:rPr>
          <w:rFonts w:cs="B Nazanin" w:hint="cs"/>
          <w:sz w:val="28"/>
          <w:szCs w:val="28"/>
          <w:rtl/>
          <w:cs/>
          <w:lang w:bidi="fa-IR"/>
        </w:rPr>
        <w:t xml:space="preserve"> از بایکوت‎ها </w:t>
      </w:r>
      <w:r w:rsidR="00481D85" w:rsidRPr="00816E04">
        <w:rPr>
          <w:rFonts w:cs="B Nazanin" w:hint="cs"/>
          <w:sz w:val="28"/>
          <w:szCs w:val="28"/>
          <w:rtl/>
          <w:lang w:bidi="fa-IR"/>
        </w:rPr>
        <w:t>نا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>مرتبط است (مثلاً بایکوت</w:t>
      </w:r>
      <w:r w:rsidR="00BC0DAA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زیست‎محیطی). از این رو، </w:t>
      </w:r>
      <w:r w:rsidR="00481D85" w:rsidRPr="00816E04">
        <w:rPr>
          <w:rFonts w:cs="B Nazanin" w:hint="cs"/>
          <w:sz w:val="28"/>
          <w:szCs w:val="28"/>
          <w:rtl/>
          <w:lang w:bidi="fa-IR"/>
        </w:rPr>
        <w:t xml:space="preserve">دانشمندان 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>علاوه بر</w:t>
      </w:r>
      <w:r w:rsidR="00481D85" w:rsidRPr="00816E04">
        <w:rPr>
          <w:rFonts w:cs="B Nazanin" w:hint="cs"/>
          <w:sz w:val="28"/>
          <w:szCs w:val="28"/>
          <w:rtl/>
          <w:lang w:bidi="fa-IR"/>
        </w:rPr>
        <w:t xml:space="preserve"> توجه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lastRenderedPageBreak/>
        <w:t>تشویق</w:t>
      </w:r>
      <w:r w:rsidR="00BC0DAA" w:rsidRPr="00816E04">
        <w:rPr>
          <w:rFonts w:cs="B Nazanin" w:hint="cs"/>
          <w:sz w:val="28"/>
          <w:szCs w:val="28"/>
          <w:rtl/>
          <w:cs/>
          <w:lang w:bidi="fa-IR"/>
        </w:rPr>
        <w:t xml:space="preserve">‎گران عمومیِ بایکوت (مثلاً باور به 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>کارآمدی بایکوت) و بازدارندگان (مثلاً ترجیحِ استفاده</w:t>
      </w:r>
      <w:r w:rsidR="00BC0DAA" w:rsidRPr="00816E04">
        <w:rPr>
          <w:rFonts w:cs="B Nazanin" w:hint="cs"/>
          <w:sz w:val="28"/>
          <w:szCs w:val="28"/>
          <w:rtl/>
          <w:cs/>
          <w:lang w:bidi="fa-IR"/>
        </w:rPr>
        <w:t>‎ از کالاهای بایکوت‎</w:t>
      </w:r>
      <w:r w:rsidR="00481D85" w:rsidRPr="00816E04">
        <w:rPr>
          <w:rFonts w:cs="B Nazanin" w:hint="cs"/>
          <w:sz w:val="28"/>
          <w:szCs w:val="28"/>
          <w:rtl/>
          <w:lang w:bidi="fa-IR"/>
        </w:rPr>
        <w:t>شده)،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 xml:space="preserve"> باید درک و شناخت خود را از انگیزه</w:t>
      </w:r>
      <w:r w:rsidR="00BC0DAA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‎های </w:t>
      </w:r>
      <w:r w:rsidR="00481D85" w:rsidRPr="00816E04">
        <w:rPr>
          <w:rFonts w:cs="B Nazanin" w:hint="cs"/>
          <w:sz w:val="28"/>
          <w:szCs w:val="28"/>
          <w:rtl/>
          <w:cs/>
          <w:lang w:bidi="fa-IR"/>
        </w:rPr>
        <w:t xml:space="preserve">ویژه‌ی </w:t>
      </w:r>
      <w:r w:rsidR="00E259AD" w:rsidRPr="00816E04">
        <w:rPr>
          <w:rFonts w:cs="B Nazanin" w:hint="cs"/>
          <w:sz w:val="28"/>
          <w:szCs w:val="28"/>
          <w:rtl/>
          <w:cs/>
          <w:lang w:bidi="fa-IR"/>
        </w:rPr>
        <w:t>ا</w:t>
      </w:r>
      <w:r w:rsidR="00481D85" w:rsidRPr="00816E04">
        <w:rPr>
          <w:rFonts w:cs="B Nazanin" w:hint="cs"/>
          <w:sz w:val="28"/>
          <w:szCs w:val="28"/>
          <w:rtl/>
          <w:cs/>
          <w:lang w:bidi="fa-IR"/>
        </w:rPr>
        <w:t>فر</w:t>
      </w:r>
      <w:r w:rsidR="00E259AD" w:rsidRPr="00816E04">
        <w:rPr>
          <w:rFonts w:cs="B Nazanin" w:hint="cs"/>
          <w:sz w:val="28"/>
          <w:szCs w:val="28"/>
          <w:rtl/>
          <w:cs/>
          <w:lang w:bidi="fa-IR"/>
        </w:rPr>
        <w:t>ا</w:t>
      </w:r>
      <w:r w:rsidR="00481D85" w:rsidRPr="00816E04">
        <w:rPr>
          <w:rFonts w:cs="B Nazanin" w:hint="cs"/>
          <w:sz w:val="28"/>
          <w:szCs w:val="28"/>
          <w:rtl/>
          <w:cs/>
          <w:lang w:bidi="fa-IR"/>
        </w:rPr>
        <w:t>د</w:t>
      </w:r>
      <w:r w:rsidR="00BC0DAA" w:rsidRPr="00816E04">
        <w:rPr>
          <w:rFonts w:cs="B Nazanin" w:hint="cs"/>
          <w:sz w:val="28"/>
          <w:szCs w:val="28"/>
          <w:rtl/>
          <w:lang w:bidi="fa-IR"/>
        </w:rPr>
        <w:t xml:space="preserve"> برای بایکوتی که مدنظرشان است، افزایش دهند.</w:t>
      </w:r>
    </w:p>
    <w:p w:rsidR="000B4306" w:rsidRDefault="000B4306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cs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این پژوهش در خصوص پرسش پژوهشیِ 2، برای نخستین بار نشان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‎دهد که مصرف‌کننده‎های مختلف باید هنگام تحلیل مشارکت در بایکوت، از هم مت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مایز گردند. پذیرندگان مختلف دلایل مختلفی جهت مشارکت در بایکوت دارند. </w:t>
      </w:r>
      <w:r w:rsidR="00192293" w:rsidRPr="00816E04">
        <w:rPr>
          <w:rFonts w:cs="B Nazanin" w:hint="cs"/>
          <w:sz w:val="28"/>
          <w:szCs w:val="28"/>
          <w:rtl/>
          <w:lang w:bidi="fa-IR"/>
        </w:rPr>
        <w:t>کسانی که دیرتر به بایکوت می</w:t>
      </w:r>
      <w:r w:rsidR="00192293" w:rsidRPr="00816E04">
        <w:rPr>
          <w:rFonts w:cs="B Nazanin" w:hint="cs"/>
          <w:sz w:val="28"/>
          <w:szCs w:val="28"/>
          <w:rtl/>
          <w:cs/>
          <w:lang w:bidi="fa-IR"/>
        </w:rPr>
        <w:t>‎پیوندند، نخست این مساله را مدنظر قرار داده‎اند که آیا منافع بایکوت بر هزینه‎ه</w:t>
      </w:r>
      <w:r w:rsidR="00FE4258" w:rsidRPr="00816E04">
        <w:rPr>
          <w:rFonts w:cs="B Nazanin" w:hint="cs"/>
          <w:sz w:val="28"/>
          <w:szCs w:val="28"/>
          <w:rtl/>
          <w:cs/>
          <w:lang w:bidi="fa-IR"/>
        </w:rPr>
        <w:t>ای محرومیتِ شخصی از آن کالای تحریمی</w:t>
      </w:r>
      <w:r w:rsidR="00192293" w:rsidRPr="00816E04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192293" w:rsidRPr="00816E04">
        <w:rPr>
          <w:rFonts w:cs="B Nazanin" w:hint="cs"/>
          <w:sz w:val="28"/>
          <w:szCs w:val="28"/>
          <w:rtl/>
          <w:cs/>
          <w:lang w:bidi="fa-IR"/>
        </w:rPr>
        <w:t>‎چربد یا خیر</w:t>
      </w:r>
      <w:r w:rsidR="00B210AE" w:rsidRPr="00816E04">
        <w:rPr>
          <w:rFonts w:cs="B Nazanin" w:hint="cs"/>
          <w:sz w:val="28"/>
          <w:szCs w:val="28"/>
          <w:rtl/>
          <w:lang w:bidi="fa-IR"/>
        </w:rPr>
        <w:t xml:space="preserve"> (یافته</w:t>
      </w:r>
      <w:r w:rsidR="00B210AE" w:rsidRPr="00816E04">
        <w:rPr>
          <w:rFonts w:cs="B Nazanin" w:hint="cs"/>
          <w:sz w:val="28"/>
          <w:szCs w:val="28"/>
          <w:rtl/>
          <w:cs/>
          <w:lang w:bidi="fa-IR"/>
        </w:rPr>
        <w:t>‎ی اول)</w:t>
      </w:r>
      <w:r w:rsidR="00192293" w:rsidRPr="00816E04">
        <w:rPr>
          <w:rFonts w:cs="B Nazanin" w:hint="cs"/>
          <w:sz w:val="28"/>
          <w:szCs w:val="28"/>
          <w:rtl/>
          <w:lang w:bidi="fa-IR"/>
        </w:rPr>
        <w:t>؛ اما کسانی که زودتر به بایکوت پیوسته</w:t>
      </w:r>
      <w:r w:rsidR="00192293" w:rsidRPr="00816E04">
        <w:rPr>
          <w:rFonts w:cs="B Nazanin" w:hint="cs"/>
          <w:sz w:val="28"/>
          <w:szCs w:val="28"/>
          <w:rtl/>
          <w:cs/>
          <w:lang w:bidi="fa-IR"/>
        </w:rPr>
        <w:t>‎اند، سطح قرابت بالاتری دارند</w:t>
      </w:r>
      <w:r w:rsidR="00FE4258" w:rsidRPr="00816E04">
        <w:rPr>
          <w:rFonts w:cs="B Nazanin" w:hint="cs"/>
          <w:sz w:val="28"/>
          <w:szCs w:val="28"/>
          <w:rtl/>
          <w:cs/>
          <w:lang w:bidi="fa-IR"/>
        </w:rPr>
        <w:t xml:space="preserve"> </w:t>
      </w:r>
      <w:r w:rsidR="00B210AE" w:rsidRPr="00816E04">
        <w:rPr>
          <w:rFonts w:cs="B Nazanin" w:hint="cs"/>
          <w:sz w:val="28"/>
          <w:szCs w:val="28"/>
          <w:rtl/>
          <w:lang w:bidi="fa-IR"/>
        </w:rPr>
        <w:t>(یافته</w:t>
      </w:r>
      <w:r w:rsidR="00B210AE" w:rsidRPr="00816E04">
        <w:rPr>
          <w:rFonts w:cs="B Nazanin" w:hint="cs"/>
          <w:sz w:val="28"/>
          <w:szCs w:val="28"/>
          <w:rtl/>
          <w:cs/>
          <w:lang w:bidi="fa-IR"/>
        </w:rPr>
        <w:t>‎ی دوم)</w:t>
      </w:r>
      <w:r w:rsidR="00192293" w:rsidRPr="00816E0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210AE" w:rsidRPr="00816E04">
        <w:rPr>
          <w:rFonts w:cs="B Nazanin" w:hint="cs"/>
          <w:sz w:val="28"/>
          <w:szCs w:val="28"/>
          <w:rtl/>
          <w:lang w:bidi="fa-IR"/>
        </w:rPr>
        <w:t>یافته</w:t>
      </w:r>
      <w:r w:rsidR="00B210AE" w:rsidRPr="00816E04">
        <w:rPr>
          <w:rFonts w:cs="B Nazanin" w:hint="cs"/>
          <w:sz w:val="28"/>
          <w:szCs w:val="28"/>
          <w:rtl/>
          <w:cs/>
          <w:lang w:bidi="fa-IR"/>
        </w:rPr>
        <w:t>‎ی دوم ممکن است ناشی از دلبستگی شخصی باشد و به این ترتیب مشارکت زودهنگام در بایکوت مشروط به کانتکست و محیط</w:t>
      </w:r>
      <w:r w:rsidR="00FE4258" w:rsidRPr="00816E04">
        <w:rPr>
          <w:rFonts w:cs="B Nazanin" w:hint="cs"/>
          <w:sz w:val="28"/>
          <w:szCs w:val="28"/>
          <w:rtl/>
          <w:cs/>
          <w:lang w:bidi="fa-IR"/>
        </w:rPr>
        <w:t xml:space="preserve"> می‎</w:t>
      </w:r>
      <w:r w:rsidR="00B210AE" w:rsidRPr="00816E04">
        <w:rPr>
          <w:rFonts w:cs="B Nazanin" w:hint="cs"/>
          <w:sz w:val="28"/>
          <w:szCs w:val="28"/>
          <w:rtl/>
          <w:cs/>
          <w:lang w:bidi="fa-IR"/>
        </w:rPr>
        <w:t xml:space="preserve">باشد. </w:t>
      </w:r>
      <w:r w:rsidR="005C5EF7" w:rsidRPr="00816E04">
        <w:rPr>
          <w:rFonts w:cs="B Nazanin" w:hint="cs"/>
          <w:sz w:val="28"/>
          <w:szCs w:val="28"/>
          <w:rtl/>
          <w:lang w:bidi="fa-IR"/>
        </w:rPr>
        <w:t>مصرف</w:t>
      </w:r>
      <w:r w:rsidR="005C5EF7" w:rsidRPr="00816E04">
        <w:rPr>
          <w:rFonts w:cs="B Nazanin" w:hint="cs"/>
          <w:sz w:val="28"/>
          <w:szCs w:val="28"/>
          <w:rtl/>
          <w:cs/>
          <w:lang w:bidi="fa-IR"/>
        </w:rPr>
        <w:t>‎کنندگانی که جزو پذیرندگ</w:t>
      </w:r>
      <w:r w:rsidR="005C5EF7" w:rsidRPr="00816E04">
        <w:rPr>
          <w:rFonts w:cs="B Nazanin" w:hint="cs"/>
          <w:sz w:val="28"/>
          <w:szCs w:val="28"/>
          <w:rtl/>
          <w:lang w:bidi="fa-IR"/>
        </w:rPr>
        <w:t>ان زودهنگامِ بایکوت هستند</w:t>
      </w:r>
      <w:r w:rsidR="00FF49B3" w:rsidRPr="00816E04">
        <w:rPr>
          <w:rFonts w:cs="B Nazanin" w:hint="cs"/>
          <w:sz w:val="28"/>
          <w:szCs w:val="28"/>
          <w:rtl/>
          <w:lang w:bidi="fa-IR"/>
        </w:rPr>
        <w:t>، ممکن است در یک بایکوتِ دیگر، ج</w:t>
      </w:r>
      <w:r w:rsidR="005C5EF7" w:rsidRPr="00816E04">
        <w:rPr>
          <w:rFonts w:cs="B Nazanin" w:hint="cs"/>
          <w:sz w:val="28"/>
          <w:szCs w:val="28"/>
          <w:rtl/>
          <w:lang w:bidi="fa-IR"/>
        </w:rPr>
        <w:t>زو ک</w:t>
      </w:r>
      <w:r w:rsidR="00FF49B3" w:rsidRPr="00816E04">
        <w:rPr>
          <w:rFonts w:cs="B Nazanin" w:hint="cs"/>
          <w:sz w:val="28"/>
          <w:szCs w:val="28"/>
          <w:rtl/>
          <w:lang w:bidi="fa-IR"/>
        </w:rPr>
        <w:t>ُ</w:t>
      </w:r>
      <w:r w:rsidR="005C5EF7" w:rsidRPr="00816E04">
        <w:rPr>
          <w:rFonts w:cs="B Nazanin" w:hint="cs"/>
          <w:sz w:val="28"/>
          <w:szCs w:val="28"/>
          <w:rtl/>
          <w:lang w:bidi="fa-IR"/>
        </w:rPr>
        <w:t>ندکاران باشند.</w:t>
      </w:r>
      <w:r w:rsidR="00C83BCB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6B0" w:rsidRPr="00816E04">
        <w:rPr>
          <w:rFonts w:cs="B Nazanin" w:hint="cs"/>
          <w:sz w:val="28"/>
          <w:szCs w:val="28"/>
          <w:rtl/>
          <w:lang w:bidi="fa-IR"/>
        </w:rPr>
        <w:t xml:space="preserve">پذیرندگان زودهنگام ممکن است بلحاظ شخصیتی با پذیرندگان دیرهنگام فرق داشته باشند. آنها ممکن است دلسوزتر باشند و بنابراین همیشه احساس همبستگی بیشتری با کسانی دارند که مستقیماً تحت تاثیر بیکاریِ احتمالی قرار </w:t>
      </w:r>
      <w:r w:rsidR="0051534A" w:rsidRPr="00816E04">
        <w:rPr>
          <w:rFonts w:cs="B Nazanin" w:hint="cs"/>
          <w:sz w:val="28"/>
          <w:szCs w:val="28"/>
          <w:rtl/>
          <w:lang w:bidi="fa-IR"/>
        </w:rPr>
        <w:t>دارند</w:t>
      </w:r>
      <w:r w:rsidR="003036B0" w:rsidRPr="00816E04">
        <w:rPr>
          <w:rFonts w:cs="B Nazanin" w:hint="cs"/>
          <w:sz w:val="28"/>
          <w:szCs w:val="28"/>
          <w:rtl/>
          <w:cs/>
          <w:lang w:bidi="fa-IR"/>
        </w:rPr>
        <w:t xml:space="preserve">. از این رو، آنها همیشه </w:t>
      </w:r>
      <w:r w:rsidR="0051534A" w:rsidRPr="00816E04">
        <w:rPr>
          <w:rFonts w:cs="B Nazanin" w:hint="cs"/>
          <w:sz w:val="28"/>
          <w:szCs w:val="28"/>
          <w:rtl/>
          <w:cs/>
          <w:lang w:bidi="fa-IR"/>
        </w:rPr>
        <w:t xml:space="preserve">جزو </w:t>
      </w:r>
      <w:r w:rsidR="003036B0" w:rsidRPr="00816E04">
        <w:rPr>
          <w:rFonts w:cs="B Nazanin" w:hint="cs"/>
          <w:sz w:val="28"/>
          <w:szCs w:val="28"/>
          <w:rtl/>
          <w:cs/>
          <w:lang w:bidi="fa-IR"/>
        </w:rPr>
        <w:t xml:space="preserve"> نخستین کسانی هستند که به بایکوت محلق می‎شوند. بعلاوه، دانشمندان باید این مساله را مدنظر قرار دهند که آیا پذیرندگان</w:t>
      </w:r>
      <w:r w:rsidR="0051534A" w:rsidRPr="00816E04">
        <w:rPr>
          <w:rFonts w:cs="B Nazanin" w:hint="cs"/>
          <w:sz w:val="28"/>
          <w:szCs w:val="28"/>
          <w:rtl/>
          <w:lang w:bidi="fa-IR"/>
        </w:rPr>
        <w:t>ِ</w:t>
      </w:r>
      <w:r w:rsidR="003036B0" w:rsidRPr="00816E04">
        <w:rPr>
          <w:rFonts w:cs="B Nazanin" w:hint="cs"/>
          <w:sz w:val="28"/>
          <w:szCs w:val="28"/>
          <w:rtl/>
          <w:lang w:bidi="fa-IR"/>
        </w:rPr>
        <w:t xml:space="preserve"> زودهنگام، بواقع </w:t>
      </w:r>
      <w:r w:rsidR="0051534A" w:rsidRPr="00816E04">
        <w:rPr>
          <w:rFonts w:cs="B Nazanin" w:hint="cs"/>
          <w:sz w:val="28"/>
          <w:szCs w:val="28"/>
          <w:rtl/>
          <w:lang w:bidi="fa-IR"/>
        </w:rPr>
        <w:t>نسنجیده</w:t>
      </w:r>
      <w:r w:rsidR="0051534A" w:rsidRPr="00816E04">
        <w:rPr>
          <w:rFonts w:cs="B Nazanin" w:hint="cs"/>
          <w:sz w:val="28"/>
          <w:szCs w:val="28"/>
          <w:rtl/>
          <w:cs/>
          <w:lang w:bidi="fa-IR"/>
        </w:rPr>
        <w:t xml:space="preserve">‎تر </w:t>
      </w:r>
      <w:r w:rsidR="0051534A" w:rsidRPr="00816E04">
        <w:rPr>
          <w:rFonts w:cs="B Nazanin" w:hint="cs"/>
          <w:sz w:val="28"/>
          <w:szCs w:val="28"/>
          <w:rtl/>
          <w:lang w:bidi="fa-IR"/>
        </w:rPr>
        <w:t xml:space="preserve">تصمیم به بایکوت </w:t>
      </w:r>
      <w:r w:rsidR="003036B0" w:rsidRPr="00816E04">
        <w:rPr>
          <w:rFonts w:cs="B Nazanin" w:hint="cs"/>
          <w:sz w:val="28"/>
          <w:szCs w:val="28"/>
          <w:rtl/>
          <w:cs/>
          <w:lang w:bidi="fa-IR"/>
        </w:rPr>
        <w:t>می‎گیرند یا اینکه راجع به مساله</w:t>
      </w:r>
      <w:r w:rsidR="0051534A" w:rsidRPr="00816E04">
        <w:rPr>
          <w:rFonts w:cs="B Nazanin" w:hint="cs"/>
          <w:sz w:val="28"/>
          <w:szCs w:val="28"/>
          <w:rtl/>
          <w:lang w:bidi="fa-IR"/>
        </w:rPr>
        <w:t xml:space="preserve"> سریعتر</w:t>
      </w:r>
      <w:r w:rsidR="003036B0" w:rsidRPr="00816E04">
        <w:rPr>
          <w:rFonts w:cs="B Nazanin" w:hint="cs"/>
          <w:sz w:val="28"/>
          <w:szCs w:val="28"/>
          <w:rtl/>
          <w:lang w:bidi="fa-IR"/>
        </w:rPr>
        <w:t xml:space="preserve"> فکر می</w:t>
      </w:r>
      <w:r w:rsidR="003036B0" w:rsidRPr="00816E04">
        <w:rPr>
          <w:rFonts w:cs="B Nazanin" w:hint="cs"/>
          <w:sz w:val="28"/>
          <w:szCs w:val="28"/>
          <w:rtl/>
          <w:cs/>
          <w:lang w:bidi="fa-IR"/>
        </w:rPr>
        <w:t>‎کنند و به این ترتیب قادر به تصمیم‎گیری سریع در این خصوص می‎باشند؟</w:t>
      </w:r>
    </w:p>
    <w:p w:rsidR="00D23A7E" w:rsidRPr="00816E04" w:rsidRDefault="00C67E7A" w:rsidP="00C67E7A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4A38B6F" wp14:editId="20566805">
            <wp:extent cx="5492578" cy="200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102" cy="20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7E" w:rsidRPr="00816E04" w:rsidRDefault="00D23A7E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تصویر 3. انگیزه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‎های بایکوتِ انواع مختلفِ پذیرندگان</w:t>
      </w:r>
    </w:p>
    <w:p w:rsidR="00905CB7" w:rsidRPr="00816E04" w:rsidRDefault="00905CB7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lastRenderedPageBreak/>
        <w:t>این مقاله شواهدی به ما ارائه می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‎دهد مبنی بر اینکه بایکوت‎های</w:t>
      </w:r>
      <w:r w:rsidR="00634D79" w:rsidRPr="00816E04">
        <w:rPr>
          <w:rFonts w:cs="B Nazanin" w:hint="cs"/>
          <w:sz w:val="28"/>
          <w:szCs w:val="28"/>
          <w:rtl/>
          <w:lang w:bidi="fa-IR"/>
        </w:rPr>
        <w:t xml:space="preserve"> که ار جانب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مصرف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‎کننده</w:t>
      </w:r>
      <w:r w:rsidR="00634D79" w:rsidRPr="00816E04">
        <w:rPr>
          <w:rFonts w:cs="B Nazanin" w:hint="cs"/>
          <w:sz w:val="28"/>
          <w:szCs w:val="28"/>
          <w:rtl/>
          <w:cs/>
          <w:lang w:bidi="fa-IR"/>
        </w:rPr>
        <w:t xml:space="preserve"> هستند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، بلحاظ مفهومی با ضدیت با مصرف و با مقاومت مشتری همپوشانی دار</w:t>
      </w:r>
      <w:r w:rsidR="00634D79" w:rsidRPr="00816E04">
        <w:rPr>
          <w:rFonts w:cs="B Nazanin" w:hint="cs"/>
          <w:sz w:val="28"/>
          <w:szCs w:val="28"/>
          <w:rtl/>
          <w:cs/>
          <w:lang w:bidi="fa-IR"/>
        </w:rPr>
        <w:t>ن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د (تصویر 4). توجه کنید که بایکوت‎ها</w:t>
      </w:r>
      <w:r w:rsidR="00200663" w:rsidRPr="00816E04">
        <w:rPr>
          <w:rFonts w:cs="B Nazanin" w:hint="cs"/>
          <w:sz w:val="28"/>
          <w:szCs w:val="28"/>
          <w:rtl/>
          <w:lang w:bidi="fa-IR"/>
        </w:rPr>
        <w:t xml:space="preserve"> همپوشانی</w:t>
      </w:r>
      <w:r w:rsidR="00200663" w:rsidRPr="00816E04">
        <w:rPr>
          <w:rFonts w:cs="B Nazanin" w:hint="cs"/>
          <w:sz w:val="28"/>
          <w:szCs w:val="28"/>
          <w:rtl/>
          <w:cs/>
          <w:lang w:bidi="fa-IR"/>
        </w:rPr>
        <w:t>‎ ر</w:t>
      </w:r>
      <w:r w:rsidR="00200663" w:rsidRPr="00816E04">
        <w:rPr>
          <w:rFonts w:cs="B Nazanin" w:hint="cs"/>
          <w:sz w:val="28"/>
          <w:szCs w:val="28"/>
          <w:rtl/>
          <w:lang w:bidi="fa-IR"/>
        </w:rPr>
        <w:t>ا پُر نمی</w:t>
      </w:r>
      <w:r w:rsidR="00200663" w:rsidRPr="00816E04">
        <w:rPr>
          <w:rFonts w:cs="B Nazanin" w:hint="cs"/>
          <w:sz w:val="28"/>
          <w:szCs w:val="28"/>
          <w:rtl/>
          <w:cs/>
          <w:lang w:bidi="fa-IR"/>
        </w:rPr>
        <w:t>‎کنند چراکه بایکوتها کنش‎های جمعی هستند. بعنوان شکلی از ضدیت با مصرف، محدودیت داوطلبانه‎ای که فرد بر مصرف خود در حوزه‎ای خاص اِعمال می‎کند، نمودِ رفتاریِ بایکوت بشمار می‎رود.</w:t>
      </w:r>
      <w:r w:rsidR="00705AF0" w:rsidRPr="00816E04">
        <w:rPr>
          <w:rFonts w:cs="B Nazanin" w:hint="cs"/>
          <w:sz w:val="28"/>
          <w:szCs w:val="28"/>
          <w:rtl/>
          <w:lang w:bidi="fa-IR"/>
        </w:rPr>
        <w:t xml:space="preserve"> طبق نظر نشریات پژوهشیِ مرتبط با مقاومت مصرف</w:t>
      </w:r>
      <w:r w:rsidR="00705AF0" w:rsidRPr="00816E04">
        <w:rPr>
          <w:rFonts w:cs="B Nazanin" w:hint="cs"/>
          <w:sz w:val="28"/>
          <w:szCs w:val="28"/>
          <w:rtl/>
          <w:cs/>
          <w:lang w:bidi="fa-IR"/>
        </w:rPr>
        <w:t>‎کننده، هدف اصلیِ مشارکت در ب</w:t>
      </w:r>
      <w:r w:rsidR="00705AF0" w:rsidRPr="00816E04">
        <w:rPr>
          <w:rFonts w:cs="B Nazanin" w:hint="cs"/>
          <w:sz w:val="28"/>
          <w:szCs w:val="28"/>
          <w:rtl/>
          <w:lang w:bidi="fa-IR"/>
        </w:rPr>
        <w:t>ایکوت، تمایل مصرف</w:t>
      </w:r>
      <w:r w:rsidR="00705AF0" w:rsidRPr="00816E04">
        <w:rPr>
          <w:rFonts w:cs="B Nazanin" w:hint="cs"/>
          <w:sz w:val="28"/>
          <w:szCs w:val="28"/>
          <w:rtl/>
          <w:cs/>
          <w:lang w:bidi="fa-IR"/>
        </w:rPr>
        <w:t xml:space="preserve">‎کننده به مقاومت در برابر یک نیروی مخالف است. </w:t>
      </w:r>
      <w:r w:rsidR="00EE6205" w:rsidRPr="00816E04">
        <w:rPr>
          <w:rFonts w:cs="B Nazanin" w:hint="cs"/>
          <w:sz w:val="28"/>
          <w:szCs w:val="28"/>
          <w:rtl/>
          <w:lang w:bidi="fa-IR"/>
        </w:rPr>
        <w:t>در مقیاس جهانی، تحلیل محتوا نشان می</w:t>
      </w:r>
      <w:r w:rsidR="00EE6205" w:rsidRPr="00816E04">
        <w:rPr>
          <w:rFonts w:cs="B Nazanin" w:hint="cs"/>
          <w:sz w:val="28"/>
          <w:szCs w:val="28"/>
          <w:rtl/>
          <w:cs/>
          <w:lang w:bidi="fa-IR"/>
        </w:rPr>
        <w:t>‎دهد که هدف مقاومت ریشه در دو منشأ دارد. یک گروه از بایکوت‎کننده‎ها بطور کلی از مصرف انتقاد می‎کنند که خصیصه‎ای از ضدیت با مصرف است. بسیاری از آنها ابراز کردن</w:t>
      </w:r>
      <w:r w:rsidR="00EE6205" w:rsidRPr="00816E04">
        <w:rPr>
          <w:rFonts w:cs="B Nazanin" w:hint="cs"/>
          <w:sz w:val="28"/>
          <w:szCs w:val="28"/>
          <w:rtl/>
          <w:lang w:bidi="fa-IR"/>
        </w:rPr>
        <w:t>د که مستعد بایکوت کردن هستند و برخی از آنها حتی کلاً سیستم بازار آزاد را رد می</w:t>
      </w:r>
      <w:r w:rsidR="00EE6205" w:rsidRPr="00816E04">
        <w:rPr>
          <w:rFonts w:cs="B Nazanin" w:hint="cs"/>
          <w:sz w:val="28"/>
          <w:szCs w:val="28"/>
          <w:rtl/>
          <w:cs/>
          <w:lang w:bidi="fa-IR"/>
        </w:rPr>
        <w:t>‎کردند (بایکوت‎کنندگانِ</w:t>
      </w:r>
      <w:r w:rsidR="005F1D89" w:rsidRPr="00816E04">
        <w:rPr>
          <w:rFonts w:cs="B Nazanin" w:hint="cs"/>
          <w:sz w:val="28"/>
          <w:szCs w:val="28"/>
          <w:rtl/>
          <w:lang w:bidi="fa-IR"/>
        </w:rPr>
        <w:t xml:space="preserve"> ضدِ مصرف). با اینحال، پژوهش ما</w:t>
      </w:r>
      <w:r w:rsidR="00EE6205" w:rsidRPr="00816E04">
        <w:rPr>
          <w:rFonts w:cs="B Nazanin" w:hint="cs"/>
          <w:sz w:val="28"/>
          <w:szCs w:val="28"/>
          <w:rtl/>
          <w:lang w:bidi="fa-IR"/>
        </w:rPr>
        <w:t xml:space="preserve"> پرده از این مساله بر می</w:t>
      </w:r>
      <w:r w:rsidR="00EE6205" w:rsidRPr="00816E04">
        <w:rPr>
          <w:rFonts w:cs="B Nazanin" w:hint="cs"/>
          <w:sz w:val="28"/>
          <w:szCs w:val="28"/>
          <w:rtl/>
          <w:cs/>
          <w:lang w:bidi="fa-IR"/>
        </w:rPr>
        <w:t>‎دارد که یک رویکرد انتقادیِ کلی در قبال بازار، تنها دلیل پیوستن به بایکوت نیست.</w:t>
      </w:r>
      <w:r w:rsidR="00A6505E" w:rsidRPr="00816E04">
        <w:rPr>
          <w:rFonts w:cs="B Nazanin" w:hint="cs"/>
          <w:sz w:val="28"/>
          <w:szCs w:val="28"/>
          <w:rtl/>
          <w:lang w:bidi="fa-IR"/>
        </w:rPr>
        <w:t xml:space="preserve"> روشن است که برخی از مشارکت</w:t>
      </w:r>
      <w:r w:rsidR="00A6505E" w:rsidRPr="00816E04">
        <w:rPr>
          <w:rFonts w:cs="B Nazanin" w:hint="cs"/>
          <w:sz w:val="28"/>
          <w:szCs w:val="28"/>
          <w:rtl/>
          <w:cs/>
          <w:lang w:bidi="fa-IR"/>
        </w:rPr>
        <w:t>‎هایی که مصرف‎کنندگان انجام می‎دادند، صرفاً ناشی از برخی شرایط خاص بود.</w:t>
      </w:r>
      <w:r w:rsidR="0029028D" w:rsidRPr="00816E04">
        <w:rPr>
          <w:rFonts w:cs="B Nazanin" w:hint="cs"/>
          <w:sz w:val="28"/>
          <w:szCs w:val="28"/>
          <w:rtl/>
          <w:lang w:bidi="fa-IR"/>
        </w:rPr>
        <w:t xml:space="preserve"> آنها از اخراج انبوه کارگران و ک</w:t>
      </w:r>
      <w:r w:rsidR="005F1D89" w:rsidRPr="00816E04">
        <w:rPr>
          <w:rFonts w:cs="B Nazanin" w:hint="cs"/>
          <w:sz w:val="28"/>
          <w:szCs w:val="28"/>
          <w:rtl/>
          <w:lang w:bidi="fa-IR"/>
        </w:rPr>
        <w:t>ارمندان ناراحت بودند و با افراد</w:t>
      </w:r>
      <w:r w:rsidR="0029028D" w:rsidRPr="00816E04">
        <w:rPr>
          <w:rFonts w:cs="B Nazanin" w:hint="cs"/>
          <w:sz w:val="28"/>
          <w:szCs w:val="28"/>
          <w:rtl/>
          <w:lang w:bidi="fa-IR"/>
        </w:rPr>
        <w:t xml:space="preserve"> اخراجی احساس همبستگی می</w:t>
      </w:r>
      <w:r w:rsidR="0029028D" w:rsidRPr="00816E04">
        <w:rPr>
          <w:rFonts w:cs="B Nazanin" w:hint="cs"/>
          <w:sz w:val="28"/>
          <w:szCs w:val="28"/>
          <w:rtl/>
          <w:cs/>
          <w:lang w:bidi="fa-IR"/>
        </w:rPr>
        <w:t xml:space="preserve">‎کردند. </w:t>
      </w:r>
      <w:r w:rsidR="005F1D89" w:rsidRPr="00816E04">
        <w:rPr>
          <w:rFonts w:cs="B Nazanin" w:hint="cs"/>
          <w:sz w:val="28"/>
          <w:szCs w:val="28"/>
          <w:rtl/>
          <w:cs/>
          <w:lang w:bidi="fa-IR"/>
        </w:rPr>
        <w:t xml:space="preserve">اگر این فاکتورها </w:t>
      </w:r>
      <w:r w:rsidR="005F1D89" w:rsidRPr="00816E04">
        <w:rPr>
          <w:rFonts w:cs="B Nazanin" w:hint="cs"/>
          <w:sz w:val="28"/>
          <w:szCs w:val="28"/>
          <w:rtl/>
          <w:lang w:bidi="fa-IR"/>
        </w:rPr>
        <w:t xml:space="preserve">با یک فراخوانِ بایکوت منطبق باشند، </w:t>
      </w:r>
      <w:r w:rsidR="0029028D" w:rsidRPr="00816E04">
        <w:rPr>
          <w:rFonts w:cs="B Nazanin" w:hint="cs"/>
          <w:sz w:val="28"/>
          <w:szCs w:val="28"/>
          <w:rtl/>
          <w:cs/>
          <w:lang w:bidi="fa-IR"/>
        </w:rPr>
        <w:t>افرادی که عموماً مستعد بایکوت نیستند نیز به بایکوت خواهند پیوست،</w:t>
      </w:r>
      <w:r w:rsidR="0029028D" w:rsidRPr="00816E04">
        <w:rPr>
          <w:rFonts w:cs="B Nazanin" w:hint="cs"/>
          <w:sz w:val="28"/>
          <w:szCs w:val="28"/>
          <w:rtl/>
          <w:lang w:bidi="fa-IR"/>
        </w:rPr>
        <w:t>. به این روش، آنها تلاش می</w:t>
      </w:r>
      <w:r w:rsidR="0029028D" w:rsidRPr="00816E04">
        <w:rPr>
          <w:rFonts w:cs="B Nazanin" w:hint="cs"/>
          <w:sz w:val="28"/>
          <w:szCs w:val="28"/>
          <w:rtl/>
          <w:cs/>
          <w:lang w:bidi="fa-IR"/>
        </w:rPr>
        <w:t>‎کنند در م</w:t>
      </w:r>
      <w:r w:rsidR="005F1D89" w:rsidRPr="00816E04">
        <w:rPr>
          <w:rFonts w:cs="B Nazanin" w:hint="cs"/>
          <w:sz w:val="28"/>
          <w:szCs w:val="28"/>
          <w:rtl/>
          <w:cs/>
          <w:lang w:bidi="fa-IR"/>
        </w:rPr>
        <w:t>قابل شرکتِ مورد نظر که از نظرشان</w:t>
      </w:r>
      <w:r w:rsidR="0029028D" w:rsidRPr="00816E04">
        <w:rPr>
          <w:rFonts w:cs="B Nazanin" w:hint="cs"/>
          <w:sz w:val="28"/>
          <w:szCs w:val="28"/>
          <w:rtl/>
          <w:cs/>
          <w:lang w:bidi="fa-IR"/>
        </w:rPr>
        <w:t xml:space="preserve"> یک مهاجمِ مخالف است، مقاومت کنند (بایکوت‎کنندگانِ مقاومتی). در مجموع، پژوهش ما حاکی از این است که دانشمندان علاوه بر دقت به انگیزه‎هایی که ناشی از شرایط خا</w:t>
      </w:r>
      <w:r w:rsidR="0029028D" w:rsidRPr="00816E04">
        <w:rPr>
          <w:rFonts w:cs="B Nazanin" w:hint="cs"/>
          <w:sz w:val="28"/>
          <w:szCs w:val="28"/>
          <w:rtl/>
          <w:lang w:bidi="fa-IR"/>
        </w:rPr>
        <w:t xml:space="preserve">ص هستند، باید به خصایص شخصی و نگرشِ ماندگارِ آنها توجه کنند تا درک و شناخت کاملی از </w:t>
      </w:r>
      <w:r w:rsidR="00BD7C06" w:rsidRPr="00816E04">
        <w:rPr>
          <w:rFonts w:cs="B Nazanin" w:hint="cs"/>
          <w:sz w:val="28"/>
          <w:szCs w:val="28"/>
          <w:rtl/>
          <w:lang w:bidi="fa-IR"/>
        </w:rPr>
        <w:t>مشارکت آنها در بایکوت بدست آورند.</w:t>
      </w:r>
    </w:p>
    <w:p w:rsidR="00286065" w:rsidRPr="00816E04" w:rsidRDefault="00286065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528930" cy="2952750"/>
            <wp:effectExtent l="0" t="0" r="0" b="0"/>
            <wp:docPr id="6" name="Picture 6" descr="C:\Users\Ace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43" cy="29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65" w:rsidRDefault="00286065" w:rsidP="00816E0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تصویر 4. محرک‌های بایکوت در همپوشانیِ مقاومت مشتری و ضدیت با مصرف</w:t>
      </w:r>
    </w:p>
    <w:p w:rsidR="00816E04" w:rsidRPr="00816E04" w:rsidRDefault="00816E04" w:rsidP="00816E0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913E49" w:rsidRPr="00816E04" w:rsidRDefault="00913E49" w:rsidP="00816E0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6E04">
        <w:rPr>
          <w:rFonts w:cs="B Nazanin" w:hint="cs"/>
          <w:b/>
          <w:bCs/>
          <w:sz w:val="28"/>
          <w:szCs w:val="28"/>
          <w:rtl/>
          <w:lang w:bidi="fa-IR"/>
        </w:rPr>
        <w:t>5. محدودیت</w:t>
      </w:r>
      <w:r w:rsidRPr="00816E04">
        <w:rPr>
          <w:rFonts w:cs="B Nazanin" w:hint="cs"/>
          <w:b/>
          <w:bCs/>
          <w:sz w:val="28"/>
          <w:szCs w:val="28"/>
          <w:rtl/>
          <w:cs/>
          <w:lang w:bidi="fa-IR"/>
        </w:rPr>
        <w:t>‎ها و پژوهشِ بیشتر</w:t>
      </w:r>
    </w:p>
    <w:p w:rsidR="00913E49" w:rsidRPr="00816E04" w:rsidRDefault="00913E49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هدف از پژوهشِ حاضر این است که آیا رویکردهایی که بصورت استنتاجی تهیه شده‌اند، فاکتورهای تاثیرگذارِ خصیصه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‎ایِ فرایند تصمیم‌گیری در خصوص بایکوت را نادیده می‎گیرند یا خیر؟ این هدف حاصل شد اما رواییِ خارجیِ یافته‎</w:t>
      </w:r>
      <w:r w:rsidR="00934EDB" w:rsidRPr="00816E04">
        <w:rPr>
          <w:rFonts w:cs="B Nazanin" w:hint="cs"/>
          <w:sz w:val="28"/>
          <w:szCs w:val="28"/>
          <w:rtl/>
          <w:cs/>
          <w:lang w:bidi="fa-IR"/>
        </w:rPr>
        <w:t>ها هنوز اثبات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 نشده است. پژوهش بیشتری باید انجام</w:t>
      </w:r>
      <w:r w:rsidR="0072577D" w:rsidRPr="00816E04">
        <w:rPr>
          <w:rFonts w:cs="B Nazanin" w:hint="cs"/>
          <w:sz w:val="28"/>
          <w:szCs w:val="28"/>
          <w:rtl/>
          <w:lang w:bidi="fa-IR"/>
        </w:rPr>
        <w:t xml:space="preserve"> گیرد تا با بررسیِ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کمّی، این یافته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 را تکرار نماید (یعنی،</w:t>
      </w:r>
      <w:r w:rsidR="0072577D" w:rsidRPr="00816E04">
        <w:rPr>
          <w:rFonts w:cs="B Nazanin" w:hint="cs"/>
          <w:sz w:val="28"/>
          <w:szCs w:val="28"/>
          <w:rtl/>
          <w:cs/>
          <w:lang w:bidi="fa-IR"/>
        </w:rPr>
        <w:t xml:space="preserve"> 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 xml:space="preserve">بررسی رواییِ تشخیصی و تاثیر مقوله‎های جدید). رویکرد </w:t>
      </w:r>
      <w:r w:rsidR="0024456C" w:rsidRPr="00816E04">
        <w:rPr>
          <w:rFonts w:cs="B Nazanin" w:hint="cs"/>
          <w:sz w:val="28"/>
          <w:szCs w:val="28"/>
          <w:rtl/>
          <w:lang w:bidi="fa-IR"/>
        </w:rPr>
        <w:t>تبیینی بر مبنای ابراز نظرهای طومارنویسان قرار دارد که داو</w:t>
      </w:r>
      <w:r w:rsidR="0072577D" w:rsidRPr="00816E04">
        <w:rPr>
          <w:rFonts w:cs="B Nazanin" w:hint="cs"/>
          <w:sz w:val="28"/>
          <w:szCs w:val="28"/>
          <w:rtl/>
          <w:lang w:bidi="fa-IR"/>
        </w:rPr>
        <w:t>طلبانه آنها را روی اینترنت گذاشته</w:t>
      </w:r>
      <w:r w:rsidR="0072577D" w:rsidRPr="00816E04">
        <w:rPr>
          <w:rFonts w:cs="B Nazanin" w:hint="cs"/>
          <w:sz w:val="28"/>
          <w:szCs w:val="28"/>
          <w:rtl/>
          <w:cs/>
          <w:lang w:bidi="fa-IR"/>
        </w:rPr>
        <w:t>‎اند</w:t>
      </w:r>
      <w:r w:rsidR="0024456C" w:rsidRPr="00816E04">
        <w:rPr>
          <w:rFonts w:cs="B Nazanin" w:hint="cs"/>
          <w:sz w:val="28"/>
          <w:szCs w:val="28"/>
          <w:rtl/>
          <w:lang w:bidi="fa-IR"/>
        </w:rPr>
        <w:t>. توجه کنید که هرچند که مشارکت</w:t>
      </w:r>
      <w:r w:rsidR="0024456C" w:rsidRPr="00816E04">
        <w:rPr>
          <w:rFonts w:cs="B Nazanin" w:hint="cs"/>
          <w:sz w:val="28"/>
          <w:szCs w:val="28"/>
          <w:rtl/>
          <w:cs/>
          <w:lang w:bidi="fa-IR"/>
        </w:rPr>
        <w:t>‎کننده‎ها صریحاً به پتیشنِ بایکوت پیوستند، اما ممکن ا</w:t>
      </w:r>
      <w:r w:rsidR="001401F8" w:rsidRPr="00816E04">
        <w:rPr>
          <w:rFonts w:cs="B Nazanin" w:hint="cs"/>
          <w:sz w:val="28"/>
          <w:szCs w:val="28"/>
          <w:rtl/>
          <w:lang w:bidi="fa-IR"/>
        </w:rPr>
        <w:t>ست برخی از آنها بدون مشارکت عملی در بایکوت‌، صرفاً</w:t>
      </w:r>
      <w:r w:rsidR="0024456C" w:rsidRPr="00816E04">
        <w:rPr>
          <w:rFonts w:cs="B Nazanin" w:hint="cs"/>
          <w:sz w:val="28"/>
          <w:szCs w:val="28"/>
          <w:rtl/>
          <w:lang w:bidi="fa-IR"/>
        </w:rPr>
        <w:t xml:space="preserve"> از این پلتفورم استفاده کرده باشند. </w:t>
      </w:r>
      <w:r w:rsidR="001401F8" w:rsidRPr="00816E04">
        <w:rPr>
          <w:rFonts w:cs="B Nazanin" w:hint="cs"/>
          <w:sz w:val="28"/>
          <w:szCs w:val="28"/>
          <w:rtl/>
          <w:lang w:bidi="fa-IR"/>
        </w:rPr>
        <w:t>طومارنویسان ترغیب به تقدیمِ اظهارات خود نشدند و هیچ توصیه</w:t>
      </w:r>
      <w:r w:rsidR="001401F8" w:rsidRPr="00816E04">
        <w:rPr>
          <w:rFonts w:cs="B Nazanin" w:hint="cs"/>
          <w:sz w:val="28"/>
          <w:szCs w:val="28"/>
          <w:rtl/>
          <w:cs/>
          <w:lang w:bidi="fa-IR"/>
        </w:rPr>
        <w:t>‎ای در خصوص نحوه‎ی ابراز نظر در خصوص اقدامِ مربطه به آنها داده نشد. بنابراین، طومارنویسان صرفاً از تحریک‎کننده‎ها و تشویق‎گرانی نام می‌بردند که نزدشان برجسته بودند.</w:t>
      </w:r>
      <w:r w:rsidR="005D4972"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577D" w:rsidRPr="00816E04">
        <w:rPr>
          <w:rFonts w:cs="B Nazanin" w:hint="cs"/>
          <w:sz w:val="28"/>
          <w:szCs w:val="28"/>
          <w:rtl/>
          <w:lang w:bidi="fa-IR"/>
        </w:rPr>
        <w:t>به این ترتیب،</w:t>
      </w:r>
      <w:r w:rsidR="005D4972" w:rsidRPr="00816E04">
        <w:rPr>
          <w:rFonts w:cs="B Nazanin" w:hint="cs"/>
          <w:sz w:val="28"/>
          <w:szCs w:val="28"/>
          <w:rtl/>
          <w:lang w:bidi="fa-IR"/>
        </w:rPr>
        <w:t xml:space="preserve"> تمام ارقام ارائه شده، فروبرآورد</w:t>
      </w:r>
      <w:r w:rsidR="005D4972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8"/>
      </w:r>
      <w:r w:rsidR="005D4972" w:rsidRPr="00816E04">
        <w:rPr>
          <w:rFonts w:cs="B Nazanin" w:hint="cs"/>
          <w:sz w:val="28"/>
          <w:szCs w:val="28"/>
          <w:rtl/>
          <w:lang w:bidi="fa-IR"/>
        </w:rPr>
        <w:t xml:space="preserve"> هستند نه فرابرآورد</w:t>
      </w:r>
      <w:r w:rsidR="005D4972" w:rsidRPr="00816E04">
        <w:rPr>
          <w:rStyle w:val="FootnoteReference"/>
          <w:rFonts w:cs="B Nazanin"/>
          <w:sz w:val="28"/>
          <w:szCs w:val="28"/>
          <w:rtl/>
          <w:lang w:bidi="fa-IR"/>
        </w:rPr>
        <w:footnoteReference w:id="9"/>
      </w:r>
      <w:r w:rsidR="005D4972" w:rsidRPr="00816E0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3D72" w:rsidRPr="00816E04">
        <w:rPr>
          <w:rFonts w:cs="B Nazanin" w:hint="cs"/>
          <w:sz w:val="28"/>
          <w:szCs w:val="28"/>
          <w:rtl/>
          <w:lang w:bidi="fa-IR"/>
        </w:rPr>
        <w:t xml:space="preserve">بعلاوه، از آنجاکه این اظهارات </w:t>
      </w:r>
      <w:r w:rsidR="001D3D72" w:rsidRPr="00816E04">
        <w:rPr>
          <w:rFonts w:cs="B Nazanin" w:hint="cs"/>
          <w:sz w:val="28"/>
          <w:szCs w:val="28"/>
          <w:rtl/>
          <w:lang w:bidi="fa-IR"/>
        </w:rPr>
        <w:lastRenderedPageBreak/>
        <w:t>نسبتاً کوتاه بودند، نتوانستیم اطلاعاتی را راجع به شدت عامل</w:t>
      </w:r>
      <w:r w:rsidR="001D3D72" w:rsidRPr="00816E04">
        <w:rPr>
          <w:rFonts w:cs="B Nazanin" w:hint="cs"/>
          <w:sz w:val="28"/>
          <w:szCs w:val="28"/>
          <w:rtl/>
          <w:cs/>
          <w:lang w:bidi="fa-IR"/>
        </w:rPr>
        <w:t>‎های مختلف از آنها استخراج نماییم. پژو</w:t>
      </w:r>
      <w:r w:rsidR="00A932C4" w:rsidRPr="00816E04">
        <w:rPr>
          <w:rFonts w:cs="B Nazanin" w:hint="cs"/>
          <w:sz w:val="28"/>
          <w:szCs w:val="28"/>
          <w:rtl/>
          <w:lang w:bidi="fa-IR"/>
        </w:rPr>
        <w:t>هش</w:t>
      </w:r>
      <w:r w:rsidR="00A932C4" w:rsidRPr="00816E04">
        <w:rPr>
          <w:rFonts w:cs="B Nazanin" w:hint="cs"/>
          <w:sz w:val="28"/>
          <w:szCs w:val="28"/>
          <w:rtl/>
          <w:cs/>
          <w:lang w:bidi="fa-IR"/>
        </w:rPr>
        <w:t>‎های بیشتری لازم است در آینده</w:t>
      </w:r>
      <w:r w:rsidR="005F4B92" w:rsidRPr="00816E04">
        <w:rPr>
          <w:rFonts w:cs="B Nazanin" w:hint="cs"/>
          <w:sz w:val="28"/>
          <w:szCs w:val="28"/>
          <w:rtl/>
          <w:lang w:bidi="fa-IR"/>
        </w:rPr>
        <w:t xml:space="preserve"> انجام گیرند که بیش از آنکه به تحلیل فراوانی بپردازند، بر تحلیل شدت تمرکز داشته باشند.</w:t>
      </w:r>
    </w:p>
    <w:p w:rsidR="00542236" w:rsidRPr="00816E04" w:rsidRDefault="00A932C4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816E04">
        <w:rPr>
          <w:rFonts w:cs="B Nazanin" w:hint="cs"/>
          <w:sz w:val="28"/>
          <w:szCs w:val="28"/>
          <w:rtl/>
          <w:lang w:bidi="fa-IR"/>
        </w:rPr>
        <w:t>سرانجام اینکه این یافته</w:t>
      </w:r>
      <w:r w:rsidRPr="00816E04">
        <w:rPr>
          <w:rFonts w:cs="B Nazanin" w:hint="cs"/>
          <w:sz w:val="28"/>
          <w:szCs w:val="28"/>
          <w:rtl/>
          <w:cs/>
          <w:lang w:bidi="fa-IR"/>
        </w:rPr>
        <w:t>‎ها باید برای مصرف‎کننده‎های سایر کشورهای صنعتی نیز تکرار شوند.</w:t>
      </w:r>
      <w:r w:rsidRPr="00816E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0879" w:rsidRPr="00816E04">
        <w:rPr>
          <w:rFonts w:cs="B Nazanin" w:hint="cs"/>
          <w:sz w:val="28"/>
          <w:szCs w:val="28"/>
          <w:rtl/>
          <w:lang w:bidi="fa-IR"/>
        </w:rPr>
        <w:t xml:space="preserve">ارزشهای فرهنگی بر نحوه‌ی </w:t>
      </w:r>
      <w:r w:rsidR="00C03699" w:rsidRPr="00816E04">
        <w:rPr>
          <w:rFonts w:cs="B Nazanin" w:hint="cs"/>
          <w:sz w:val="28"/>
          <w:szCs w:val="28"/>
          <w:rtl/>
          <w:lang w:bidi="fa-IR"/>
        </w:rPr>
        <w:t xml:space="preserve">واکنش </w:t>
      </w:r>
      <w:r w:rsidR="00110879" w:rsidRPr="00816E04">
        <w:rPr>
          <w:rFonts w:cs="B Nazanin" w:hint="cs"/>
          <w:sz w:val="28"/>
          <w:szCs w:val="28"/>
          <w:rtl/>
          <w:lang w:bidi="fa-IR"/>
        </w:rPr>
        <w:t>مصرف</w:t>
      </w:r>
      <w:r w:rsidR="00110879" w:rsidRPr="00816E04">
        <w:rPr>
          <w:rFonts w:cs="B Nazanin" w:hint="cs"/>
          <w:sz w:val="28"/>
          <w:szCs w:val="28"/>
          <w:rtl/>
          <w:cs/>
          <w:lang w:bidi="fa-IR"/>
        </w:rPr>
        <w:t>‎کننده‎ها به ا</w:t>
      </w:r>
      <w:r w:rsidR="00C03699" w:rsidRPr="00816E04">
        <w:rPr>
          <w:rFonts w:cs="B Nazanin" w:hint="cs"/>
          <w:sz w:val="28"/>
          <w:szCs w:val="28"/>
          <w:rtl/>
          <w:lang w:bidi="fa-IR"/>
        </w:rPr>
        <w:t>علام جابجاییِ کارخانه تاثیر می‌گذارند</w:t>
      </w:r>
      <w:r w:rsidR="00110879" w:rsidRPr="00816E04">
        <w:rPr>
          <w:rFonts w:cs="B Nazanin" w:hint="cs"/>
          <w:sz w:val="28"/>
          <w:szCs w:val="28"/>
          <w:rtl/>
          <w:cs/>
          <w:lang w:bidi="fa-IR"/>
        </w:rPr>
        <w:t xml:space="preserve">. </w:t>
      </w:r>
      <w:r w:rsidR="00A14C77" w:rsidRPr="00816E04">
        <w:rPr>
          <w:rFonts w:cs="B Nazanin" w:hint="cs"/>
          <w:sz w:val="28"/>
          <w:szCs w:val="28"/>
          <w:rtl/>
          <w:lang w:bidi="fa-IR"/>
        </w:rPr>
        <w:t>آلمانی</w:t>
      </w:r>
      <w:r w:rsidR="00A14C77" w:rsidRPr="00816E04">
        <w:rPr>
          <w:rFonts w:cs="B Nazanin" w:hint="cs"/>
          <w:sz w:val="28"/>
          <w:szCs w:val="28"/>
          <w:rtl/>
          <w:cs/>
          <w:lang w:bidi="fa-IR"/>
        </w:rPr>
        <w:t xml:space="preserve">‎ها سنت دیرپایی در خصوص اتحادیه‎های کارگری دارند و از عدم قطعیت بسیار حذر می‎کنند. به این دلیل، از این واقعیت که شرکتها ممکن است کارخانه‎های خود را به کشورهای مُزد-پایین انتقال دهند، احساس خطر می‎کنند. سایر جوامع راجع به آینده‎ی غیرقطعی نگرانی کمتری دارند و بهتر می‎توانند بر تهدید بیکاری غلبه کنند. بنابراین در این جوامع، سطح بایکوت شرکتهایی که شعب خود را به کشورهای مُزد-پایین انتقال می‎دهند، احتمالاً پایین‎تر از کشوری </w:t>
      </w:r>
      <w:r w:rsidR="00A14C77" w:rsidRPr="00816E04">
        <w:rPr>
          <w:rFonts w:cs="B Nazanin" w:hint="cs"/>
          <w:sz w:val="28"/>
          <w:szCs w:val="28"/>
          <w:rtl/>
          <w:lang w:bidi="fa-IR"/>
        </w:rPr>
        <w:t>نظیر آلمان خواهد بود.</w:t>
      </w:r>
    </w:p>
    <w:p w:rsidR="00C2085D" w:rsidRPr="00816E04" w:rsidRDefault="00C2085D" w:rsidP="00816E04">
      <w:pPr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816E04" w:rsidRPr="00816E04" w:rsidRDefault="00816E04" w:rsidP="00816E04">
      <w:pPr>
        <w:spacing w:after="0" w:line="360" w:lineRule="auto"/>
        <w:jc w:val="both"/>
        <w:rPr>
          <w:b/>
          <w:bCs/>
          <w:sz w:val="28"/>
          <w:szCs w:val="28"/>
        </w:rPr>
      </w:pPr>
      <w:r w:rsidRPr="00816E04">
        <w:rPr>
          <w:b/>
          <w:bCs/>
          <w:sz w:val="28"/>
          <w:szCs w:val="28"/>
        </w:rPr>
        <w:t>References</w:t>
      </w:r>
    </w:p>
    <w:p w:rsidR="00816E04" w:rsidRDefault="00816E04" w:rsidP="00816E04">
      <w:pPr>
        <w:spacing w:after="0" w:line="240" w:lineRule="auto"/>
        <w:jc w:val="both"/>
      </w:pPr>
      <w:r>
        <w:t xml:space="preserve"> </w:t>
      </w:r>
      <w:proofErr w:type="spellStart"/>
      <w:r>
        <w:t>Cherrier</w:t>
      </w:r>
      <w:proofErr w:type="spellEnd"/>
      <w:r>
        <w:t xml:space="preserve">, H. (2009), “Anti-consumption discourses and consumer-resistant identities”, Journal of Business Research, Vol. 6 No. 2, pp. 181-90. </w:t>
      </w:r>
    </w:p>
    <w:p w:rsidR="00816E04" w:rsidRDefault="00816E04" w:rsidP="00816E04">
      <w:pPr>
        <w:spacing w:after="0" w:line="240" w:lineRule="auto"/>
        <w:jc w:val="both"/>
      </w:pPr>
      <w:r>
        <w:t xml:space="preserve">Davidson, W.N. (1995), “Influencing managers to change unpopular corporate behavior through boycotts and divestitures”, Business &amp; Society, Vol. 34 No. 2, pp. 171-96. </w:t>
      </w:r>
    </w:p>
    <w:p w:rsidR="00816E04" w:rsidRDefault="00816E04" w:rsidP="00816E04">
      <w:pPr>
        <w:spacing w:after="0" w:line="240" w:lineRule="auto"/>
        <w:jc w:val="both"/>
      </w:pPr>
      <w:r>
        <w:t xml:space="preserve">Friedman, M. (1985), “Consumer boycotts in the United States, 1970-1980: contemporary events in historical perspective”, Journal of Consumer Affairs, Vol. 19 No. 1, pp. 96-117. </w:t>
      </w:r>
    </w:p>
    <w:p w:rsidR="00816E04" w:rsidRDefault="00816E04" w:rsidP="00816E04">
      <w:pPr>
        <w:spacing w:after="0" w:line="240" w:lineRule="auto"/>
        <w:jc w:val="both"/>
      </w:pPr>
      <w:r>
        <w:t>Friedman, M. (1999), Consumer Boycotts: Effecting Change through the Marketplace and the Media, Routledge, London.</w:t>
      </w:r>
    </w:p>
    <w:p w:rsidR="00816E04" w:rsidRDefault="00816E04" w:rsidP="00816E04">
      <w:pPr>
        <w:spacing w:after="0" w:line="240" w:lineRule="auto"/>
        <w:jc w:val="both"/>
      </w:pPr>
      <w:r>
        <w:t xml:space="preserve"> Hoffmann, S. and </w:t>
      </w:r>
      <w:proofErr w:type="spellStart"/>
      <w:r>
        <w:t>Mu¨ller</w:t>
      </w:r>
      <w:proofErr w:type="spellEnd"/>
      <w:r>
        <w:t xml:space="preserve">, S. (2009), “Consumer boycotts due to factory relocation”, Journal of Business Research, Vol. 62 No. 2, pp. 239-47.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Infratest-Dimap</w:t>
      </w:r>
      <w:proofErr w:type="spellEnd"/>
      <w:r>
        <w:t xml:space="preserve"> (2006), “</w:t>
      </w:r>
      <w:proofErr w:type="spellStart"/>
      <w:r>
        <w:t>Firmenboykott</w:t>
      </w:r>
      <w:proofErr w:type="spellEnd"/>
      <w:r>
        <w:t xml:space="preserve"> und </w:t>
      </w:r>
      <w:proofErr w:type="spellStart"/>
      <w:r>
        <w:t>Fernsehu¨bertragung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Untersuchungsausschu¨ssen</w:t>
      </w:r>
      <w:proofErr w:type="spellEnd"/>
      <w:r>
        <w:t>”, available at: www.infratest-dimap.de (accessed 29 July, 2007).</w:t>
      </w:r>
    </w:p>
    <w:p w:rsidR="00816E04" w:rsidRDefault="00816E04" w:rsidP="00816E04">
      <w:pPr>
        <w:spacing w:after="0" w:line="240" w:lineRule="auto"/>
        <w:jc w:val="both"/>
      </w:pPr>
      <w:r>
        <w:t xml:space="preserve"> </w:t>
      </w:r>
      <w:proofErr w:type="spellStart"/>
      <w:r>
        <w:t>Iyer</w:t>
      </w:r>
      <w:proofErr w:type="spellEnd"/>
      <w:r>
        <w:t xml:space="preserve">, R. and Muncy, J.A. (2009), “Purpose and object of anti-consumption”, Journal of Business Research, Vol. 62 No. 2, pp. 160-8. </w:t>
      </w:r>
    </w:p>
    <w:p w:rsidR="00816E04" w:rsidRDefault="00816E04" w:rsidP="00816E04">
      <w:pPr>
        <w:spacing w:after="0" w:line="240" w:lineRule="auto"/>
        <w:jc w:val="both"/>
      </w:pPr>
      <w:r>
        <w:t xml:space="preserve">Klein, J.G., Smith, N.C. and John, A. (2004), “Why we boycott: consumer motivations for boycott participation”, Journal of Marketing, Vol. 68 No. 3, pp. 92-109.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Kozinets</w:t>
      </w:r>
      <w:proofErr w:type="spellEnd"/>
      <w:r>
        <w:t xml:space="preserve">, R.V. and Handelman, J.M. (1998), “Ensouling consumption: a </w:t>
      </w:r>
      <w:proofErr w:type="spellStart"/>
      <w:r>
        <w:t>netnographic</w:t>
      </w:r>
      <w:proofErr w:type="spellEnd"/>
      <w:r>
        <w:t xml:space="preserve"> exploration of the meaning of boycotting behavior”, Advances in Consumer Research, Vol. 25, pp. 475-80. </w:t>
      </w:r>
    </w:p>
    <w:p w:rsidR="00816E04" w:rsidRDefault="00816E04" w:rsidP="00816E04">
      <w:pPr>
        <w:spacing w:after="0" w:line="240" w:lineRule="auto"/>
        <w:jc w:val="both"/>
      </w:pPr>
      <w:r>
        <w:t>Lee, M., Motion, J. and Conroy, D. (2009), “Anti-consumption and brand avoidance”, Journal of Business Research, Vol. 62 No. 2, pp. 169-80. Lombard, M., Snyder-</w:t>
      </w:r>
      <w:proofErr w:type="spellStart"/>
      <w:r>
        <w:t>Duch</w:t>
      </w:r>
      <w:proofErr w:type="spellEnd"/>
      <w:r>
        <w:t xml:space="preserve">, J. and Bracken, C.C. (2002), “Content analysis in mass communication: assessment and reporting of intercoder reliability”, Human Communication Research, Vol. 28 No. 4, pp. 587-604.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lastRenderedPageBreak/>
        <w:t>Micheletti</w:t>
      </w:r>
      <w:proofErr w:type="spellEnd"/>
      <w:r>
        <w:t xml:space="preserve">, M., </w:t>
      </w:r>
      <w:proofErr w:type="spellStart"/>
      <w:r>
        <w:t>Follesdal</w:t>
      </w:r>
      <w:proofErr w:type="spellEnd"/>
      <w:r>
        <w:t>, A. and Stolle, D. (2003), Politics, Products, and Markets: Exploring Political Consumerism Past and Present, Transaction Press, Brunswick, NJ</w:t>
      </w:r>
      <w:r w:rsidRPr="00816E04">
        <w:t xml:space="preserve">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Nerb</w:t>
      </w:r>
      <w:proofErr w:type="spellEnd"/>
      <w:r>
        <w:t>, J. and Spada, H. (2001), “Evaluation of environmental problems: a coherence model of cognition and emotion”, Cognition &amp; Emotion, Vol. 15 No. 4, pp. 521-51.</w:t>
      </w:r>
    </w:p>
    <w:p w:rsidR="00816E04" w:rsidRDefault="00816E04" w:rsidP="00816E04">
      <w:pPr>
        <w:spacing w:after="0" w:line="240" w:lineRule="auto"/>
        <w:jc w:val="both"/>
      </w:pPr>
      <w:r>
        <w:t xml:space="preserve"> </w:t>
      </w:r>
      <w:proofErr w:type="spellStart"/>
      <w:r>
        <w:t>Penaloza</w:t>
      </w:r>
      <w:proofErr w:type="spellEnd"/>
      <w:r>
        <w:t xml:space="preserve">, L. and Price, L.L. (1993), “Consumer resistance: a conceptional overview”, Advances in Consumer Research, Vol. 20, pp. 123-8. </w:t>
      </w:r>
    </w:p>
    <w:p w:rsidR="00816E04" w:rsidRDefault="00816E04" w:rsidP="00816E04">
      <w:pPr>
        <w:spacing w:after="0" w:line="240" w:lineRule="auto"/>
        <w:jc w:val="both"/>
      </w:pPr>
      <w:r>
        <w:t xml:space="preserve">Rogers, E.M. (2003), Diffusion of Innovations, 5th ed., The Free Press, New York, NY. </w:t>
      </w:r>
    </w:p>
    <w:p w:rsidR="00816E04" w:rsidRDefault="00816E04" w:rsidP="00816E04">
      <w:pPr>
        <w:spacing w:after="0" w:line="240" w:lineRule="auto"/>
        <w:jc w:val="both"/>
      </w:pPr>
      <w:r>
        <w:t xml:space="preserve">Roux, D. (2007), “Consumer resistance: proposal for an integrative framework”, Recherche et Applications </w:t>
      </w:r>
      <w:proofErr w:type="spellStart"/>
      <w:r>
        <w:t>en</w:t>
      </w:r>
      <w:proofErr w:type="spellEnd"/>
      <w:r>
        <w:t xml:space="preserve"> Marketing (English edition), Vol. 22 No. 4, pp. 59-79.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Sandikci</w:t>
      </w:r>
      <w:proofErr w:type="spellEnd"/>
      <w:r>
        <w:t xml:space="preserve">, O¨. and </w:t>
      </w:r>
      <w:proofErr w:type="spellStart"/>
      <w:r>
        <w:t>Ekici</w:t>
      </w:r>
      <w:proofErr w:type="spellEnd"/>
      <w:r>
        <w:t xml:space="preserve">, A. (2009), “Politically motivated brand rejection”, Journal of Business Research, Vol. 62 No. 2, pp. 208-17. </w:t>
      </w:r>
    </w:p>
    <w:p w:rsidR="00816E04" w:rsidRDefault="00816E04" w:rsidP="00816E04">
      <w:pPr>
        <w:spacing w:after="0" w:line="240" w:lineRule="auto"/>
        <w:jc w:val="both"/>
      </w:pPr>
      <w:r>
        <w:t xml:space="preserve">Sen, S., </w:t>
      </w:r>
      <w:proofErr w:type="spellStart"/>
      <w:r>
        <w:t>Gu¨rhan-Canli</w:t>
      </w:r>
      <w:proofErr w:type="spellEnd"/>
      <w:r>
        <w:t>, Z. and Morwitz, V.G. (2001), “Withholding consumption: a social dilemma perspective on consumer boycotts”, Journal of Consumer Research, Vol. 28 No. 3, pp. 399-417.</w:t>
      </w:r>
    </w:p>
    <w:p w:rsidR="00816E04" w:rsidRDefault="00816E04" w:rsidP="00816E04">
      <w:pPr>
        <w:spacing w:after="0" w:line="240" w:lineRule="auto"/>
        <w:jc w:val="both"/>
      </w:pPr>
      <w:r>
        <w:t xml:space="preserve"> Shaw, D., </w:t>
      </w:r>
      <w:proofErr w:type="spellStart"/>
      <w:r>
        <w:t>Newholm</w:t>
      </w:r>
      <w:proofErr w:type="spellEnd"/>
      <w:r>
        <w:t>, T. and Dickinson, R. (2006), “Consumption as voting: an exploration of consumer empowerment”, European Journal of Marketing, Vol. 40 Nos 9/10, pp. 1049-67.</w:t>
      </w:r>
    </w:p>
    <w:p w:rsidR="00816E04" w:rsidRDefault="00816E04" w:rsidP="00816E04">
      <w:pPr>
        <w:spacing w:after="0" w:line="240" w:lineRule="auto"/>
        <w:jc w:val="both"/>
      </w:pPr>
      <w:r>
        <w:t xml:space="preserve"> </w:t>
      </w:r>
      <w:proofErr w:type="spellStart"/>
      <w:r>
        <w:t>Srnka</w:t>
      </w:r>
      <w:proofErr w:type="spellEnd"/>
      <w:r>
        <w:t xml:space="preserve">, K.J. and </w:t>
      </w:r>
      <w:proofErr w:type="spellStart"/>
      <w:r>
        <w:t>Koeszegi</w:t>
      </w:r>
      <w:proofErr w:type="spellEnd"/>
      <w:r>
        <w:t xml:space="preserve">, S.T. (2007), “From words to numbers. How to transform qualitative data into meaningful quantitative results”, </w:t>
      </w:r>
      <w:proofErr w:type="spellStart"/>
      <w:r>
        <w:t>Schmalenbachs</w:t>
      </w:r>
      <w:proofErr w:type="spellEnd"/>
      <w:r>
        <w:t xml:space="preserve"> Business Review, Vol. 59 No. 1, pp. 29-57.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Stu¨rmer</w:t>
      </w:r>
      <w:proofErr w:type="spellEnd"/>
      <w:r>
        <w:t xml:space="preserve">, S., Snyder, M., Kropp, A. and </w:t>
      </w:r>
      <w:proofErr w:type="spellStart"/>
      <w:r>
        <w:t>Siem</w:t>
      </w:r>
      <w:proofErr w:type="spellEnd"/>
      <w:r>
        <w:t xml:space="preserve">, B. (2006), “Empathy-motivated helping: the moderating role of group membership”, Personality and Social Psychology Bulletin, Vol. 32 No. 7, pp. 943-56. </w:t>
      </w:r>
    </w:p>
    <w:p w:rsidR="00816E04" w:rsidRDefault="00816E04" w:rsidP="00816E04">
      <w:pPr>
        <w:spacing w:after="0" w:line="240" w:lineRule="auto"/>
        <w:jc w:val="both"/>
      </w:pPr>
      <w:r>
        <w:t xml:space="preserve">Weber, M. (2008), “Image-GAU for Nokia”, Stern, Vol. 5, p. 25. </w:t>
      </w:r>
    </w:p>
    <w:p w:rsidR="00816E04" w:rsidRDefault="00816E04" w:rsidP="00816E04">
      <w:pPr>
        <w:spacing w:after="0" w:line="240" w:lineRule="auto"/>
        <w:jc w:val="both"/>
      </w:pPr>
      <w:r>
        <w:t xml:space="preserve">World Values Survey Association (2009), World Values Survey 2005, available at: www. worldvaluessurvey.org (accessed 15 May, 2007).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Zavestoski</w:t>
      </w:r>
      <w:proofErr w:type="spellEnd"/>
      <w:r>
        <w:t xml:space="preserve">, S. (2002), “The social-psychological bases of </w:t>
      </w:r>
      <w:proofErr w:type="spellStart"/>
      <w:r>
        <w:t>anticonsumption</w:t>
      </w:r>
      <w:proofErr w:type="spellEnd"/>
      <w:r>
        <w:t xml:space="preserve"> attitudes”, Psychology &amp; Marketing, Vol. 19 No. 2, pp. 149-65. </w:t>
      </w:r>
    </w:p>
    <w:p w:rsidR="00816E04" w:rsidRDefault="00816E04" w:rsidP="00816E04">
      <w:pPr>
        <w:spacing w:after="0" w:line="240" w:lineRule="auto"/>
        <w:jc w:val="both"/>
      </w:pPr>
    </w:p>
    <w:p w:rsidR="00816E04" w:rsidRDefault="00816E04" w:rsidP="00816E04">
      <w:pPr>
        <w:spacing w:after="0" w:line="240" w:lineRule="auto"/>
        <w:jc w:val="both"/>
        <w:rPr>
          <w:b/>
          <w:bCs/>
        </w:rPr>
      </w:pPr>
      <w:r w:rsidRPr="00816E04">
        <w:rPr>
          <w:b/>
          <w:bCs/>
        </w:rPr>
        <w:t>Further reading</w:t>
      </w:r>
    </w:p>
    <w:p w:rsidR="00816E04" w:rsidRDefault="00816E04" w:rsidP="00816E04">
      <w:pPr>
        <w:spacing w:after="0" w:line="240" w:lineRule="auto"/>
        <w:jc w:val="both"/>
      </w:pPr>
      <w:r>
        <w:t xml:space="preserve"> Belch, G.E. and Belch, M.E. (1987), “The application of an expectancy value operationalization of function theory to examine attitudes of boycotters and non-boycotters of a consumer product”, Advances in Consumer Research, Vol. 14, pp. 232-6.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Ettenson</w:t>
      </w:r>
      <w:proofErr w:type="spellEnd"/>
      <w:r>
        <w:t xml:space="preserve">, R. and Klein, J.G. (2005), “The fallout from French nuclear testing in the South Pacific: a longitudinal study of consumer boycotts”, International Marketing Review, Vol. 22 No. 2, pp. 199-224. </w:t>
      </w:r>
    </w:p>
    <w:p w:rsidR="00816E04" w:rsidRDefault="00816E04" w:rsidP="00816E04">
      <w:pPr>
        <w:spacing w:after="0" w:line="240" w:lineRule="auto"/>
        <w:jc w:val="both"/>
      </w:pPr>
      <w:r>
        <w:t>Farah, M.F. and Newman, A.J. (2009), “Exploring consumer boycott intelligence using a socio-cognitive approach”, Journal of Business Research, Vol. 63 No. 4, pp. 347-55.</w:t>
      </w:r>
    </w:p>
    <w:p w:rsidR="00816E04" w:rsidRDefault="00816E04" w:rsidP="00816E04">
      <w:pPr>
        <w:spacing w:after="0" w:line="240" w:lineRule="auto"/>
        <w:jc w:val="both"/>
      </w:pPr>
      <w:r>
        <w:t xml:space="preserve"> Innes, R. (2006), “A theory of consumer boycotts under symmetric information and imperfect competition”, The Economic Journal, Vol. 116 No. 511, pp. 355-81. </w:t>
      </w:r>
    </w:p>
    <w:p w:rsidR="00816E04" w:rsidRDefault="00816E04" w:rsidP="00816E04">
      <w:pPr>
        <w:spacing w:after="0" w:line="240" w:lineRule="auto"/>
        <w:jc w:val="both"/>
      </w:pPr>
      <w:r>
        <w:t xml:space="preserve">John, A. and Klein, J.G. (2003), “The boycott puzzle: consumer motivations for purchase sacrifice”, Management Science, Vol. 49 No. 9, pp. 1196-209. </w:t>
      </w:r>
    </w:p>
    <w:p w:rsidR="00816E04" w:rsidRDefault="00816E04" w:rsidP="00816E04">
      <w:pPr>
        <w:spacing w:after="0" w:line="240" w:lineRule="auto"/>
        <w:jc w:val="both"/>
      </w:pPr>
      <w:r>
        <w:t xml:space="preserve">Klein, J.G., Smith, N.C. and John, A. (2002), “Exploring motivations for participation in a consumer boycott”, Advances in Consumer Research, Vol. 29, pp. 363-9. </w:t>
      </w:r>
    </w:p>
    <w:p w:rsidR="00816E04" w:rsidRDefault="00816E04" w:rsidP="00816E04">
      <w:pPr>
        <w:spacing w:after="0" w:line="240" w:lineRule="auto"/>
        <w:jc w:val="both"/>
      </w:pPr>
      <w:r>
        <w:t xml:space="preserve">Mahoney, J. (1976), “The relation of anticipated effectiveness, alienation, and values structure to planned participation in a national meat boycott”, Psychology: A Journal of Human Behavior, Vol. 13 No. 2, pp. 39-47. </w:t>
      </w:r>
    </w:p>
    <w:p w:rsidR="00816E04" w:rsidRDefault="00816E04" w:rsidP="00816E04">
      <w:pPr>
        <w:spacing w:after="0" w:line="240" w:lineRule="auto"/>
        <w:jc w:val="both"/>
      </w:pPr>
      <w:proofErr w:type="spellStart"/>
      <w:r>
        <w:t>Anticonsumption</w:t>
      </w:r>
      <w:proofErr w:type="spellEnd"/>
      <w:r>
        <w:t xml:space="preserve"> to save jobs 1713 Downloaded by DALHOUSIE UNIVERSITY At 08:07 17 </w:t>
      </w:r>
    </w:p>
    <w:p w:rsidR="00816E04" w:rsidRDefault="00816E04" w:rsidP="00816E04">
      <w:pPr>
        <w:spacing w:after="0" w:line="240" w:lineRule="auto"/>
        <w:jc w:val="both"/>
      </w:pPr>
      <w:r>
        <w:t xml:space="preserve">April 2016 (PT) Miller, K.E. and Sturdivant, F.D. (1977), “Consumer responses to socially questionable corporate behavior: an empirical test”, Journal of Consumer Research, Vol. 4 No. 1, pp. 1-7. </w:t>
      </w:r>
      <w:proofErr w:type="spellStart"/>
      <w:r>
        <w:t>Tyran</w:t>
      </w:r>
      <w:proofErr w:type="spellEnd"/>
      <w:r>
        <w:t xml:space="preserve">, J.-R. and Engelmann, D. (2005), “To buy or not to buy: an experimental study of consumer boycotts in retail markets”, </w:t>
      </w:r>
      <w:proofErr w:type="spellStart"/>
      <w:r>
        <w:t>Economica</w:t>
      </w:r>
      <w:proofErr w:type="spellEnd"/>
      <w:r>
        <w:t>, Vol. 72 No. 285, pp. 1-16.</w:t>
      </w:r>
    </w:p>
    <w:p w:rsidR="00C2085D" w:rsidRPr="00816E04" w:rsidRDefault="00816E04" w:rsidP="00816E04">
      <w:pPr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t xml:space="preserve"> </w:t>
      </w:r>
      <w:proofErr w:type="spellStart"/>
      <w:r>
        <w:t>Yuksel</w:t>
      </w:r>
      <w:proofErr w:type="spellEnd"/>
      <w:r>
        <w:t xml:space="preserve">, U. and </w:t>
      </w:r>
      <w:proofErr w:type="spellStart"/>
      <w:r>
        <w:t>Mryteza</w:t>
      </w:r>
      <w:proofErr w:type="spellEnd"/>
      <w:r>
        <w:t>, V. (2009), “An evaluation of strategic responses to consumer boycotts”, Journal of Business Research, Vol. 62 No. 2, pp. 248-59.</w:t>
      </w:r>
    </w:p>
    <w:p w:rsidR="001A0CD1" w:rsidRPr="00816E04" w:rsidRDefault="001A0CD1" w:rsidP="00816E0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1A0CD1" w:rsidRPr="00816E04" w:rsidSect="00816E04">
      <w:footerReference w:type="default" r:id="rId12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31A" w:rsidRDefault="009E631A" w:rsidP="00F13C62">
      <w:pPr>
        <w:spacing w:after="0" w:line="240" w:lineRule="auto"/>
      </w:pPr>
      <w:r>
        <w:separator/>
      </w:r>
    </w:p>
  </w:endnote>
  <w:endnote w:type="continuationSeparator" w:id="0">
    <w:p w:rsidR="009E631A" w:rsidRDefault="009E631A" w:rsidP="00F13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4647C-A258-4E83-B275-253873C351C0}"/>
    <w:embedBold r:id="rId2" w:fontKey="{A0FAFBAA-E50E-4D30-903C-E816902A0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1A85E9D-4433-4372-AFC1-F6CEB54E2A07}"/>
    <w:embedBold r:id="rId4" w:fontKey="{7E4B2BEF-9E35-4852-BEEE-EA21D36CC8D5}"/>
  </w:font>
  <w:font w:name="AdvPS405B6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07E574-D47D-4C2E-ADAF-A7AE15A714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01287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20CC" w:rsidRDefault="00AA20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85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A20CC" w:rsidRDefault="00AA2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31A" w:rsidRDefault="009E631A" w:rsidP="00F13C62">
      <w:pPr>
        <w:spacing w:after="0" w:line="240" w:lineRule="auto"/>
      </w:pPr>
      <w:r>
        <w:separator/>
      </w:r>
    </w:p>
  </w:footnote>
  <w:footnote w:type="continuationSeparator" w:id="0">
    <w:p w:rsidR="009E631A" w:rsidRDefault="009E631A" w:rsidP="00F13C62">
      <w:pPr>
        <w:spacing w:after="0" w:line="240" w:lineRule="auto"/>
      </w:pPr>
      <w:r>
        <w:continuationSeparator/>
      </w:r>
    </w:p>
  </w:footnote>
  <w:footnote w:id="1">
    <w:p w:rsidR="00166E11" w:rsidRPr="00166E11" w:rsidRDefault="00166E11" w:rsidP="00166E11">
      <w:pPr>
        <w:pStyle w:val="FootnoteText"/>
        <w:bidi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 w:hint="cs"/>
          <w:rtl/>
          <w:lang w:bidi="fa-IR"/>
        </w:rPr>
        <w:t xml:space="preserve"> کسانی که می‌پذیرند که در طرح بایکوتِ</w:t>
      </w:r>
      <w:r w:rsidR="00A671BD">
        <w:rPr>
          <w:rFonts w:cs="B Nazanin" w:hint="cs"/>
          <w:rtl/>
          <w:lang w:bidi="fa-IR"/>
        </w:rPr>
        <w:t xml:space="preserve"> خرید</w:t>
      </w:r>
      <w:r w:rsidRPr="00166E11">
        <w:rPr>
          <w:rFonts w:cs="B Nazanin" w:hint="cs"/>
          <w:rtl/>
          <w:lang w:bidi="fa-IR"/>
        </w:rPr>
        <w:t xml:space="preserve"> کالاها شرکت کنند.</w:t>
      </w:r>
    </w:p>
  </w:footnote>
  <w:footnote w:id="2">
    <w:p w:rsidR="00F13C62" w:rsidRPr="00166E11" w:rsidRDefault="00F13C62" w:rsidP="00F13C62">
      <w:pPr>
        <w:pStyle w:val="FootnoteText"/>
        <w:bidi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 w:hint="cs"/>
          <w:rtl/>
          <w:lang w:bidi="fa-IR"/>
        </w:rPr>
        <w:t>کشورهایی که در آنها دستمزد بالایی به کارکنان/کارگران پرداخت می</w:t>
      </w:r>
      <w:r w:rsidRPr="00166E11">
        <w:rPr>
          <w:rFonts w:cs="B Nazanin" w:hint="cs"/>
          <w:rtl/>
          <w:cs/>
          <w:lang w:bidi="fa-IR"/>
        </w:rPr>
        <w:t>‎شود.</w:t>
      </w:r>
    </w:p>
  </w:footnote>
  <w:footnote w:id="3">
    <w:p w:rsidR="00F13C62" w:rsidRPr="00166E11" w:rsidRDefault="00F13C62" w:rsidP="00F13C62">
      <w:pPr>
        <w:pStyle w:val="FootnoteText"/>
        <w:bidi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 w:hint="cs"/>
          <w:rtl/>
          <w:lang w:bidi="fa-IR"/>
        </w:rPr>
        <w:t xml:space="preserve"> کشورهایی که در آنها دستمزد پایینی به کارکنان/کارگران پرداخت می</w:t>
      </w:r>
      <w:r w:rsidRPr="00166E11">
        <w:rPr>
          <w:rFonts w:cs="B Nazanin" w:hint="cs"/>
          <w:rtl/>
          <w:cs/>
          <w:lang w:bidi="fa-IR"/>
        </w:rPr>
        <w:t>‎شود.</w:t>
      </w:r>
    </w:p>
  </w:footnote>
  <w:footnote w:id="4">
    <w:p w:rsidR="00D62D82" w:rsidRPr="00166E11" w:rsidRDefault="00D62D82">
      <w:pPr>
        <w:pStyle w:val="FootnoteText"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proofErr w:type="spellStart"/>
      <w:r w:rsidRPr="00166E11">
        <w:rPr>
          <w:rFonts w:ascii="AdvPS405B6" w:hAnsi="AdvPS405B6" w:cs="B Nazanin"/>
        </w:rPr>
        <w:t>Iyer</w:t>
      </w:r>
      <w:proofErr w:type="spellEnd"/>
      <w:r w:rsidRPr="00166E11">
        <w:rPr>
          <w:rFonts w:ascii="AdvPS405B6" w:hAnsi="AdvPS405B6" w:cs="B Nazanin"/>
        </w:rPr>
        <w:t xml:space="preserve"> and Muncy</w:t>
      </w:r>
    </w:p>
  </w:footnote>
  <w:footnote w:id="5">
    <w:p w:rsidR="004E57F6" w:rsidRPr="00166E11" w:rsidRDefault="004E57F6">
      <w:pPr>
        <w:pStyle w:val="FootnoteText"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/>
          <w:lang w:bidi="fa-IR"/>
        </w:rPr>
        <w:t>free-riding</w:t>
      </w:r>
    </w:p>
  </w:footnote>
  <w:footnote w:id="6">
    <w:p w:rsidR="003177E9" w:rsidRPr="00166E11" w:rsidRDefault="003177E9">
      <w:pPr>
        <w:pStyle w:val="FootnoteText"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ascii="AdvPS405B6" w:hAnsi="AdvPS405B6" w:cs="B Nazanin"/>
        </w:rPr>
        <w:t>cross-lag designs</w:t>
      </w:r>
    </w:p>
  </w:footnote>
  <w:footnote w:id="7">
    <w:p w:rsidR="00AE1801" w:rsidRDefault="00AE1801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lang w:bidi="fa-IR"/>
        </w:rPr>
        <w:t>Petitionists</w:t>
      </w:r>
      <w:proofErr w:type="spellEnd"/>
    </w:p>
  </w:footnote>
  <w:footnote w:id="8">
    <w:p w:rsidR="005D4972" w:rsidRPr="00166E11" w:rsidRDefault="005D4972" w:rsidP="005D4972">
      <w:pPr>
        <w:pStyle w:val="FootnoteText"/>
        <w:bidi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 w:hint="cs"/>
          <w:rtl/>
          <w:lang w:bidi="fa-IR"/>
        </w:rPr>
        <w:t xml:space="preserve"> کمتر از مقدار واقعی تخمین زده شده</w:t>
      </w:r>
    </w:p>
  </w:footnote>
  <w:footnote w:id="9">
    <w:p w:rsidR="005D4972" w:rsidRPr="00166E11" w:rsidRDefault="005D4972" w:rsidP="005D4972">
      <w:pPr>
        <w:pStyle w:val="FootnoteText"/>
        <w:bidi/>
        <w:rPr>
          <w:rFonts w:cs="B Nazanin"/>
          <w:rtl/>
          <w:lang w:bidi="fa-IR"/>
        </w:rPr>
      </w:pPr>
      <w:r w:rsidRPr="00166E11">
        <w:rPr>
          <w:rStyle w:val="FootnoteReference"/>
          <w:rFonts w:cs="B Nazanin"/>
        </w:rPr>
        <w:footnoteRef/>
      </w:r>
      <w:r w:rsidRPr="00166E11">
        <w:rPr>
          <w:rFonts w:cs="B Nazanin"/>
        </w:rPr>
        <w:t xml:space="preserve"> </w:t>
      </w:r>
      <w:r w:rsidRPr="00166E11">
        <w:rPr>
          <w:rFonts w:cs="B Nazanin" w:hint="cs"/>
          <w:rtl/>
          <w:lang w:bidi="fa-IR"/>
        </w:rPr>
        <w:t>بیشتر از مقدار واقعی تخمین زده شده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AF1"/>
    <w:rsid w:val="00013AF1"/>
    <w:rsid w:val="00055E98"/>
    <w:rsid w:val="000955BD"/>
    <w:rsid w:val="000A2190"/>
    <w:rsid w:val="000B42F0"/>
    <w:rsid w:val="000B4306"/>
    <w:rsid w:val="000D6783"/>
    <w:rsid w:val="000E0F03"/>
    <w:rsid w:val="00110879"/>
    <w:rsid w:val="001242BD"/>
    <w:rsid w:val="00136E61"/>
    <w:rsid w:val="001401F8"/>
    <w:rsid w:val="00162F67"/>
    <w:rsid w:val="00166E11"/>
    <w:rsid w:val="00187F57"/>
    <w:rsid w:val="00192293"/>
    <w:rsid w:val="00192386"/>
    <w:rsid w:val="001A0CD1"/>
    <w:rsid w:val="001D0D85"/>
    <w:rsid w:val="001D3D72"/>
    <w:rsid w:val="00200663"/>
    <w:rsid w:val="00224A01"/>
    <w:rsid w:val="00234A7A"/>
    <w:rsid w:val="002441D0"/>
    <w:rsid w:val="0024456C"/>
    <w:rsid w:val="00286065"/>
    <w:rsid w:val="0029028D"/>
    <w:rsid w:val="002B4CDE"/>
    <w:rsid w:val="002B5590"/>
    <w:rsid w:val="002E5A99"/>
    <w:rsid w:val="002F438F"/>
    <w:rsid w:val="003036B0"/>
    <w:rsid w:val="00315545"/>
    <w:rsid w:val="003177E9"/>
    <w:rsid w:val="00343828"/>
    <w:rsid w:val="003472CE"/>
    <w:rsid w:val="003530F7"/>
    <w:rsid w:val="003A12BD"/>
    <w:rsid w:val="003B5781"/>
    <w:rsid w:val="003C1382"/>
    <w:rsid w:val="003C6FB1"/>
    <w:rsid w:val="003E083D"/>
    <w:rsid w:val="003E5B1C"/>
    <w:rsid w:val="003F089F"/>
    <w:rsid w:val="003F691A"/>
    <w:rsid w:val="00406AAA"/>
    <w:rsid w:val="00417AC8"/>
    <w:rsid w:val="00422326"/>
    <w:rsid w:val="00422B91"/>
    <w:rsid w:val="00477DBD"/>
    <w:rsid w:val="00481D85"/>
    <w:rsid w:val="00490B2D"/>
    <w:rsid w:val="004A3F24"/>
    <w:rsid w:val="004C016D"/>
    <w:rsid w:val="004D451D"/>
    <w:rsid w:val="004E4C3F"/>
    <w:rsid w:val="004E57F6"/>
    <w:rsid w:val="0051534A"/>
    <w:rsid w:val="005275A1"/>
    <w:rsid w:val="00542236"/>
    <w:rsid w:val="005757A9"/>
    <w:rsid w:val="005A108E"/>
    <w:rsid w:val="005C1C5F"/>
    <w:rsid w:val="005C5193"/>
    <w:rsid w:val="005C5EF7"/>
    <w:rsid w:val="005D31C4"/>
    <w:rsid w:val="005D4972"/>
    <w:rsid w:val="005D70DE"/>
    <w:rsid w:val="005E40FA"/>
    <w:rsid w:val="005F1D89"/>
    <w:rsid w:val="005F4B92"/>
    <w:rsid w:val="00634D79"/>
    <w:rsid w:val="00665D59"/>
    <w:rsid w:val="00680DE6"/>
    <w:rsid w:val="006827ED"/>
    <w:rsid w:val="006B42E5"/>
    <w:rsid w:val="006E5ECD"/>
    <w:rsid w:val="00705AF0"/>
    <w:rsid w:val="0071240D"/>
    <w:rsid w:val="0072577D"/>
    <w:rsid w:val="0077455E"/>
    <w:rsid w:val="0077722B"/>
    <w:rsid w:val="0078167D"/>
    <w:rsid w:val="007827D1"/>
    <w:rsid w:val="00783DC4"/>
    <w:rsid w:val="00786D8D"/>
    <w:rsid w:val="00807FA7"/>
    <w:rsid w:val="00816E04"/>
    <w:rsid w:val="00817FFE"/>
    <w:rsid w:val="0082423E"/>
    <w:rsid w:val="0087725A"/>
    <w:rsid w:val="00883771"/>
    <w:rsid w:val="00883B43"/>
    <w:rsid w:val="00890DE0"/>
    <w:rsid w:val="00895A74"/>
    <w:rsid w:val="008A46B8"/>
    <w:rsid w:val="008D6B99"/>
    <w:rsid w:val="008E4F1E"/>
    <w:rsid w:val="00905CB7"/>
    <w:rsid w:val="00907786"/>
    <w:rsid w:val="00913E49"/>
    <w:rsid w:val="0091511C"/>
    <w:rsid w:val="00934EDB"/>
    <w:rsid w:val="009634CC"/>
    <w:rsid w:val="00972A1A"/>
    <w:rsid w:val="00977DBD"/>
    <w:rsid w:val="00982B5D"/>
    <w:rsid w:val="00984473"/>
    <w:rsid w:val="009D23ED"/>
    <w:rsid w:val="009E631A"/>
    <w:rsid w:val="00A00B32"/>
    <w:rsid w:val="00A1287A"/>
    <w:rsid w:val="00A14C77"/>
    <w:rsid w:val="00A16F59"/>
    <w:rsid w:val="00A21CCA"/>
    <w:rsid w:val="00A22039"/>
    <w:rsid w:val="00A22649"/>
    <w:rsid w:val="00A46999"/>
    <w:rsid w:val="00A64472"/>
    <w:rsid w:val="00A6505E"/>
    <w:rsid w:val="00A671BD"/>
    <w:rsid w:val="00A741D5"/>
    <w:rsid w:val="00A932C4"/>
    <w:rsid w:val="00AA20CC"/>
    <w:rsid w:val="00AB4C25"/>
    <w:rsid w:val="00AC3CC5"/>
    <w:rsid w:val="00AD5FF1"/>
    <w:rsid w:val="00AE1801"/>
    <w:rsid w:val="00AE1A7D"/>
    <w:rsid w:val="00B207DB"/>
    <w:rsid w:val="00B210AE"/>
    <w:rsid w:val="00B45F3B"/>
    <w:rsid w:val="00B50A74"/>
    <w:rsid w:val="00BC09AA"/>
    <w:rsid w:val="00BC0DAA"/>
    <w:rsid w:val="00BD4800"/>
    <w:rsid w:val="00BD7C06"/>
    <w:rsid w:val="00BE02C7"/>
    <w:rsid w:val="00BF597D"/>
    <w:rsid w:val="00C03699"/>
    <w:rsid w:val="00C2085D"/>
    <w:rsid w:val="00C30D4D"/>
    <w:rsid w:val="00C67110"/>
    <w:rsid w:val="00C67E7A"/>
    <w:rsid w:val="00C83BCB"/>
    <w:rsid w:val="00CB5E61"/>
    <w:rsid w:val="00CE26EB"/>
    <w:rsid w:val="00CE427E"/>
    <w:rsid w:val="00CF5417"/>
    <w:rsid w:val="00D10DC3"/>
    <w:rsid w:val="00D23A7E"/>
    <w:rsid w:val="00D31D38"/>
    <w:rsid w:val="00D41835"/>
    <w:rsid w:val="00D62D82"/>
    <w:rsid w:val="00D713F6"/>
    <w:rsid w:val="00D93786"/>
    <w:rsid w:val="00DA2B1D"/>
    <w:rsid w:val="00DE5AD5"/>
    <w:rsid w:val="00E12C0F"/>
    <w:rsid w:val="00E259AD"/>
    <w:rsid w:val="00E36BF4"/>
    <w:rsid w:val="00E64C3B"/>
    <w:rsid w:val="00E67E38"/>
    <w:rsid w:val="00E844BC"/>
    <w:rsid w:val="00E86FD6"/>
    <w:rsid w:val="00EA363C"/>
    <w:rsid w:val="00EB7C54"/>
    <w:rsid w:val="00EC3E98"/>
    <w:rsid w:val="00EE4870"/>
    <w:rsid w:val="00EE6205"/>
    <w:rsid w:val="00EF6824"/>
    <w:rsid w:val="00F00F34"/>
    <w:rsid w:val="00F13C62"/>
    <w:rsid w:val="00F3305C"/>
    <w:rsid w:val="00F349C3"/>
    <w:rsid w:val="00F66775"/>
    <w:rsid w:val="00F75A69"/>
    <w:rsid w:val="00FA4CF0"/>
    <w:rsid w:val="00FA78AC"/>
    <w:rsid w:val="00FE4258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90EC3"/>
  <w15:docId w15:val="{3940DF90-1AFE-47F6-A229-61DBD22D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13C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3C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13C6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A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0CC"/>
  </w:style>
  <w:style w:type="paragraph" w:styleId="Footer">
    <w:name w:val="footer"/>
    <w:basedOn w:val="Normal"/>
    <w:link w:val="FooterChar"/>
    <w:uiPriority w:val="99"/>
    <w:unhideWhenUsed/>
    <w:rsid w:val="00AA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0CC"/>
  </w:style>
  <w:style w:type="table" w:styleId="TableGrid">
    <w:name w:val="Table Grid"/>
    <w:basedOn w:val="TableNormal"/>
    <w:uiPriority w:val="39"/>
    <w:rsid w:val="00490B2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4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D4C19-37A6-48DB-8ADD-3AD54C262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1650</TotalTime>
  <Pages>13</Pages>
  <Words>3257</Words>
  <Characters>18567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HRZ</dc:creator>
  <cp:keywords/>
  <dc:description/>
  <cp:lastModifiedBy>ALTIN-system</cp:lastModifiedBy>
  <cp:revision>117</cp:revision>
  <dcterms:created xsi:type="dcterms:W3CDTF">2016-11-26T06:49:00Z</dcterms:created>
  <dcterms:modified xsi:type="dcterms:W3CDTF">2023-01-29T09:38:00Z</dcterms:modified>
</cp:coreProperties>
</file>