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3E38" w14:textId="1FCEBC3D" w:rsidR="00D96B96" w:rsidRDefault="00D96B96" w:rsidP="006C25E2">
      <w:pPr>
        <w:bidi/>
        <w:spacing w:after="0" w:line="360" w:lineRule="auto"/>
        <w:jc w:val="center"/>
        <w:rPr>
          <w:rFonts w:cs="B Nazanin"/>
          <w:b/>
          <w:bCs/>
          <w:sz w:val="32"/>
          <w:szCs w:val="32"/>
          <w:lang w:bidi="fa-IR"/>
        </w:rPr>
      </w:pPr>
      <w:r>
        <w:rPr>
          <w:rFonts w:cs="B Nazanin" w:hint="cs"/>
          <w:noProof/>
          <w:sz w:val="28"/>
          <w:szCs w:val="28"/>
          <w:lang w:bidi="fa-IR"/>
        </w:rPr>
        <w:drawing>
          <wp:anchor distT="0" distB="0" distL="114300" distR="114300" simplePos="0" relativeHeight="251659776" behindDoc="0" locked="0" layoutInCell="1" allowOverlap="1" wp14:anchorId="378AEE70" wp14:editId="1E5C795C">
            <wp:simplePos x="0" y="0"/>
            <wp:positionH relativeFrom="column">
              <wp:posOffset>4761230</wp:posOffset>
            </wp:positionH>
            <wp:positionV relativeFrom="paragraph">
              <wp:posOffset>-635</wp:posOffset>
            </wp:positionV>
            <wp:extent cx="1428750" cy="3714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13AB55AA" w14:textId="02F8D9F8" w:rsidR="000A20EC" w:rsidRPr="006C25E2" w:rsidRDefault="008F480B" w:rsidP="00D96B96">
      <w:pPr>
        <w:bidi/>
        <w:spacing w:after="0" w:line="360" w:lineRule="auto"/>
        <w:jc w:val="center"/>
        <w:rPr>
          <w:rFonts w:cs="B Nazanin"/>
          <w:b/>
          <w:bCs/>
          <w:sz w:val="32"/>
          <w:szCs w:val="32"/>
          <w:rtl/>
          <w:lang w:bidi="fa-IR"/>
        </w:rPr>
      </w:pPr>
      <w:r w:rsidRPr="006C25E2">
        <w:rPr>
          <w:rFonts w:cs="B Nazanin" w:hint="cs"/>
          <w:b/>
          <w:bCs/>
          <w:sz w:val="32"/>
          <w:szCs w:val="32"/>
          <w:rtl/>
          <w:lang w:bidi="fa-IR"/>
        </w:rPr>
        <w:t>آرایه آنتن دو بانده دایروی قطبی پچ-مثلثی متساوی الاضلاع برای ارتباطات ماهواره سیار</w:t>
      </w:r>
    </w:p>
    <w:p w14:paraId="2F020EFD" w14:textId="2C728816" w:rsidR="008F480B" w:rsidRPr="006C25E2" w:rsidRDefault="008F480B" w:rsidP="006C25E2">
      <w:pPr>
        <w:bidi/>
        <w:spacing w:after="0" w:line="360" w:lineRule="auto"/>
        <w:jc w:val="both"/>
        <w:rPr>
          <w:rFonts w:cs="B Nazanin"/>
          <w:sz w:val="28"/>
          <w:szCs w:val="28"/>
          <w:rtl/>
          <w:lang w:bidi="fa-IR"/>
        </w:rPr>
      </w:pPr>
    </w:p>
    <w:p w14:paraId="7D05BB2D" w14:textId="06096D2B" w:rsidR="008F480B" w:rsidRPr="006C25E2" w:rsidRDefault="008F480B" w:rsidP="006C25E2">
      <w:pPr>
        <w:bidi/>
        <w:spacing w:after="0" w:line="360" w:lineRule="auto"/>
        <w:jc w:val="both"/>
        <w:rPr>
          <w:rFonts w:cs="B Nazanin"/>
          <w:b/>
          <w:bCs/>
          <w:sz w:val="28"/>
          <w:szCs w:val="28"/>
          <w:rtl/>
          <w:lang w:bidi="fa-IR"/>
        </w:rPr>
      </w:pPr>
      <w:r w:rsidRPr="006C25E2">
        <w:rPr>
          <w:rFonts w:cs="B Nazanin" w:hint="cs"/>
          <w:b/>
          <w:bCs/>
          <w:sz w:val="28"/>
          <w:szCs w:val="28"/>
          <w:rtl/>
          <w:lang w:bidi="fa-IR"/>
        </w:rPr>
        <w:t>مقدمه</w:t>
      </w:r>
    </w:p>
    <w:p w14:paraId="5FEAA12F" w14:textId="39B50F7F" w:rsidR="008F480B" w:rsidRPr="006C25E2" w:rsidRDefault="008F480B" w:rsidP="006C25E2">
      <w:pPr>
        <w:bidi/>
        <w:spacing w:after="0" w:line="360" w:lineRule="auto"/>
        <w:jc w:val="both"/>
        <w:rPr>
          <w:rFonts w:cs="B Nazanin"/>
          <w:sz w:val="28"/>
          <w:szCs w:val="28"/>
          <w:rtl/>
          <w:lang w:bidi="fa-IR"/>
        </w:rPr>
      </w:pPr>
      <w:r w:rsidRPr="006C25E2">
        <w:rPr>
          <w:rFonts w:cs="B Nazanin" w:hint="cs"/>
          <w:sz w:val="28"/>
          <w:szCs w:val="28"/>
          <w:rtl/>
          <w:lang w:bidi="fa-IR"/>
        </w:rPr>
        <w:t>آژانش کاوش هوا فضای ژاپن (</w:t>
      </w:r>
      <w:r w:rsidRPr="006C25E2">
        <w:rPr>
          <w:rFonts w:cs="B Nazanin"/>
          <w:sz w:val="28"/>
          <w:szCs w:val="28"/>
          <w:lang w:bidi="fa-IR"/>
        </w:rPr>
        <w:t>JAXA</w:t>
      </w:r>
      <w:r w:rsidRPr="006C25E2">
        <w:rPr>
          <w:rFonts w:cs="B Nazanin" w:hint="cs"/>
          <w:sz w:val="28"/>
          <w:szCs w:val="28"/>
          <w:rtl/>
          <w:lang w:bidi="fa-IR"/>
        </w:rPr>
        <w:t xml:space="preserve">) یک ماهواره ثابت به نام </w:t>
      </w:r>
      <w:r w:rsidRPr="006C25E2">
        <w:rPr>
          <w:rFonts w:cs="B Nazanin"/>
          <w:sz w:val="28"/>
          <w:szCs w:val="28"/>
          <w:lang w:bidi="fa-IR"/>
        </w:rPr>
        <w:t>VIII (ETS-VIII</w:t>
      </w:r>
      <w:r w:rsidRPr="006C25E2">
        <w:rPr>
          <w:rFonts w:cs="B Nazanin"/>
          <w:sz w:val="28"/>
          <w:szCs w:val="28"/>
          <w:rtl/>
          <w:lang w:bidi="fa-IR"/>
        </w:rPr>
        <w:t>)</w:t>
      </w:r>
      <w:r w:rsidRPr="006C25E2">
        <w:rPr>
          <w:rFonts w:cs="B Nazanin" w:hint="cs"/>
          <w:sz w:val="28"/>
          <w:szCs w:val="28"/>
          <w:rtl/>
          <w:lang w:bidi="fa-IR"/>
        </w:rPr>
        <w:t xml:space="preserve"> ماهواره آزمون مهندسی را در سال 2006 پرتاب نمود. </w:t>
      </w:r>
      <w:r w:rsidRPr="006C25E2">
        <w:rPr>
          <w:rFonts w:cs="B Nazanin"/>
          <w:sz w:val="28"/>
          <w:szCs w:val="28"/>
          <w:lang w:bidi="fa-IR"/>
        </w:rPr>
        <w:t>ETS-VIII</w:t>
      </w:r>
      <w:r w:rsidRPr="006C25E2">
        <w:rPr>
          <w:rFonts w:cs="B Nazanin" w:hint="cs"/>
          <w:sz w:val="28"/>
          <w:szCs w:val="28"/>
          <w:rtl/>
          <w:lang w:bidi="fa-IR"/>
        </w:rPr>
        <w:t xml:space="preserve"> آزمایشات مسیر چرخش را روی ارتباطات ماهوراه سیار در گستره فرکانسی باند </w:t>
      </w:r>
      <w:r w:rsidRPr="006C25E2">
        <w:rPr>
          <w:rFonts w:cs="B Nazanin"/>
          <w:sz w:val="28"/>
          <w:szCs w:val="28"/>
          <w:lang w:bidi="fa-IR"/>
        </w:rPr>
        <w:t>S</w:t>
      </w:r>
      <w:r w:rsidRPr="006C25E2">
        <w:rPr>
          <w:rFonts w:cs="B Nazanin" w:hint="cs"/>
          <w:sz w:val="28"/>
          <w:szCs w:val="28"/>
          <w:rtl/>
          <w:lang w:bidi="fa-IR"/>
        </w:rPr>
        <w:t xml:space="preserve"> هدایت خواهد نمود. عمدتاً در حمایت از توسعه فناوری برای انتقال و دریافت اطلاعات چند رسانه ای مانند صوت و تصاویر برای سیستم های سیار زمینی. در این تحقیق، یک آنتن ارایه پچ مثلثی ردیابی-ماهواره دو باندی با مشخصات پایین پیشنهاد شده است. شکل 1 جهت </w:t>
      </w:r>
      <w:r w:rsidRPr="006C25E2">
        <w:rPr>
          <w:rFonts w:cs="B Nazanin"/>
          <w:sz w:val="28"/>
          <w:szCs w:val="28"/>
          <w:lang w:bidi="fa-IR"/>
        </w:rPr>
        <w:t>ETS-VIII</w:t>
      </w:r>
      <w:r w:rsidRPr="006C25E2">
        <w:rPr>
          <w:rFonts w:cs="B Nazanin" w:hint="cs"/>
          <w:sz w:val="28"/>
          <w:szCs w:val="28"/>
          <w:rtl/>
          <w:lang w:bidi="fa-IR"/>
        </w:rPr>
        <w:t xml:space="preserve"> دیده شده در ژاپن را نشان می دهد که توسط زاویه ارتفاع (</w:t>
      </w:r>
      <w:r w:rsidRPr="006C25E2">
        <w:rPr>
          <w:rFonts w:cs="B Nazanin"/>
          <w:sz w:val="28"/>
          <w:szCs w:val="28"/>
          <w:lang w:bidi="fa-IR"/>
        </w:rPr>
        <w:t>El</w:t>
      </w:r>
      <w:r w:rsidRPr="006C25E2">
        <w:rPr>
          <w:rFonts w:cs="B Nazanin" w:hint="cs"/>
          <w:sz w:val="28"/>
          <w:szCs w:val="28"/>
          <w:rtl/>
          <w:lang w:bidi="fa-IR"/>
        </w:rPr>
        <w:t xml:space="preserve">) نشان داده شده که </w:t>
      </w:r>
      <w:r w:rsidRPr="006C25E2">
        <w:rPr>
          <w:rFonts w:cs="B Nazanin"/>
          <w:sz w:val="28"/>
          <w:szCs w:val="28"/>
          <w:lang w:bidi="fa-IR"/>
        </w:rPr>
        <w:t>El</w:t>
      </w:r>
      <w:r w:rsidRPr="006C25E2">
        <w:rPr>
          <w:rFonts w:cs="B Nazanin" w:hint="cs"/>
          <w:sz w:val="28"/>
          <w:szCs w:val="28"/>
          <w:rtl/>
          <w:lang w:bidi="fa-IR"/>
        </w:rPr>
        <w:t xml:space="preserve"> پرتوی انتن توسعه یافته باید از 38 درجه (شهر </w:t>
      </w:r>
      <w:proofErr w:type="spellStart"/>
      <w:r w:rsidRPr="006C25E2">
        <w:rPr>
          <w:rFonts w:cs="B Nazanin"/>
          <w:sz w:val="28"/>
          <w:szCs w:val="28"/>
          <w:lang w:bidi="fa-IR"/>
        </w:rPr>
        <w:t>Wakanaki</w:t>
      </w:r>
      <w:proofErr w:type="spellEnd"/>
      <w:r w:rsidRPr="006C25E2">
        <w:rPr>
          <w:rFonts w:cs="B Nazanin" w:hint="cs"/>
          <w:sz w:val="28"/>
          <w:szCs w:val="28"/>
          <w:rtl/>
          <w:lang w:bidi="fa-IR"/>
        </w:rPr>
        <w:t xml:space="preserve"> در جزیره </w:t>
      </w:r>
      <w:r w:rsidRPr="006C25E2">
        <w:rPr>
          <w:rFonts w:cs="B Nazanin"/>
          <w:sz w:val="28"/>
          <w:szCs w:val="28"/>
          <w:lang w:bidi="fa-IR"/>
        </w:rPr>
        <w:t>Hokkaido</w:t>
      </w:r>
      <w:r w:rsidRPr="006C25E2">
        <w:rPr>
          <w:rFonts w:cs="B Nazanin" w:hint="cs"/>
          <w:sz w:val="28"/>
          <w:szCs w:val="28"/>
          <w:rtl/>
          <w:lang w:bidi="fa-IR"/>
        </w:rPr>
        <w:t xml:space="preserve">) تا 58 درجه (شهر </w:t>
      </w:r>
      <w:r w:rsidRPr="006C25E2">
        <w:rPr>
          <w:rFonts w:cs="B Nazanin"/>
          <w:sz w:val="28"/>
          <w:szCs w:val="28"/>
          <w:lang w:bidi="fa-IR"/>
        </w:rPr>
        <w:t>Naha</w:t>
      </w:r>
      <w:r w:rsidRPr="006C25E2">
        <w:rPr>
          <w:rFonts w:cs="B Nazanin" w:hint="cs"/>
          <w:sz w:val="28"/>
          <w:szCs w:val="28"/>
          <w:rtl/>
          <w:lang w:bidi="fa-IR"/>
        </w:rPr>
        <w:t xml:space="preserve"> در جزیره </w:t>
      </w:r>
      <w:r w:rsidRPr="006C25E2">
        <w:rPr>
          <w:rFonts w:cs="B Nazanin"/>
          <w:sz w:val="28"/>
          <w:szCs w:val="28"/>
          <w:lang w:bidi="fa-IR"/>
        </w:rPr>
        <w:t>Okinawa</w:t>
      </w:r>
      <w:r w:rsidRPr="006C25E2">
        <w:rPr>
          <w:rFonts w:cs="B Nazanin" w:hint="cs"/>
          <w:sz w:val="28"/>
          <w:szCs w:val="28"/>
          <w:rtl/>
          <w:lang w:bidi="fa-IR"/>
        </w:rPr>
        <w:t xml:space="preserve">) را برای نگهداری خدمات چند رسانه ای در تمام ژاپن پوشش دهد. بهره مینیمم هدف یافته آنتن در </w:t>
      </w:r>
      <w:r w:rsidRPr="006C25E2">
        <w:rPr>
          <w:rFonts w:cs="B Nazanin"/>
          <w:sz w:val="28"/>
          <w:szCs w:val="28"/>
          <w:lang w:bidi="fa-IR"/>
        </w:rPr>
        <w:t>5dBic</w:t>
      </w:r>
      <w:r w:rsidRPr="006C25E2">
        <w:rPr>
          <w:rFonts w:cs="B Nazanin" w:hint="cs"/>
          <w:sz w:val="28"/>
          <w:szCs w:val="28"/>
          <w:rtl/>
          <w:lang w:bidi="fa-IR"/>
        </w:rPr>
        <w:t xml:space="preserve"> در زاویه ارتفاع مرکزی (</w:t>
      </w:r>
      <w:r w:rsidRPr="006C25E2">
        <w:rPr>
          <w:rFonts w:cs="B Nazanin"/>
          <w:sz w:val="28"/>
          <w:szCs w:val="28"/>
          <w:lang w:bidi="fa-IR"/>
        </w:rPr>
        <w:t>El=48</w:t>
      </w:r>
      <w:r w:rsidRPr="006C25E2">
        <w:rPr>
          <w:rFonts w:cs="B Nazanin" w:hint="cs"/>
          <w:sz w:val="28"/>
          <w:szCs w:val="28"/>
          <w:rtl/>
          <w:lang w:bidi="fa-IR"/>
        </w:rPr>
        <w:t xml:space="preserve"> درجه) در ناحیه </w:t>
      </w:r>
      <w:r w:rsidRPr="006C25E2">
        <w:rPr>
          <w:rFonts w:cs="B Nazanin"/>
          <w:sz w:val="28"/>
          <w:szCs w:val="28"/>
          <w:lang w:bidi="fa-IR"/>
        </w:rPr>
        <w:t>Tokyo</w:t>
      </w:r>
      <w:r w:rsidRPr="006C25E2">
        <w:rPr>
          <w:rFonts w:cs="B Nazanin" w:hint="cs"/>
          <w:sz w:val="28"/>
          <w:szCs w:val="28"/>
          <w:rtl/>
          <w:lang w:bidi="fa-IR"/>
        </w:rPr>
        <w:t xml:space="preserve"> برای کاربردهای انتقال داده های حول و حوش 100 کیلوبایت بر ثانیه تنظیم شود. این آنتن باید به صورت نازک،فشرده، کوچک و ساده در حد ممکن برای میسر ساختن گنجاندن در سقف ماشین طراحی شود.</w:t>
      </w:r>
    </w:p>
    <w:p w14:paraId="47368162" w14:textId="77777777" w:rsidR="008F480B" w:rsidRPr="006C25E2" w:rsidRDefault="008F480B" w:rsidP="006C25E2">
      <w:pPr>
        <w:bidi/>
        <w:spacing w:after="0" w:line="360" w:lineRule="auto"/>
        <w:jc w:val="both"/>
        <w:rPr>
          <w:rFonts w:cs="B Nazanin"/>
          <w:sz w:val="28"/>
          <w:szCs w:val="28"/>
          <w:rtl/>
          <w:lang w:bidi="fa-IR"/>
        </w:rPr>
      </w:pPr>
    </w:p>
    <w:p w14:paraId="110E695E" w14:textId="77777777" w:rsidR="008F480B" w:rsidRPr="006C25E2" w:rsidRDefault="008F480B" w:rsidP="006C25E2">
      <w:pPr>
        <w:bidi/>
        <w:spacing w:after="0" w:line="360" w:lineRule="auto"/>
        <w:jc w:val="both"/>
        <w:rPr>
          <w:rFonts w:cs="B Nazanin"/>
          <w:b/>
          <w:bCs/>
          <w:sz w:val="28"/>
          <w:szCs w:val="28"/>
          <w:rtl/>
          <w:lang w:bidi="fa-IR"/>
        </w:rPr>
      </w:pPr>
      <w:r w:rsidRPr="006C25E2">
        <w:rPr>
          <w:rFonts w:cs="B Nazanin" w:hint="cs"/>
          <w:b/>
          <w:bCs/>
          <w:sz w:val="28"/>
          <w:szCs w:val="28"/>
          <w:rtl/>
          <w:lang w:bidi="fa-IR"/>
        </w:rPr>
        <w:t>اهداف و مشخصات</w:t>
      </w:r>
    </w:p>
    <w:p w14:paraId="70ECE9AD" w14:textId="77777777" w:rsidR="00240335" w:rsidRPr="006C25E2" w:rsidRDefault="008F480B" w:rsidP="006C25E2">
      <w:pPr>
        <w:bidi/>
        <w:spacing w:after="0" w:line="360" w:lineRule="auto"/>
        <w:jc w:val="both"/>
        <w:rPr>
          <w:rFonts w:cs="B Nazanin"/>
          <w:sz w:val="28"/>
          <w:szCs w:val="28"/>
          <w:rtl/>
          <w:lang w:bidi="fa-IR"/>
        </w:rPr>
      </w:pPr>
      <w:r w:rsidRPr="006C25E2">
        <w:rPr>
          <w:rFonts w:cs="B Nazanin" w:hint="cs"/>
          <w:sz w:val="28"/>
          <w:szCs w:val="28"/>
          <w:rtl/>
          <w:lang w:bidi="fa-IR"/>
        </w:rPr>
        <w:t xml:space="preserve">جدول </w:t>
      </w:r>
      <w:r w:rsidRPr="006C25E2">
        <w:rPr>
          <w:rFonts w:cs="B Nazanin"/>
          <w:sz w:val="28"/>
          <w:szCs w:val="28"/>
          <w:lang w:bidi="fa-IR"/>
        </w:rPr>
        <w:t>I</w:t>
      </w:r>
      <w:r w:rsidRPr="006C25E2">
        <w:rPr>
          <w:rFonts w:cs="B Nazanin" w:hint="cs"/>
          <w:sz w:val="28"/>
          <w:szCs w:val="28"/>
          <w:rtl/>
          <w:lang w:bidi="fa-IR"/>
        </w:rPr>
        <w:t xml:space="preserve"> نشاندهنده مشخصات و اهداف مطلوب از یک آنتن برای استفاده با ارتباطات ماهواره سیار، در کابردهای خاص </w:t>
      </w:r>
      <w:r w:rsidRPr="006C25E2">
        <w:rPr>
          <w:rFonts w:cs="B Nazanin"/>
          <w:sz w:val="28"/>
          <w:szCs w:val="28"/>
          <w:lang w:bidi="fa-IR"/>
        </w:rPr>
        <w:t>ETS-VIII</w:t>
      </w:r>
      <w:r w:rsidRPr="006C25E2">
        <w:rPr>
          <w:rFonts w:cs="B Nazanin" w:hint="cs"/>
          <w:sz w:val="28"/>
          <w:szCs w:val="28"/>
          <w:rtl/>
          <w:lang w:bidi="fa-IR"/>
        </w:rPr>
        <w:t xml:space="preserve"> هدف یافته</w:t>
      </w:r>
      <w:r w:rsidR="00240335" w:rsidRPr="006C25E2">
        <w:rPr>
          <w:rFonts w:cs="B Nazanin" w:hint="cs"/>
          <w:sz w:val="28"/>
          <w:szCs w:val="28"/>
          <w:rtl/>
          <w:lang w:bidi="fa-IR"/>
        </w:rPr>
        <w:t xml:space="preserve"> است که در این تحقیق استفاده می شوند. در این تحقیق، فرکانس عملیاتی برای یک پچ تک در دریافت (</w:t>
      </w:r>
      <w:r w:rsidR="00240335" w:rsidRPr="006C25E2">
        <w:rPr>
          <w:rFonts w:cs="B Nazanin"/>
          <w:sz w:val="28"/>
          <w:szCs w:val="28"/>
          <w:lang w:bidi="fa-IR"/>
        </w:rPr>
        <w:t>Rx</w:t>
      </w:r>
      <w:r w:rsidR="00240335" w:rsidRPr="006C25E2">
        <w:rPr>
          <w:rFonts w:cs="B Nazanin" w:hint="cs"/>
          <w:sz w:val="28"/>
          <w:szCs w:val="28"/>
          <w:rtl/>
          <w:lang w:bidi="fa-IR"/>
        </w:rPr>
        <w:t>) و انتقال (</w:t>
      </w:r>
      <w:r w:rsidR="00240335" w:rsidRPr="006C25E2">
        <w:rPr>
          <w:rFonts w:cs="B Nazanin"/>
          <w:sz w:val="28"/>
          <w:szCs w:val="28"/>
          <w:lang w:bidi="fa-IR"/>
        </w:rPr>
        <w:t>Tx</w:t>
      </w:r>
      <w:r w:rsidR="00240335" w:rsidRPr="006C25E2">
        <w:rPr>
          <w:rFonts w:cs="B Nazanin" w:hint="cs"/>
          <w:sz w:val="28"/>
          <w:szCs w:val="28"/>
          <w:rtl/>
          <w:lang w:bidi="fa-IR"/>
        </w:rPr>
        <w:t xml:space="preserve">) در 2.5025 گیگاهرتز و 2.6575 گیگاهرتز به ترتیب تنظیم می شوند، همانطور که در جدول </w:t>
      </w:r>
      <w:r w:rsidR="00240335" w:rsidRPr="006C25E2">
        <w:rPr>
          <w:rFonts w:cs="B Nazanin"/>
          <w:sz w:val="28"/>
          <w:szCs w:val="28"/>
          <w:lang w:bidi="fa-IR"/>
        </w:rPr>
        <w:t>I</w:t>
      </w:r>
      <w:r w:rsidR="00240335" w:rsidRPr="006C25E2">
        <w:rPr>
          <w:rFonts w:cs="B Nazanin" w:hint="cs"/>
          <w:sz w:val="28"/>
          <w:szCs w:val="28"/>
          <w:rtl/>
          <w:lang w:bidi="fa-IR"/>
        </w:rPr>
        <w:t xml:space="preserve"> نشان داده شده است. </w:t>
      </w:r>
      <w:r w:rsidR="00240335" w:rsidRPr="006C25E2">
        <w:rPr>
          <w:rFonts w:cs="B Nazanin"/>
          <w:sz w:val="28"/>
          <w:szCs w:val="28"/>
          <w:lang w:bidi="fa-IR"/>
        </w:rPr>
        <w:t>Rx</w:t>
      </w:r>
      <w:r w:rsidR="00240335" w:rsidRPr="006C25E2">
        <w:rPr>
          <w:rFonts w:cs="B Nazanin" w:hint="cs"/>
          <w:sz w:val="28"/>
          <w:szCs w:val="28"/>
          <w:rtl/>
          <w:lang w:bidi="fa-IR"/>
        </w:rPr>
        <w:t xml:space="preserve"> و </w:t>
      </w:r>
      <w:r w:rsidR="00240335" w:rsidRPr="006C25E2">
        <w:rPr>
          <w:rFonts w:cs="B Nazanin"/>
          <w:sz w:val="28"/>
          <w:szCs w:val="28"/>
          <w:lang w:bidi="fa-IR"/>
        </w:rPr>
        <w:t>Tx</w:t>
      </w:r>
      <w:r w:rsidR="00240335" w:rsidRPr="006C25E2">
        <w:rPr>
          <w:rFonts w:cs="B Nazanin" w:hint="cs"/>
          <w:sz w:val="28"/>
          <w:szCs w:val="28"/>
          <w:rtl/>
          <w:lang w:bidi="fa-IR"/>
        </w:rPr>
        <w:t xml:space="preserve"> برای کار در قطبیت دایروی سمت چپ (</w:t>
      </w:r>
      <w:r w:rsidR="00240335" w:rsidRPr="006C25E2">
        <w:rPr>
          <w:rFonts w:cs="B Nazanin"/>
          <w:sz w:val="28"/>
          <w:szCs w:val="28"/>
          <w:lang w:bidi="fa-IR"/>
        </w:rPr>
        <w:t>LHCP</w:t>
      </w:r>
      <w:r w:rsidR="00240335" w:rsidRPr="006C25E2">
        <w:rPr>
          <w:rFonts w:cs="B Nazanin" w:hint="cs"/>
          <w:sz w:val="28"/>
          <w:szCs w:val="28"/>
          <w:rtl/>
          <w:lang w:bidi="fa-IR"/>
        </w:rPr>
        <w:t xml:space="preserve">) در نظر </w:t>
      </w:r>
      <w:r w:rsidR="00240335" w:rsidRPr="006C25E2">
        <w:rPr>
          <w:rFonts w:cs="B Nazanin" w:hint="cs"/>
          <w:sz w:val="28"/>
          <w:szCs w:val="28"/>
          <w:rtl/>
          <w:lang w:bidi="fa-IR"/>
        </w:rPr>
        <w:lastRenderedPageBreak/>
        <w:t xml:space="preserve">گرفته می شوند که در آن ماکزیمم نسبت محوری در جهت هدف یافته </w:t>
      </w:r>
      <w:r w:rsidR="00240335" w:rsidRPr="006C25E2">
        <w:rPr>
          <w:rFonts w:cs="B Nazanin"/>
          <w:sz w:val="28"/>
          <w:szCs w:val="28"/>
          <w:lang w:bidi="fa-IR"/>
        </w:rPr>
        <w:t>3 dB</w:t>
      </w:r>
      <w:r w:rsidR="00240335" w:rsidRPr="006C25E2">
        <w:rPr>
          <w:rFonts w:cs="B Nazanin" w:hint="cs"/>
          <w:sz w:val="28"/>
          <w:szCs w:val="28"/>
          <w:rtl/>
          <w:lang w:bidi="fa-IR"/>
        </w:rPr>
        <w:t xml:space="preserve"> است (زاویه افقی </w:t>
      </w:r>
      <w:r w:rsidR="00240335" w:rsidRPr="006C25E2">
        <w:rPr>
          <w:rFonts w:cs="B Nazanin"/>
          <w:sz w:val="28"/>
          <w:szCs w:val="28"/>
          <w:lang w:bidi="fa-IR"/>
        </w:rPr>
        <w:t>Az=0</w:t>
      </w:r>
      <w:r w:rsidR="00240335" w:rsidRPr="006C25E2">
        <w:rPr>
          <w:rFonts w:cs="B Nazanin" w:hint="cs"/>
          <w:sz w:val="28"/>
          <w:szCs w:val="28"/>
          <w:rtl/>
          <w:lang w:bidi="fa-IR"/>
        </w:rPr>
        <w:t xml:space="preserve"> تا 360 درجه و </w:t>
      </w:r>
      <w:r w:rsidR="00240335" w:rsidRPr="006C25E2">
        <w:rPr>
          <w:rFonts w:cs="B Nazanin"/>
          <w:sz w:val="28"/>
          <w:szCs w:val="28"/>
          <w:lang w:bidi="fa-IR"/>
        </w:rPr>
        <w:t>El=48</w:t>
      </w:r>
      <w:r w:rsidR="00240335" w:rsidRPr="006C25E2">
        <w:rPr>
          <w:rFonts w:cs="B Nazanin" w:hint="cs"/>
          <w:sz w:val="28"/>
          <w:szCs w:val="28"/>
          <w:rtl/>
          <w:lang w:bidi="fa-IR"/>
        </w:rPr>
        <w:t>).</w:t>
      </w:r>
    </w:p>
    <w:p w14:paraId="4BCD8A55" w14:textId="77777777" w:rsidR="00240335" w:rsidRPr="006C25E2" w:rsidRDefault="00240335" w:rsidP="006C25E2">
      <w:pPr>
        <w:bidi/>
        <w:spacing w:after="0" w:line="360" w:lineRule="auto"/>
        <w:jc w:val="both"/>
        <w:rPr>
          <w:rFonts w:cs="B Nazanin"/>
          <w:b/>
          <w:bCs/>
          <w:sz w:val="28"/>
          <w:szCs w:val="28"/>
          <w:rtl/>
          <w:lang w:bidi="fa-IR"/>
        </w:rPr>
      </w:pPr>
      <w:r w:rsidRPr="006C25E2">
        <w:rPr>
          <w:rFonts w:cs="B Nazanin" w:hint="cs"/>
          <w:b/>
          <w:bCs/>
          <w:sz w:val="28"/>
          <w:szCs w:val="28"/>
          <w:rtl/>
          <w:lang w:bidi="fa-IR"/>
        </w:rPr>
        <w:t>پیکربندی آنتن</w:t>
      </w:r>
    </w:p>
    <w:p w14:paraId="2740BBB8" w14:textId="77777777" w:rsidR="00240335" w:rsidRPr="006C25E2" w:rsidRDefault="00240335" w:rsidP="006C25E2">
      <w:pPr>
        <w:bidi/>
        <w:spacing w:after="0" w:line="360" w:lineRule="auto"/>
        <w:jc w:val="both"/>
        <w:rPr>
          <w:rFonts w:cs="B Nazanin"/>
          <w:sz w:val="28"/>
          <w:szCs w:val="28"/>
          <w:rtl/>
          <w:lang w:bidi="fa-IR"/>
        </w:rPr>
      </w:pPr>
      <w:r w:rsidRPr="006C25E2">
        <w:rPr>
          <w:rFonts w:cs="B Nazanin" w:hint="cs"/>
          <w:sz w:val="28"/>
          <w:szCs w:val="28"/>
          <w:rtl/>
          <w:lang w:bidi="fa-IR"/>
        </w:rPr>
        <w:t xml:space="preserve">این آنتن به صورت پچ تک قبل از در نظر گرفتن پیکربندی آرایه بررسی می شود. شکل 2، پیکربندی یک پچ مثلثی متساوی الاضلاع تک را با پارامترهای آن نشان می دهد (نفوذپذیری نسبی 2.17 و </w:t>
      </w:r>
      <w:r w:rsidRPr="006C25E2">
        <w:rPr>
          <w:rFonts w:cs="B Nazanin"/>
          <w:sz w:val="28"/>
          <w:szCs w:val="28"/>
          <w:lang w:bidi="fa-IR"/>
        </w:rPr>
        <w:t>tan =0.00085</w:t>
      </w:r>
      <w:r w:rsidRPr="006C25E2">
        <w:rPr>
          <w:rFonts w:cs="B Nazanin" w:hint="cs"/>
          <w:sz w:val="28"/>
          <w:szCs w:val="28"/>
          <w:rtl/>
          <w:lang w:bidi="fa-IR"/>
        </w:rPr>
        <w:t xml:space="preserve">). این عناصر با نوع جدید تغذیه های مجاورت با خطوط مایکرواستریپ تغذیه می شود که عرض آن </w:t>
      </w:r>
      <w:r w:rsidRPr="006C25E2">
        <w:rPr>
          <w:rFonts w:cs="B Nazanin"/>
          <w:sz w:val="28"/>
          <w:szCs w:val="28"/>
          <w:lang w:bidi="fa-IR"/>
        </w:rPr>
        <w:t>w</w:t>
      </w:r>
      <w:r w:rsidRPr="006C25E2">
        <w:rPr>
          <w:rFonts w:cs="B Nazanin" w:hint="cs"/>
          <w:sz w:val="28"/>
          <w:szCs w:val="28"/>
          <w:rtl/>
          <w:lang w:bidi="fa-IR"/>
        </w:rPr>
        <w:t xml:space="preserve"> 3 میلی متر برای هر پچ </w:t>
      </w:r>
      <w:r w:rsidRPr="006C25E2">
        <w:rPr>
          <w:rFonts w:cs="B Nazanin"/>
          <w:sz w:val="28"/>
          <w:szCs w:val="28"/>
          <w:lang w:bidi="fa-IR"/>
        </w:rPr>
        <w:t>Rx</w:t>
      </w:r>
      <w:r w:rsidRPr="006C25E2">
        <w:rPr>
          <w:rFonts w:cs="B Nazanin" w:hint="cs"/>
          <w:sz w:val="28"/>
          <w:szCs w:val="28"/>
          <w:rtl/>
          <w:lang w:bidi="fa-IR"/>
        </w:rPr>
        <w:t xml:space="preserve"> و </w:t>
      </w:r>
      <w:r w:rsidRPr="006C25E2">
        <w:rPr>
          <w:rFonts w:cs="B Nazanin"/>
          <w:sz w:val="28"/>
          <w:szCs w:val="28"/>
          <w:lang w:bidi="fa-IR"/>
        </w:rPr>
        <w:t>Tx</w:t>
      </w:r>
      <w:r w:rsidRPr="006C25E2">
        <w:rPr>
          <w:rFonts w:cs="B Nazanin" w:hint="cs"/>
          <w:sz w:val="28"/>
          <w:szCs w:val="28"/>
          <w:rtl/>
          <w:lang w:bidi="fa-IR"/>
        </w:rPr>
        <w:t xml:space="preserve"> برای به دست اوردن پیکربندی نازک است. یک نوع تغذیه دوگانه جدید برای تولد پلاریزاسیون دایروی سمت چپ (</w:t>
      </w:r>
      <w:r w:rsidRPr="006C25E2">
        <w:rPr>
          <w:rFonts w:cs="B Nazanin"/>
          <w:sz w:val="28"/>
          <w:szCs w:val="28"/>
          <w:lang w:bidi="fa-IR"/>
        </w:rPr>
        <w:t>LHCP</w:t>
      </w:r>
      <w:r w:rsidRPr="006C25E2">
        <w:rPr>
          <w:rFonts w:cs="B Nazanin" w:hint="cs"/>
          <w:sz w:val="28"/>
          <w:szCs w:val="28"/>
          <w:rtl/>
          <w:lang w:bidi="fa-IR"/>
        </w:rPr>
        <w:t xml:space="preserve">) با استفاده از پچ مثلثی متساوی الاضلاع پیشنهاد می شود که در آن یکی از تغذیه های خط مایکرواستریپ </w:t>
      </w:r>
      <w:r w:rsidRPr="006C25E2">
        <w:rPr>
          <w:rFonts w:cs="B Nazanin"/>
          <w:sz w:val="28"/>
          <w:szCs w:val="28"/>
          <w:lang w:bidi="fa-IR"/>
        </w:rPr>
        <w:t>λ/4</w:t>
      </w:r>
      <w:r w:rsidRPr="006C25E2">
        <w:rPr>
          <w:rFonts w:cs="B Nazanin" w:hint="cs"/>
          <w:sz w:val="28"/>
          <w:szCs w:val="28"/>
          <w:rtl/>
          <w:lang w:bidi="fa-IR"/>
        </w:rPr>
        <w:t xml:space="preserve"> طویل تر از دیگر عرضه تاخیر فازی 90 درجه است. تکنیک تغذیه پیشنهاد شده برای دستیابی به توزیع جریان پایدار و ایده ال در سطح پچ مثلثی و در نتیجه بهبود انتن توسعه یافته قبلی طراحی شده است </w:t>
      </w:r>
      <w:r w:rsidRPr="006C25E2">
        <w:rPr>
          <w:rFonts w:cs="B Nazanin"/>
          <w:sz w:val="28"/>
          <w:szCs w:val="28"/>
          <w:lang w:bidi="fa-IR"/>
        </w:rPr>
        <w:t>[1]</w:t>
      </w:r>
      <w:r w:rsidRPr="006C25E2">
        <w:rPr>
          <w:rFonts w:cs="B Nazanin" w:hint="cs"/>
          <w:sz w:val="28"/>
          <w:szCs w:val="28"/>
          <w:rtl/>
          <w:lang w:bidi="fa-IR"/>
        </w:rPr>
        <w:t xml:space="preserve"> در این تحقیق، روش لحظه ای (</w:t>
      </w:r>
      <w:r w:rsidRPr="006C25E2">
        <w:rPr>
          <w:rFonts w:cs="B Nazanin"/>
          <w:sz w:val="28"/>
          <w:szCs w:val="28"/>
          <w:lang w:bidi="fa-IR"/>
        </w:rPr>
        <w:t>MOM</w:t>
      </w:r>
      <w:r w:rsidRPr="006C25E2">
        <w:rPr>
          <w:rFonts w:cs="B Nazanin" w:hint="cs"/>
          <w:sz w:val="28"/>
          <w:szCs w:val="28"/>
          <w:rtl/>
          <w:lang w:bidi="fa-IR"/>
        </w:rPr>
        <w:t>) برای شبیه سازی مدل با صفحه زمین متناهی به کار گرفته شد. ضخامت زیرلایه برای خط مایکرواستریپ یا خط تغذیه ( زیرلایه 2) و پچ مثلثی (زیرلایه 1) با مورد ضمنی دیگر (</w:t>
      </w:r>
      <w:r w:rsidRPr="006C25E2">
        <w:rPr>
          <w:rFonts w:cs="B Nazanin"/>
          <w:sz w:val="28"/>
          <w:szCs w:val="28"/>
          <w:lang w:bidi="fa-IR"/>
        </w:rPr>
        <w:t>h1=h2=0.8</w:t>
      </w:r>
      <w:r w:rsidRPr="006C25E2">
        <w:rPr>
          <w:rFonts w:cs="B Nazanin" w:hint="cs"/>
          <w:sz w:val="28"/>
          <w:szCs w:val="28"/>
          <w:rtl/>
          <w:lang w:bidi="fa-IR"/>
        </w:rPr>
        <w:t xml:space="preserve"> میلی متر) تعریف می شود. طول های خط مایکرواستریپ درج شده تحت چپ </w:t>
      </w:r>
      <w:r w:rsidRPr="006C25E2">
        <w:rPr>
          <w:rFonts w:cs="B Nazanin"/>
          <w:sz w:val="28"/>
          <w:szCs w:val="28"/>
          <w:lang w:bidi="fa-IR"/>
        </w:rPr>
        <w:t>le</w:t>
      </w:r>
      <w:r w:rsidRPr="006C25E2">
        <w:rPr>
          <w:rFonts w:cs="B Nazanin" w:hint="cs"/>
          <w:sz w:val="28"/>
          <w:szCs w:val="28"/>
          <w:rtl/>
          <w:lang w:bidi="fa-IR"/>
        </w:rPr>
        <w:t xml:space="preserve"> 14 میلی متر و 10 میلی متر برای </w:t>
      </w:r>
      <w:r w:rsidRPr="006C25E2">
        <w:rPr>
          <w:rFonts w:cs="B Nazanin"/>
          <w:sz w:val="28"/>
          <w:szCs w:val="28"/>
          <w:lang w:bidi="fa-IR"/>
        </w:rPr>
        <w:t>Rx</w:t>
      </w:r>
      <w:r w:rsidRPr="006C25E2">
        <w:rPr>
          <w:rFonts w:cs="B Nazanin" w:hint="cs"/>
          <w:sz w:val="28"/>
          <w:szCs w:val="28"/>
          <w:rtl/>
          <w:lang w:bidi="fa-IR"/>
        </w:rPr>
        <w:t xml:space="preserve"> و </w:t>
      </w:r>
      <w:r w:rsidRPr="006C25E2">
        <w:rPr>
          <w:rFonts w:cs="B Nazanin"/>
          <w:sz w:val="28"/>
          <w:szCs w:val="28"/>
          <w:lang w:bidi="fa-IR"/>
        </w:rPr>
        <w:t>Tx</w:t>
      </w:r>
      <w:r w:rsidRPr="006C25E2">
        <w:rPr>
          <w:rFonts w:cs="B Nazanin" w:hint="cs"/>
          <w:sz w:val="28"/>
          <w:szCs w:val="28"/>
          <w:rtl/>
          <w:lang w:bidi="fa-IR"/>
        </w:rPr>
        <w:t xml:space="preserve"> به ترتیب می باشند و مبدل ربع موج برای دستیابی به تطبیق امپدانس 50 اهم برای </w:t>
      </w:r>
      <w:r w:rsidRPr="006C25E2">
        <w:rPr>
          <w:rFonts w:cs="B Nazanin"/>
          <w:sz w:val="28"/>
          <w:szCs w:val="28"/>
          <w:lang w:bidi="fa-IR"/>
        </w:rPr>
        <w:t>Rx</w:t>
      </w:r>
      <w:r w:rsidRPr="006C25E2">
        <w:rPr>
          <w:rFonts w:cs="B Nazanin" w:hint="cs"/>
          <w:sz w:val="28"/>
          <w:szCs w:val="28"/>
          <w:rtl/>
          <w:lang w:bidi="fa-IR"/>
        </w:rPr>
        <w:t xml:space="preserve"> و </w:t>
      </w:r>
      <w:r w:rsidRPr="006C25E2">
        <w:rPr>
          <w:rFonts w:cs="B Nazanin"/>
          <w:sz w:val="28"/>
          <w:szCs w:val="28"/>
          <w:lang w:bidi="fa-IR"/>
        </w:rPr>
        <w:t>Tx</w:t>
      </w:r>
      <w:r w:rsidRPr="006C25E2">
        <w:rPr>
          <w:rFonts w:cs="B Nazanin" w:hint="cs"/>
          <w:sz w:val="28"/>
          <w:szCs w:val="28"/>
          <w:rtl/>
          <w:lang w:bidi="fa-IR"/>
        </w:rPr>
        <w:t xml:space="preserve"> به ترتیب استفاده می شود. پارامترهای جزئی خط مایکرواستریپ</w:t>
      </w:r>
      <w:r w:rsidR="008D43F7" w:rsidRPr="006C25E2">
        <w:rPr>
          <w:rFonts w:cs="B Nazanin" w:hint="cs"/>
          <w:sz w:val="28"/>
          <w:szCs w:val="28"/>
          <w:rtl/>
          <w:lang w:bidi="fa-IR"/>
        </w:rPr>
        <w:t xml:space="preserve"> (شکل 2 را ببینید) برای </w:t>
      </w:r>
      <w:r w:rsidR="008D43F7" w:rsidRPr="006C25E2">
        <w:rPr>
          <w:rFonts w:cs="B Nazanin"/>
          <w:sz w:val="28"/>
          <w:szCs w:val="28"/>
          <w:lang w:bidi="fa-IR"/>
        </w:rPr>
        <w:t>Rx</w:t>
      </w:r>
      <w:r w:rsidR="008D43F7" w:rsidRPr="006C25E2">
        <w:rPr>
          <w:rFonts w:cs="B Nazanin" w:hint="cs"/>
          <w:sz w:val="28"/>
          <w:szCs w:val="28"/>
          <w:rtl/>
          <w:lang w:bidi="fa-IR"/>
        </w:rPr>
        <w:t xml:space="preserve"> و </w:t>
      </w:r>
      <w:r w:rsidR="008D43F7" w:rsidRPr="006C25E2">
        <w:rPr>
          <w:rFonts w:cs="B Nazanin"/>
          <w:sz w:val="28"/>
          <w:szCs w:val="28"/>
          <w:lang w:bidi="fa-IR"/>
        </w:rPr>
        <w:t>Tx</w:t>
      </w:r>
      <w:r w:rsidR="008D43F7" w:rsidRPr="006C25E2">
        <w:rPr>
          <w:rFonts w:cs="B Nazanin" w:hint="cs"/>
          <w:sz w:val="28"/>
          <w:szCs w:val="28"/>
          <w:rtl/>
          <w:lang w:bidi="fa-IR"/>
        </w:rPr>
        <w:t xml:space="preserve"> </w:t>
      </w:r>
      <w:r w:rsidR="008D43F7" w:rsidRPr="006C25E2">
        <w:rPr>
          <w:rFonts w:cs="B Nazanin"/>
          <w:sz w:val="28"/>
          <w:szCs w:val="28"/>
          <w:lang w:bidi="fa-IR"/>
        </w:rPr>
        <w:t>ls=5mm</w:t>
      </w:r>
      <w:r w:rsidR="008D43F7" w:rsidRPr="006C25E2">
        <w:rPr>
          <w:rFonts w:cs="B Nazanin"/>
          <w:sz w:val="28"/>
          <w:szCs w:val="28"/>
        </w:rPr>
        <w:t xml:space="preserve"> </w:t>
      </w:r>
      <w:proofErr w:type="spellStart"/>
      <w:r w:rsidR="008D43F7" w:rsidRPr="006C25E2">
        <w:rPr>
          <w:rFonts w:cs="B Nazanin"/>
          <w:sz w:val="28"/>
          <w:szCs w:val="28"/>
          <w:lang w:bidi="fa-IR"/>
        </w:rPr>
        <w:t>ld</w:t>
      </w:r>
      <w:proofErr w:type="spellEnd"/>
      <w:r w:rsidR="008D43F7" w:rsidRPr="006C25E2">
        <w:rPr>
          <w:rFonts w:cs="B Nazanin"/>
          <w:sz w:val="28"/>
          <w:szCs w:val="28"/>
          <w:lang w:bidi="fa-IR"/>
        </w:rPr>
        <w:t xml:space="preserve">=11 mm, ld1=4 mm, lc=5 mm, </w:t>
      </w:r>
      <w:proofErr w:type="spellStart"/>
      <w:r w:rsidR="008D43F7" w:rsidRPr="006C25E2">
        <w:rPr>
          <w:rFonts w:cs="B Nazanin"/>
          <w:sz w:val="28"/>
          <w:szCs w:val="28"/>
          <w:lang w:bidi="fa-IR"/>
        </w:rPr>
        <w:t>lm</w:t>
      </w:r>
      <w:proofErr w:type="spellEnd"/>
      <w:r w:rsidR="008D43F7" w:rsidRPr="006C25E2">
        <w:rPr>
          <w:rFonts w:cs="B Nazanin"/>
          <w:sz w:val="28"/>
          <w:szCs w:val="28"/>
          <w:lang w:bidi="fa-IR"/>
        </w:rPr>
        <w:t xml:space="preserve">= 2 mm, and </w:t>
      </w:r>
      <w:proofErr w:type="spellStart"/>
      <w:r w:rsidR="008D43F7" w:rsidRPr="006C25E2">
        <w:rPr>
          <w:rFonts w:cs="B Nazanin"/>
          <w:sz w:val="28"/>
          <w:szCs w:val="28"/>
          <w:lang w:bidi="fa-IR"/>
        </w:rPr>
        <w:t>lst</w:t>
      </w:r>
      <w:proofErr w:type="spellEnd"/>
      <w:r w:rsidR="008D43F7" w:rsidRPr="006C25E2">
        <w:rPr>
          <w:rFonts w:cs="B Nazanin"/>
          <w:sz w:val="28"/>
          <w:szCs w:val="28"/>
          <w:lang w:bidi="fa-IR"/>
        </w:rPr>
        <w:t>=11 mm</w:t>
      </w:r>
      <w:r w:rsidR="008D43F7" w:rsidRPr="006C25E2">
        <w:rPr>
          <w:rFonts w:cs="B Nazanin" w:hint="cs"/>
          <w:sz w:val="28"/>
          <w:szCs w:val="28"/>
          <w:rtl/>
          <w:lang w:bidi="fa-IR"/>
        </w:rPr>
        <w:t xml:space="preserve"> است.</w:t>
      </w:r>
    </w:p>
    <w:p w14:paraId="796E3757" w14:textId="77777777" w:rsidR="008D43F7" w:rsidRPr="006C25E2" w:rsidRDefault="006C25E2" w:rsidP="006C25E2">
      <w:pPr>
        <w:bidi/>
        <w:spacing w:after="0" w:line="360" w:lineRule="auto"/>
        <w:jc w:val="center"/>
        <w:rPr>
          <w:rFonts w:cs="B Nazanin"/>
          <w:sz w:val="28"/>
          <w:szCs w:val="28"/>
          <w:rtl/>
          <w:lang w:bidi="fa-IR"/>
        </w:rPr>
      </w:pPr>
      <w:r>
        <w:rPr>
          <w:noProof/>
          <w:lang w:bidi="fa-IR"/>
        </w:rPr>
        <w:lastRenderedPageBreak/>
        <w:drawing>
          <wp:inline distT="0" distB="0" distL="0" distR="0" wp14:anchorId="683C1E2F" wp14:editId="655EE057">
            <wp:extent cx="2168995" cy="2449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4410" cy="2455805"/>
                    </a:xfrm>
                    <a:prstGeom prst="rect">
                      <a:avLst/>
                    </a:prstGeom>
                  </pic:spPr>
                </pic:pic>
              </a:graphicData>
            </a:graphic>
          </wp:inline>
        </w:drawing>
      </w:r>
    </w:p>
    <w:p w14:paraId="144DF8F9" w14:textId="77777777" w:rsidR="008D43F7" w:rsidRPr="006C25E2" w:rsidRDefault="008D43F7" w:rsidP="006C25E2">
      <w:pPr>
        <w:bidi/>
        <w:spacing w:after="0" w:line="360" w:lineRule="auto"/>
        <w:jc w:val="center"/>
        <w:rPr>
          <w:rFonts w:cs="B Nazanin"/>
          <w:sz w:val="28"/>
          <w:szCs w:val="28"/>
          <w:rtl/>
          <w:lang w:bidi="fa-IR"/>
        </w:rPr>
      </w:pPr>
      <w:r w:rsidRPr="006C25E2">
        <w:rPr>
          <w:rFonts w:cs="B Nazanin" w:hint="cs"/>
          <w:sz w:val="28"/>
          <w:szCs w:val="28"/>
          <w:rtl/>
          <w:lang w:bidi="fa-IR"/>
        </w:rPr>
        <w:t>شکل 1. نقشه ژاپن، زاویه ارتفاع جهت پرتو</w:t>
      </w:r>
    </w:p>
    <w:p w14:paraId="0E551F62" w14:textId="77777777" w:rsidR="008D43F7" w:rsidRPr="006C25E2" w:rsidRDefault="006C25E2" w:rsidP="006C25E2">
      <w:pPr>
        <w:bidi/>
        <w:spacing w:after="0" w:line="360" w:lineRule="auto"/>
        <w:jc w:val="center"/>
        <w:rPr>
          <w:rFonts w:cs="B Nazanin"/>
          <w:sz w:val="28"/>
          <w:szCs w:val="28"/>
          <w:rtl/>
          <w:lang w:bidi="fa-IR"/>
        </w:rPr>
      </w:pPr>
      <w:r>
        <w:rPr>
          <w:noProof/>
          <w:lang w:bidi="fa-IR"/>
        </w:rPr>
        <w:drawing>
          <wp:inline distT="0" distB="0" distL="0" distR="0" wp14:anchorId="03D15FB2" wp14:editId="1250ED55">
            <wp:extent cx="2768398" cy="2009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2652" cy="2012509"/>
                    </a:xfrm>
                    <a:prstGeom prst="rect">
                      <a:avLst/>
                    </a:prstGeom>
                  </pic:spPr>
                </pic:pic>
              </a:graphicData>
            </a:graphic>
          </wp:inline>
        </w:drawing>
      </w:r>
    </w:p>
    <w:p w14:paraId="72A1AB8B" w14:textId="77777777" w:rsidR="008D43F7" w:rsidRPr="006C25E2" w:rsidRDefault="008D43F7" w:rsidP="006C25E2">
      <w:pPr>
        <w:bidi/>
        <w:spacing w:after="0" w:line="360" w:lineRule="auto"/>
        <w:jc w:val="center"/>
        <w:rPr>
          <w:rFonts w:cs="B Nazanin"/>
          <w:sz w:val="28"/>
          <w:szCs w:val="28"/>
          <w:rtl/>
          <w:lang w:bidi="fa-IR"/>
        </w:rPr>
      </w:pPr>
      <w:r w:rsidRPr="006C25E2">
        <w:rPr>
          <w:rFonts w:cs="B Nazanin" w:hint="cs"/>
          <w:sz w:val="28"/>
          <w:szCs w:val="28"/>
          <w:rtl/>
          <w:lang w:bidi="fa-IR"/>
        </w:rPr>
        <w:t xml:space="preserve">جدول </w:t>
      </w:r>
      <w:r w:rsidRPr="006C25E2">
        <w:rPr>
          <w:rFonts w:cs="B Nazanin"/>
          <w:sz w:val="28"/>
          <w:szCs w:val="28"/>
          <w:lang w:bidi="fa-IR"/>
        </w:rPr>
        <w:t>I</w:t>
      </w:r>
      <w:r w:rsidRPr="006C25E2">
        <w:rPr>
          <w:rFonts w:cs="B Nazanin" w:hint="cs"/>
          <w:sz w:val="28"/>
          <w:szCs w:val="28"/>
          <w:rtl/>
          <w:lang w:bidi="fa-IR"/>
        </w:rPr>
        <w:t>. مشخصات انتن برای ارتباطات ماهواره سیار (</w:t>
      </w:r>
      <w:r w:rsidRPr="006C25E2">
        <w:rPr>
          <w:rFonts w:cs="B Nazanin"/>
          <w:sz w:val="28"/>
          <w:szCs w:val="28"/>
          <w:lang w:bidi="fa-IR"/>
        </w:rPr>
        <w:t>ETS-VIII</w:t>
      </w:r>
      <w:r w:rsidRPr="006C25E2">
        <w:rPr>
          <w:rFonts w:cs="B Nazanin" w:hint="cs"/>
          <w:sz w:val="28"/>
          <w:szCs w:val="28"/>
          <w:rtl/>
          <w:lang w:bidi="fa-IR"/>
        </w:rPr>
        <w:t>)</w:t>
      </w:r>
    </w:p>
    <w:p w14:paraId="3F3EF57F" w14:textId="77777777" w:rsidR="008D43F7" w:rsidRPr="006C25E2" w:rsidRDefault="006C25E2" w:rsidP="006C25E2">
      <w:pPr>
        <w:bidi/>
        <w:spacing w:after="0" w:line="360" w:lineRule="auto"/>
        <w:jc w:val="center"/>
        <w:rPr>
          <w:rFonts w:cs="B Nazanin"/>
          <w:sz w:val="28"/>
          <w:szCs w:val="28"/>
          <w:rtl/>
          <w:lang w:bidi="fa-IR"/>
        </w:rPr>
      </w:pPr>
      <w:r>
        <w:rPr>
          <w:noProof/>
          <w:lang w:bidi="fa-IR"/>
        </w:rPr>
        <w:drawing>
          <wp:inline distT="0" distB="0" distL="0" distR="0" wp14:anchorId="45AD9C29" wp14:editId="304CB945">
            <wp:extent cx="2514768" cy="2630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8606" cy="2634326"/>
                    </a:xfrm>
                    <a:prstGeom prst="rect">
                      <a:avLst/>
                    </a:prstGeom>
                  </pic:spPr>
                </pic:pic>
              </a:graphicData>
            </a:graphic>
          </wp:inline>
        </w:drawing>
      </w:r>
    </w:p>
    <w:p w14:paraId="6D5CE8AB" w14:textId="77777777" w:rsidR="008D43F7" w:rsidRPr="006C25E2" w:rsidRDefault="008D43F7" w:rsidP="006C25E2">
      <w:pPr>
        <w:bidi/>
        <w:spacing w:after="0" w:line="360" w:lineRule="auto"/>
        <w:jc w:val="center"/>
        <w:rPr>
          <w:rFonts w:cs="B Nazanin"/>
          <w:sz w:val="28"/>
          <w:szCs w:val="28"/>
          <w:rtl/>
          <w:lang w:bidi="fa-IR"/>
        </w:rPr>
      </w:pPr>
      <w:r w:rsidRPr="006C25E2">
        <w:rPr>
          <w:rFonts w:cs="B Nazanin" w:hint="cs"/>
          <w:sz w:val="28"/>
          <w:szCs w:val="28"/>
          <w:rtl/>
          <w:lang w:bidi="fa-IR"/>
        </w:rPr>
        <w:lastRenderedPageBreak/>
        <w:t>شکل</w:t>
      </w:r>
      <w:r w:rsidR="006C25E2">
        <w:rPr>
          <w:rFonts w:cs="B Nazanin" w:hint="cs"/>
          <w:sz w:val="28"/>
          <w:szCs w:val="28"/>
          <w:rtl/>
          <w:lang w:bidi="fa-IR"/>
        </w:rPr>
        <w:t xml:space="preserve">2. </w:t>
      </w:r>
      <w:r w:rsidRPr="006C25E2">
        <w:rPr>
          <w:rFonts w:cs="B Nazanin" w:hint="cs"/>
          <w:sz w:val="28"/>
          <w:szCs w:val="28"/>
          <w:rtl/>
          <w:lang w:bidi="fa-IR"/>
        </w:rPr>
        <w:t>پیکربندی آنتن پچ مثلثی تک</w:t>
      </w:r>
    </w:p>
    <w:p w14:paraId="2056D8AA" w14:textId="77777777" w:rsidR="008D43F7" w:rsidRPr="006C25E2" w:rsidRDefault="006C25E2" w:rsidP="006C25E2">
      <w:pPr>
        <w:bidi/>
        <w:spacing w:after="0" w:line="360" w:lineRule="auto"/>
        <w:jc w:val="center"/>
        <w:rPr>
          <w:rFonts w:cs="B Nazanin"/>
          <w:sz w:val="28"/>
          <w:szCs w:val="28"/>
          <w:rtl/>
          <w:lang w:bidi="fa-IR"/>
        </w:rPr>
      </w:pPr>
      <w:r>
        <w:rPr>
          <w:noProof/>
          <w:lang w:bidi="fa-IR"/>
        </w:rPr>
        <w:drawing>
          <wp:inline distT="0" distB="0" distL="0" distR="0" wp14:anchorId="0A6C66E2" wp14:editId="7BB3A545">
            <wp:extent cx="2957466" cy="2765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9454" cy="2767637"/>
                    </a:xfrm>
                    <a:prstGeom prst="rect">
                      <a:avLst/>
                    </a:prstGeom>
                  </pic:spPr>
                </pic:pic>
              </a:graphicData>
            </a:graphic>
          </wp:inline>
        </w:drawing>
      </w:r>
    </w:p>
    <w:p w14:paraId="3EC2C501" w14:textId="77777777" w:rsidR="008D43F7" w:rsidRPr="006C25E2" w:rsidRDefault="008D43F7" w:rsidP="006C25E2">
      <w:pPr>
        <w:bidi/>
        <w:spacing w:after="0" w:line="360" w:lineRule="auto"/>
        <w:jc w:val="center"/>
        <w:rPr>
          <w:rFonts w:cs="B Nazanin"/>
          <w:sz w:val="28"/>
          <w:szCs w:val="28"/>
          <w:rtl/>
          <w:lang w:bidi="fa-IR"/>
        </w:rPr>
      </w:pPr>
      <w:r w:rsidRPr="006C25E2">
        <w:rPr>
          <w:rFonts w:cs="B Nazanin" w:hint="cs"/>
          <w:sz w:val="28"/>
          <w:szCs w:val="28"/>
          <w:rtl/>
          <w:lang w:bidi="fa-IR"/>
        </w:rPr>
        <w:t>شکل 3. یک آنتن آرایه پچ مثلثی متساوی الاضلاع دو باندی</w:t>
      </w:r>
    </w:p>
    <w:p w14:paraId="510C89A2" w14:textId="77777777" w:rsidR="008D43F7" w:rsidRPr="006C25E2" w:rsidRDefault="006C25E2" w:rsidP="006C25E2">
      <w:pPr>
        <w:bidi/>
        <w:spacing w:after="0" w:line="360" w:lineRule="auto"/>
        <w:jc w:val="center"/>
        <w:rPr>
          <w:rFonts w:cs="B Nazanin"/>
          <w:sz w:val="28"/>
          <w:szCs w:val="28"/>
          <w:rtl/>
          <w:lang w:bidi="fa-IR"/>
        </w:rPr>
      </w:pPr>
      <w:r>
        <w:rPr>
          <w:noProof/>
          <w:lang w:bidi="fa-IR"/>
        </w:rPr>
        <w:drawing>
          <wp:inline distT="0" distB="0" distL="0" distR="0" wp14:anchorId="35D8389C" wp14:editId="43008BEB">
            <wp:extent cx="2301883" cy="325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4748" cy="3255247"/>
                    </a:xfrm>
                    <a:prstGeom prst="rect">
                      <a:avLst/>
                    </a:prstGeom>
                  </pic:spPr>
                </pic:pic>
              </a:graphicData>
            </a:graphic>
          </wp:inline>
        </w:drawing>
      </w:r>
    </w:p>
    <w:p w14:paraId="6908F69F" w14:textId="77777777" w:rsidR="008D43F7" w:rsidRPr="006C25E2" w:rsidRDefault="008D43F7" w:rsidP="006C25E2">
      <w:pPr>
        <w:bidi/>
        <w:spacing w:after="0" w:line="360" w:lineRule="auto"/>
        <w:jc w:val="center"/>
        <w:rPr>
          <w:rFonts w:cs="B Nazanin"/>
          <w:sz w:val="28"/>
          <w:szCs w:val="28"/>
          <w:rtl/>
          <w:lang w:bidi="fa-IR"/>
        </w:rPr>
      </w:pPr>
      <w:r w:rsidRPr="006C25E2">
        <w:rPr>
          <w:rFonts w:cs="B Nazanin" w:hint="cs"/>
          <w:sz w:val="28"/>
          <w:szCs w:val="28"/>
          <w:rtl/>
          <w:lang w:bidi="fa-IR"/>
        </w:rPr>
        <w:t>شکل 4. انتن ساخته شده</w:t>
      </w:r>
    </w:p>
    <w:p w14:paraId="17EA2BBF" w14:textId="77777777" w:rsidR="008D43F7" w:rsidRPr="006C25E2" w:rsidRDefault="008D43F7" w:rsidP="006C25E2">
      <w:pPr>
        <w:bidi/>
        <w:spacing w:after="0" w:line="360" w:lineRule="auto"/>
        <w:jc w:val="both"/>
        <w:rPr>
          <w:rFonts w:cs="B Nazanin"/>
          <w:sz w:val="28"/>
          <w:szCs w:val="28"/>
          <w:rtl/>
          <w:lang w:bidi="fa-IR"/>
        </w:rPr>
      </w:pPr>
      <w:r w:rsidRPr="006C25E2">
        <w:rPr>
          <w:rFonts w:cs="B Nazanin" w:hint="cs"/>
          <w:sz w:val="28"/>
          <w:szCs w:val="28"/>
          <w:rtl/>
          <w:lang w:bidi="fa-IR"/>
        </w:rPr>
        <w:t xml:space="preserve">عرض خط ورودی مایکرواستریپ </w:t>
      </w:r>
      <w:proofErr w:type="spellStart"/>
      <w:r w:rsidRPr="006C25E2">
        <w:rPr>
          <w:rFonts w:cs="B Nazanin"/>
          <w:sz w:val="28"/>
          <w:szCs w:val="28"/>
          <w:lang w:bidi="fa-IR"/>
        </w:rPr>
        <w:t>ws</w:t>
      </w:r>
      <w:proofErr w:type="spellEnd"/>
      <w:r w:rsidRPr="006C25E2">
        <w:rPr>
          <w:rFonts w:cs="B Nazanin" w:hint="cs"/>
          <w:sz w:val="28"/>
          <w:szCs w:val="28"/>
          <w:rtl/>
          <w:lang w:bidi="fa-IR"/>
        </w:rPr>
        <w:t xml:space="preserve"> برای </w:t>
      </w:r>
      <w:r w:rsidRPr="006C25E2">
        <w:rPr>
          <w:rFonts w:cs="B Nazanin"/>
          <w:sz w:val="28"/>
          <w:szCs w:val="28"/>
          <w:lang w:bidi="fa-IR"/>
        </w:rPr>
        <w:t>Rx</w:t>
      </w:r>
      <w:r w:rsidRPr="006C25E2">
        <w:rPr>
          <w:rFonts w:cs="B Nazanin" w:hint="cs"/>
          <w:sz w:val="28"/>
          <w:szCs w:val="28"/>
          <w:rtl/>
          <w:lang w:bidi="fa-IR"/>
        </w:rPr>
        <w:t xml:space="preserve"> و </w:t>
      </w:r>
      <w:r w:rsidRPr="006C25E2">
        <w:rPr>
          <w:rFonts w:cs="B Nazanin"/>
          <w:sz w:val="28"/>
          <w:szCs w:val="28"/>
          <w:lang w:bidi="fa-IR"/>
        </w:rPr>
        <w:t>Tx</w:t>
      </w:r>
      <w:r w:rsidRPr="006C25E2">
        <w:rPr>
          <w:rFonts w:cs="B Nazanin" w:hint="cs"/>
          <w:sz w:val="28"/>
          <w:szCs w:val="28"/>
          <w:rtl/>
          <w:lang w:bidi="fa-IR"/>
        </w:rPr>
        <w:t xml:space="preserve"> 4.7 میلی متر و 4 میلی متر به ترتیب است. پارامترهای طول پچ (برای </w:t>
      </w:r>
      <w:r w:rsidRPr="006C25E2">
        <w:rPr>
          <w:rFonts w:cs="B Nazanin"/>
          <w:sz w:val="28"/>
          <w:szCs w:val="28"/>
          <w:lang w:bidi="fa-IR"/>
        </w:rPr>
        <w:t>a=b</w:t>
      </w:r>
      <w:r w:rsidRPr="006C25E2">
        <w:rPr>
          <w:rFonts w:cs="B Nazanin" w:hint="cs"/>
          <w:sz w:val="28"/>
          <w:szCs w:val="28"/>
          <w:rtl/>
          <w:lang w:bidi="fa-IR"/>
        </w:rPr>
        <w:t xml:space="preserve">) به دست آمده 52.5 میلی متر و 49.4 میلی متر برای </w:t>
      </w:r>
      <w:r w:rsidRPr="006C25E2">
        <w:rPr>
          <w:rFonts w:cs="B Nazanin"/>
          <w:sz w:val="28"/>
          <w:szCs w:val="28"/>
          <w:lang w:bidi="fa-IR"/>
        </w:rPr>
        <w:t>Rx</w:t>
      </w:r>
      <w:r w:rsidRPr="006C25E2">
        <w:rPr>
          <w:rFonts w:cs="B Nazanin" w:hint="cs"/>
          <w:sz w:val="28"/>
          <w:szCs w:val="28"/>
          <w:rtl/>
          <w:lang w:bidi="fa-IR"/>
        </w:rPr>
        <w:t xml:space="preserve"> و </w:t>
      </w:r>
      <w:r w:rsidRPr="006C25E2">
        <w:rPr>
          <w:rFonts w:cs="B Nazanin"/>
          <w:sz w:val="28"/>
          <w:szCs w:val="28"/>
          <w:lang w:bidi="fa-IR"/>
        </w:rPr>
        <w:t>Tx</w:t>
      </w:r>
      <w:r w:rsidRPr="006C25E2">
        <w:rPr>
          <w:rFonts w:cs="B Nazanin" w:hint="cs"/>
          <w:sz w:val="28"/>
          <w:szCs w:val="28"/>
          <w:rtl/>
          <w:lang w:bidi="fa-IR"/>
        </w:rPr>
        <w:t xml:space="preserve"> به ترتیب می باشد. شکل 3 </w:t>
      </w:r>
      <w:r w:rsidRPr="006C25E2">
        <w:rPr>
          <w:rFonts w:cs="B Nazanin" w:hint="cs"/>
          <w:sz w:val="28"/>
          <w:szCs w:val="28"/>
          <w:rtl/>
          <w:lang w:bidi="fa-IR"/>
        </w:rPr>
        <w:lastRenderedPageBreak/>
        <w:t xml:space="preserve">نشاندهنده پیکربندی آنتن ارایه پچ مثلثی است؛ مقطع های </w:t>
      </w:r>
      <w:r w:rsidRPr="006C25E2">
        <w:rPr>
          <w:rFonts w:cs="B Nazanin"/>
          <w:sz w:val="28"/>
          <w:szCs w:val="28"/>
          <w:lang w:bidi="fa-IR"/>
        </w:rPr>
        <w:t>Tx</w:t>
      </w:r>
      <w:r w:rsidRPr="006C25E2">
        <w:rPr>
          <w:rFonts w:cs="B Nazanin" w:hint="cs"/>
          <w:sz w:val="28"/>
          <w:szCs w:val="28"/>
          <w:rtl/>
          <w:lang w:bidi="fa-IR"/>
        </w:rPr>
        <w:t xml:space="preserve"> و </w:t>
      </w:r>
      <w:r w:rsidRPr="006C25E2">
        <w:rPr>
          <w:rFonts w:cs="B Nazanin"/>
          <w:sz w:val="28"/>
          <w:szCs w:val="28"/>
          <w:lang w:bidi="fa-IR"/>
        </w:rPr>
        <w:t>Rx</w:t>
      </w:r>
      <w:r w:rsidRPr="006C25E2">
        <w:rPr>
          <w:rFonts w:cs="B Nazanin" w:hint="cs"/>
          <w:sz w:val="28"/>
          <w:szCs w:val="28"/>
          <w:rtl/>
          <w:lang w:bidi="fa-IR"/>
        </w:rPr>
        <w:t xml:space="preserve"> از سه عنصر مثلثی تشکیل شده اند. این پیکربندی برای مینیمم نمودن کاربرد فضایی استفاده می شود. انتن ارایه پچ مثلثی ساخته شده رد شکل 4 از سمت بالا و جانبی نشان داده شده است. یک صفحه الومینیوم با ضخامت 2 میلی متر برای حمایت زیرلایه استفاده می شود.</w:t>
      </w:r>
    </w:p>
    <w:p w14:paraId="0D9D0D24" w14:textId="77777777" w:rsidR="008D43F7" w:rsidRPr="006C25E2" w:rsidRDefault="008D43F7" w:rsidP="006C25E2">
      <w:pPr>
        <w:bidi/>
        <w:spacing w:after="0" w:line="360" w:lineRule="auto"/>
        <w:jc w:val="both"/>
        <w:rPr>
          <w:rFonts w:cs="B Nazanin"/>
          <w:sz w:val="28"/>
          <w:szCs w:val="28"/>
          <w:rtl/>
          <w:lang w:bidi="fa-IR"/>
        </w:rPr>
      </w:pPr>
    </w:p>
    <w:p w14:paraId="5D0DCDE2" w14:textId="77777777" w:rsidR="008D43F7" w:rsidRPr="006C25E2" w:rsidRDefault="008D43F7" w:rsidP="006C25E2">
      <w:pPr>
        <w:bidi/>
        <w:spacing w:after="0" w:line="360" w:lineRule="auto"/>
        <w:jc w:val="both"/>
        <w:rPr>
          <w:rFonts w:cs="B Nazanin"/>
          <w:b/>
          <w:bCs/>
          <w:sz w:val="28"/>
          <w:szCs w:val="28"/>
          <w:rtl/>
          <w:lang w:bidi="fa-IR"/>
        </w:rPr>
      </w:pPr>
      <w:r w:rsidRPr="006C25E2">
        <w:rPr>
          <w:rFonts w:cs="B Nazanin" w:hint="cs"/>
          <w:b/>
          <w:bCs/>
          <w:sz w:val="28"/>
          <w:szCs w:val="28"/>
          <w:rtl/>
          <w:lang w:bidi="fa-IR"/>
        </w:rPr>
        <w:t>عملکرد آنتن</w:t>
      </w:r>
    </w:p>
    <w:p w14:paraId="75A02C97" w14:textId="77777777" w:rsidR="008D43F7" w:rsidRPr="006C25E2" w:rsidRDefault="008D43F7" w:rsidP="006C25E2">
      <w:pPr>
        <w:bidi/>
        <w:spacing w:after="0" w:line="360" w:lineRule="auto"/>
        <w:jc w:val="both"/>
        <w:rPr>
          <w:rFonts w:cs="B Nazanin"/>
          <w:sz w:val="28"/>
          <w:szCs w:val="28"/>
          <w:rtl/>
          <w:lang w:bidi="fa-IR"/>
        </w:rPr>
      </w:pPr>
      <w:r w:rsidRPr="006C25E2">
        <w:rPr>
          <w:rFonts w:cs="B Nazanin" w:hint="cs"/>
          <w:sz w:val="28"/>
          <w:szCs w:val="28"/>
          <w:rtl/>
          <w:lang w:bidi="fa-IR"/>
        </w:rPr>
        <w:t xml:space="preserve">شکل 5 پارامترهای </w:t>
      </w:r>
      <w:r w:rsidRPr="006C25E2">
        <w:rPr>
          <w:rFonts w:cs="B Nazanin"/>
          <w:sz w:val="28"/>
          <w:szCs w:val="28"/>
          <w:lang w:bidi="fa-IR"/>
        </w:rPr>
        <w:t>S</w:t>
      </w:r>
      <w:r w:rsidRPr="006C25E2">
        <w:rPr>
          <w:rFonts w:cs="B Nazanin" w:hint="cs"/>
          <w:sz w:val="28"/>
          <w:szCs w:val="28"/>
          <w:rtl/>
          <w:lang w:bidi="fa-IR"/>
        </w:rPr>
        <w:t xml:space="preserve"> به دست آمده از مدل شبیه سازی و اندازه گیری برای عنصر شماره 1 </w:t>
      </w:r>
      <w:r w:rsidRPr="006C25E2">
        <w:rPr>
          <w:rFonts w:cs="B Nazanin"/>
          <w:sz w:val="28"/>
          <w:szCs w:val="28"/>
          <w:lang w:bidi="fa-IR"/>
        </w:rPr>
        <w:t>Rx</w:t>
      </w:r>
      <w:r w:rsidRPr="006C25E2">
        <w:rPr>
          <w:rFonts w:cs="B Nazanin" w:hint="cs"/>
          <w:sz w:val="28"/>
          <w:szCs w:val="28"/>
          <w:rtl/>
          <w:lang w:bidi="fa-IR"/>
        </w:rPr>
        <w:t xml:space="preserve"> و </w:t>
      </w:r>
      <w:r w:rsidRPr="006C25E2">
        <w:rPr>
          <w:rFonts w:cs="B Nazanin"/>
          <w:sz w:val="28"/>
          <w:szCs w:val="28"/>
          <w:lang w:bidi="fa-IR"/>
        </w:rPr>
        <w:t>Tx</w:t>
      </w:r>
      <w:r w:rsidRPr="006C25E2">
        <w:rPr>
          <w:rFonts w:cs="B Nazanin" w:hint="cs"/>
          <w:sz w:val="28"/>
          <w:szCs w:val="28"/>
          <w:rtl/>
          <w:lang w:bidi="fa-IR"/>
        </w:rPr>
        <w:t xml:space="preserve"> نشان داده در شکل 3 به صورت </w:t>
      </w:r>
      <w:r w:rsidRPr="006C25E2">
        <w:rPr>
          <w:rFonts w:cs="B Nazanin"/>
          <w:sz w:val="28"/>
          <w:szCs w:val="28"/>
          <w:lang w:bidi="fa-IR"/>
        </w:rPr>
        <w:t>RX1</w:t>
      </w:r>
      <w:r w:rsidRPr="006C25E2">
        <w:rPr>
          <w:rFonts w:cs="B Nazanin" w:hint="cs"/>
          <w:sz w:val="28"/>
          <w:szCs w:val="28"/>
          <w:rtl/>
          <w:lang w:bidi="fa-IR"/>
        </w:rPr>
        <w:t xml:space="preserve"> و </w:t>
      </w:r>
      <w:r w:rsidRPr="006C25E2">
        <w:rPr>
          <w:rFonts w:cs="B Nazanin"/>
          <w:sz w:val="28"/>
          <w:szCs w:val="28"/>
          <w:lang w:bidi="fa-IR"/>
        </w:rPr>
        <w:t>Tx1</w:t>
      </w:r>
      <w:r w:rsidRPr="006C25E2">
        <w:rPr>
          <w:rFonts w:cs="B Nazanin" w:hint="cs"/>
          <w:sz w:val="28"/>
          <w:szCs w:val="28"/>
          <w:rtl/>
          <w:lang w:bidi="fa-IR"/>
        </w:rPr>
        <w:t xml:space="preserve"> را نشان می دهد. بنابراین شکل 6، مشخصات امپدانس ورودی پچ </w:t>
      </w:r>
      <w:r w:rsidRPr="006C25E2">
        <w:rPr>
          <w:rFonts w:cs="B Nazanin"/>
          <w:sz w:val="28"/>
          <w:szCs w:val="28"/>
          <w:lang w:bidi="fa-IR"/>
        </w:rPr>
        <w:t>Rx1</w:t>
      </w:r>
      <w:r w:rsidRPr="006C25E2">
        <w:rPr>
          <w:rFonts w:cs="B Nazanin" w:hint="cs"/>
          <w:sz w:val="28"/>
          <w:szCs w:val="28"/>
          <w:rtl/>
          <w:lang w:bidi="fa-IR"/>
        </w:rPr>
        <w:t xml:space="preserve"> و </w:t>
      </w:r>
      <w:r w:rsidRPr="006C25E2">
        <w:rPr>
          <w:rFonts w:cs="B Nazanin"/>
          <w:sz w:val="28"/>
          <w:szCs w:val="28"/>
          <w:lang w:bidi="fa-IR"/>
        </w:rPr>
        <w:t>Tx1</w:t>
      </w:r>
      <w:r w:rsidRPr="006C25E2">
        <w:rPr>
          <w:rFonts w:cs="B Nazanin" w:hint="cs"/>
          <w:sz w:val="28"/>
          <w:szCs w:val="28"/>
          <w:rtl/>
          <w:lang w:bidi="fa-IR"/>
        </w:rPr>
        <w:t xml:space="preserve"> نشان می دهد. این اشکال نشان می دهد که نتایج شبیه سازی برای </w:t>
      </w:r>
      <w:r w:rsidRPr="006C25E2">
        <w:rPr>
          <w:rFonts w:cs="B Nazanin"/>
          <w:sz w:val="28"/>
          <w:szCs w:val="28"/>
          <w:lang w:bidi="fa-IR"/>
        </w:rPr>
        <w:t>Rx</w:t>
      </w:r>
      <w:r w:rsidRPr="006C25E2">
        <w:rPr>
          <w:rFonts w:cs="B Nazanin" w:hint="cs"/>
          <w:sz w:val="28"/>
          <w:szCs w:val="28"/>
          <w:rtl/>
          <w:lang w:bidi="fa-IR"/>
        </w:rPr>
        <w:t xml:space="preserve"> و </w:t>
      </w:r>
      <w:r w:rsidRPr="006C25E2">
        <w:rPr>
          <w:rFonts w:cs="B Nazanin"/>
          <w:sz w:val="28"/>
          <w:szCs w:val="28"/>
          <w:lang w:bidi="fa-IR"/>
        </w:rPr>
        <w:t>Tx</w:t>
      </w:r>
      <w:r w:rsidRPr="006C25E2">
        <w:rPr>
          <w:rFonts w:cs="B Nazanin" w:hint="cs"/>
          <w:sz w:val="28"/>
          <w:szCs w:val="28"/>
          <w:rtl/>
          <w:lang w:bidi="fa-IR"/>
        </w:rPr>
        <w:t xml:space="preserve"> 0.7 درصد و 0.5 درصد به ترتیب برای کم نمودن فرکانس ها از نتیجه اندازه گیری شیفت داده می شود. در نظر گرفته می شود که سیستم های اندازه گیری (یعنی کابل، رابط ها، پیچ های پلاستیکی و غیره) روی مشخصات آنتن تاثیر می گذارند. در مورد امپدانس ورودی، قسمت واقعی اندازه گیری در فرکانس های هدف </w:t>
      </w:r>
      <w:r w:rsidRPr="006C25E2">
        <w:rPr>
          <w:rFonts w:cs="B Nazanin"/>
          <w:sz w:val="28"/>
          <w:szCs w:val="28"/>
          <w:lang w:bidi="fa-IR"/>
        </w:rPr>
        <w:t>Rx</w:t>
      </w:r>
      <w:r w:rsidRPr="006C25E2">
        <w:rPr>
          <w:rFonts w:cs="B Nazanin" w:hint="cs"/>
          <w:sz w:val="28"/>
          <w:szCs w:val="28"/>
          <w:rtl/>
          <w:lang w:bidi="fa-IR"/>
        </w:rPr>
        <w:t xml:space="preserve"> و </w:t>
      </w:r>
      <w:r w:rsidRPr="006C25E2">
        <w:rPr>
          <w:rFonts w:cs="B Nazanin"/>
          <w:sz w:val="28"/>
          <w:szCs w:val="28"/>
          <w:lang w:bidi="fa-IR"/>
        </w:rPr>
        <w:t>Tx</w:t>
      </w:r>
      <w:r w:rsidR="00F155C6" w:rsidRPr="006C25E2">
        <w:rPr>
          <w:rFonts w:cs="B Nazanin" w:hint="cs"/>
          <w:sz w:val="28"/>
          <w:szCs w:val="28"/>
          <w:rtl/>
          <w:lang w:bidi="fa-IR"/>
        </w:rPr>
        <w:t xml:space="preserve"> (فرکانس مرکزی </w:t>
      </w:r>
      <w:r w:rsidR="00F155C6" w:rsidRPr="006C25E2">
        <w:rPr>
          <w:rFonts w:cs="B Nazanin"/>
          <w:sz w:val="28"/>
          <w:szCs w:val="28"/>
          <w:lang w:bidi="fa-IR"/>
        </w:rPr>
        <w:t>Rx</w:t>
      </w:r>
      <w:r w:rsidR="00F155C6" w:rsidRPr="006C25E2">
        <w:rPr>
          <w:rFonts w:cs="B Nazanin" w:hint="cs"/>
          <w:sz w:val="28"/>
          <w:szCs w:val="28"/>
          <w:rtl/>
          <w:lang w:bidi="fa-IR"/>
        </w:rPr>
        <w:t xml:space="preserve">، 2.5025 گیگاهرتز و </w:t>
      </w:r>
      <w:r w:rsidR="00F155C6" w:rsidRPr="006C25E2">
        <w:rPr>
          <w:rFonts w:cs="B Nazanin"/>
          <w:sz w:val="28"/>
          <w:szCs w:val="28"/>
          <w:lang w:bidi="fa-IR"/>
        </w:rPr>
        <w:t>Tx</w:t>
      </w:r>
      <w:r w:rsidR="00F155C6" w:rsidRPr="006C25E2">
        <w:rPr>
          <w:rFonts w:cs="B Nazanin" w:hint="cs"/>
          <w:sz w:val="28"/>
          <w:szCs w:val="28"/>
          <w:rtl/>
          <w:lang w:bidi="fa-IR"/>
        </w:rPr>
        <w:t xml:space="preserve"> 1.6575 گیگاهرتز) 50 اهم است که تطبیق خوبی را فراهم می کند.</w:t>
      </w:r>
    </w:p>
    <w:p w14:paraId="1CDBA6BA" w14:textId="77777777" w:rsidR="00F155C6" w:rsidRPr="006C25E2" w:rsidRDefault="006C25E2" w:rsidP="006C25E2">
      <w:pPr>
        <w:bidi/>
        <w:spacing w:after="0" w:line="360" w:lineRule="auto"/>
        <w:jc w:val="center"/>
        <w:rPr>
          <w:rFonts w:cs="B Nazanin"/>
          <w:sz w:val="28"/>
          <w:szCs w:val="28"/>
          <w:rtl/>
          <w:lang w:bidi="fa-IR"/>
        </w:rPr>
      </w:pPr>
      <w:r>
        <w:rPr>
          <w:noProof/>
          <w:lang w:bidi="fa-IR"/>
        </w:rPr>
        <w:drawing>
          <wp:inline distT="0" distB="0" distL="0" distR="0" wp14:anchorId="070488A5" wp14:editId="53FAE65A">
            <wp:extent cx="2698044" cy="20187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05294" cy="2024196"/>
                    </a:xfrm>
                    <a:prstGeom prst="rect">
                      <a:avLst/>
                    </a:prstGeom>
                  </pic:spPr>
                </pic:pic>
              </a:graphicData>
            </a:graphic>
          </wp:inline>
        </w:drawing>
      </w:r>
    </w:p>
    <w:p w14:paraId="3197E970" w14:textId="77777777" w:rsidR="00F155C6" w:rsidRPr="006C25E2" w:rsidRDefault="00F155C6" w:rsidP="006C25E2">
      <w:pPr>
        <w:bidi/>
        <w:spacing w:after="0" w:line="360" w:lineRule="auto"/>
        <w:jc w:val="center"/>
        <w:rPr>
          <w:rFonts w:cs="B Nazanin"/>
          <w:sz w:val="28"/>
          <w:szCs w:val="28"/>
          <w:rtl/>
          <w:lang w:bidi="fa-IR"/>
        </w:rPr>
      </w:pPr>
      <w:r w:rsidRPr="006C25E2">
        <w:rPr>
          <w:rFonts w:cs="B Nazanin" w:hint="cs"/>
          <w:sz w:val="28"/>
          <w:szCs w:val="28"/>
          <w:rtl/>
          <w:lang w:bidi="fa-IR"/>
        </w:rPr>
        <w:t xml:space="preserve">شکل 5. پارامتر </w:t>
      </w:r>
      <w:r w:rsidRPr="006C25E2">
        <w:rPr>
          <w:rFonts w:cs="B Nazanin"/>
          <w:sz w:val="28"/>
          <w:szCs w:val="28"/>
          <w:lang w:bidi="fa-IR"/>
        </w:rPr>
        <w:t>S</w:t>
      </w:r>
      <w:r w:rsidRPr="006C25E2">
        <w:rPr>
          <w:rFonts w:cs="B Nazanin" w:hint="cs"/>
          <w:sz w:val="28"/>
          <w:szCs w:val="28"/>
          <w:rtl/>
          <w:lang w:bidi="fa-IR"/>
        </w:rPr>
        <w:t xml:space="preserve"> به ازای فرکانس</w:t>
      </w:r>
    </w:p>
    <w:p w14:paraId="2BE34C8C" w14:textId="77777777" w:rsidR="006C25E2" w:rsidRDefault="006C25E2" w:rsidP="006C25E2">
      <w:pPr>
        <w:bidi/>
        <w:spacing w:after="0" w:line="360" w:lineRule="auto"/>
        <w:jc w:val="center"/>
        <w:rPr>
          <w:rFonts w:cs="B Nazanin"/>
          <w:sz w:val="28"/>
          <w:szCs w:val="28"/>
          <w:rtl/>
          <w:lang w:bidi="fa-IR"/>
        </w:rPr>
      </w:pPr>
      <w:r>
        <w:rPr>
          <w:noProof/>
          <w:lang w:bidi="fa-IR"/>
        </w:rPr>
        <w:lastRenderedPageBreak/>
        <w:drawing>
          <wp:inline distT="0" distB="0" distL="0" distR="0" wp14:anchorId="5B63DE50" wp14:editId="2154982D">
            <wp:extent cx="2946400" cy="22664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49111" cy="2268547"/>
                    </a:xfrm>
                    <a:prstGeom prst="rect">
                      <a:avLst/>
                    </a:prstGeom>
                  </pic:spPr>
                </pic:pic>
              </a:graphicData>
            </a:graphic>
          </wp:inline>
        </w:drawing>
      </w:r>
    </w:p>
    <w:p w14:paraId="49FC6F0D" w14:textId="77777777" w:rsidR="00F155C6" w:rsidRPr="006C25E2" w:rsidRDefault="00F155C6" w:rsidP="006C25E2">
      <w:pPr>
        <w:bidi/>
        <w:spacing w:after="0" w:line="360" w:lineRule="auto"/>
        <w:jc w:val="center"/>
        <w:rPr>
          <w:rFonts w:cs="B Nazanin"/>
          <w:sz w:val="28"/>
          <w:szCs w:val="28"/>
          <w:rtl/>
          <w:lang w:bidi="fa-IR"/>
        </w:rPr>
      </w:pPr>
      <w:r w:rsidRPr="006C25E2">
        <w:rPr>
          <w:rFonts w:cs="B Nazanin" w:hint="cs"/>
          <w:sz w:val="28"/>
          <w:szCs w:val="28"/>
          <w:rtl/>
          <w:lang w:bidi="fa-IR"/>
        </w:rPr>
        <w:t>شکل 6. امپدانس ورودی به ازای فرکانس</w:t>
      </w:r>
    </w:p>
    <w:p w14:paraId="743D178B" w14:textId="77777777" w:rsidR="00F155C6" w:rsidRPr="006C25E2" w:rsidRDefault="006C25E2" w:rsidP="006C25E2">
      <w:pPr>
        <w:bidi/>
        <w:spacing w:after="0" w:line="360" w:lineRule="auto"/>
        <w:jc w:val="center"/>
        <w:rPr>
          <w:rFonts w:cs="B Nazanin"/>
          <w:sz w:val="28"/>
          <w:szCs w:val="28"/>
          <w:rtl/>
          <w:lang w:bidi="fa-IR"/>
        </w:rPr>
      </w:pPr>
      <w:r>
        <w:rPr>
          <w:noProof/>
          <w:lang w:bidi="fa-IR"/>
        </w:rPr>
        <w:drawing>
          <wp:inline distT="0" distB="0" distL="0" distR="0" wp14:anchorId="455ECC84" wp14:editId="60D8B972">
            <wp:extent cx="4791075" cy="1857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91075" cy="1857375"/>
                    </a:xfrm>
                    <a:prstGeom prst="rect">
                      <a:avLst/>
                    </a:prstGeom>
                  </pic:spPr>
                </pic:pic>
              </a:graphicData>
            </a:graphic>
          </wp:inline>
        </w:drawing>
      </w:r>
    </w:p>
    <w:p w14:paraId="66BD16D2" w14:textId="77777777" w:rsidR="00F155C6" w:rsidRPr="006C25E2" w:rsidRDefault="00F155C6" w:rsidP="006C25E2">
      <w:pPr>
        <w:bidi/>
        <w:spacing w:after="0" w:line="360" w:lineRule="auto"/>
        <w:jc w:val="center"/>
        <w:rPr>
          <w:rFonts w:cs="B Nazanin"/>
          <w:sz w:val="28"/>
          <w:szCs w:val="28"/>
          <w:rtl/>
          <w:lang w:bidi="fa-IR"/>
        </w:rPr>
      </w:pPr>
      <w:r w:rsidRPr="006C25E2">
        <w:rPr>
          <w:rFonts w:cs="B Nazanin" w:hint="cs"/>
          <w:sz w:val="28"/>
          <w:szCs w:val="28"/>
          <w:rtl/>
          <w:lang w:bidi="fa-IR"/>
        </w:rPr>
        <w:t xml:space="preserve">شکل 7. مشخصات تابش در صفحه برش-مخروطی برای زاویه ارتفاع </w:t>
      </w:r>
      <w:r w:rsidRPr="006C25E2">
        <w:rPr>
          <w:rFonts w:cs="B Nazanin"/>
          <w:sz w:val="28"/>
          <w:szCs w:val="28"/>
          <w:lang w:bidi="fa-IR"/>
        </w:rPr>
        <w:t>El=48</w:t>
      </w:r>
      <w:r w:rsidRPr="006C25E2">
        <w:rPr>
          <w:rFonts w:cs="B Nazanin" w:hint="cs"/>
          <w:sz w:val="28"/>
          <w:szCs w:val="28"/>
          <w:rtl/>
          <w:lang w:bidi="fa-IR"/>
        </w:rPr>
        <w:t xml:space="preserve"> درجه</w:t>
      </w:r>
    </w:p>
    <w:p w14:paraId="7F2162B5" w14:textId="77777777" w:rsidR="00F155C6" w:rsidRPr="006C25E2" w:rsidRDefault="006C25E2" w:rsidP="006C25E2">
      <w:pPr>
        <w:bidi/>
        <w:spacing w:after="0" w:line="360" w:lineRule="auto"/>
        <w:jc w:val="center"/>
        <w:rPr>
          <w:rFonts w:cs="B Nazanin"/>
          <w:sz w:val="28"/>
          <w:szCs w:val="28"/>
          <w:rtl/>
          <w:lang w:bidi="fa-IR"/>
        </w:rPr>
      </w:pPr>
      <w:r>
        <w:rPr>
          <w:noProof/>
          <w:lang w:bidi="fa-IR"/>
        </w:rPr>
        <w:drawing>
          <wp:inline distT="0" distB="0" distL="0" distR="0" wp14:anchorId="754F2DEA" wp14:editId="79A17299">
            <wp:extent cx="4572000" cy="1847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000" cy="1847850"/>
                    </a:xfrm>
                    <a:prstGeom prst="rect">
                      <a:avLst/>
                    </a:prstGeom>
                  </pic:spPr>
                </pic:pic>
              </a:graphicData>
            </a:graphic>
          </wp:inline>
        </w:drawing>
      </w:r>
    </w:p>
    <w:p w14:paraId="3ED4B396" w14:textId="77777777" w:rsidR="00F155C6" w:rsidRDefault="00F155C6" w:rsidP="006C25E2">
      <w:pPr>
        <w:bidi/>
        <w:spacing w:after="0" w:line="360" w:lineRule="auto"/>
        <w:jc w:val="center"/>
        <w:rPr>
          <w:rFonts w:cs="B Nazanin"/>
          <w:sz w:val="28"/>
          <w:szCs w:val="28"/>
          <w:rtl/>
          <w:lang w:bidi="fa-IR"/>
        </w:rPr>
      </w:pPr>
      <w:r w:rsidRPr="006C25E2">
        <w:rPr>
          <w:rFonts w:cs="B Nazanin" w:hint="cs"/>
          <w:sz w:val="28"/>
          <w:szCs w:val="28"/>
          <w:rtl/>
          <w:lang w:bidi="fa-IR"/>
        </w:rPr>
        <w:t>شکل 8. مشخصات تابش در برش ارتفاع</w:t>
      </w:r>
    </w:p>
    <w:p w14:paraId="00FA68D3" w14:textId="77777777" w:rsidR="006C25E2" w:rsidRPr="006C25E2" w:rsidRDefault="006C25E2" w:rsidP="006C25E2">
      <w:pPr>
        <w:bidi/>
        <w:spacing w:after="0" w:line="360" w:lineRule="auto"/>
        <w:jc w:val="center"/>
        <w:rPr>
          <w:rFonts w:cs="B Nazanin"/>
          <w:sz w:val="28"/>
          <w:szCs w:val="28"/>
          <w:rtl/>
          <w:lang w:bidi="fa-IR"/>
        </w:rPr>
      </w:pPr>
    </w:p>
    <w:p w14:paraId="21940646" w14:textId="77777777" w:rsidR="00F155C6" w:rsidRPr="006C25E2" w:rsidRDefault="00F155C6" w:rsidP="006C25E2">
      <w:pPr>
        <w:bidi/>
        <w:spacing w:after="0" w:line="360" w:lineRule="auto"/>
        <w:jc w:val="both"/>
        <w:rPr>
          <w:rFonts w:cs="B Nazanin"/>
          <w:b/>
          <w:bCs/>
          <w:sz w:val="28"/>
          <w:szCs w:val="28"/>
          <w:rtl/>
          <w:lang w:bidi="fa-IR"/>
        </w:rPr>
      </w:pPr>
      <w:r w:rsidRPr="006C25E2">
        <w:rPr>
          <w:rFonts w:cs="B Nazanin" w:hint="cs"/>
          <w:b/>
          <w:bCs/>
          <w:sz w:val="28"/>
          <w:szCs w:val="28"/>
          <w:rtl/>
          <w:lang w:bidi="fa-IR"/>
        </w:rPr>
        <w:t>تکنیک سوییچینگ پرتو</w:t>
      </w:r>
    </w:p>
    <w:p w14:paraId="46C177EF" w14:textId="77777777" w:rsidR="00F155C6" w:rsidRPr="006C25E2" w:rsidRDefault="00F155C6" w:rsidP="006C25E2">
      <w:pPr>
        <w:bidi/>
        <w:spacing w:after="0" w:line="360" w:lineRule="auto"/>
        <w:jc w:val="both"/>
        <w:rPr>
          <w:rFonts w:cs="B Nazanin"/>
          <w:sz w:val="28"/>
          <w:szCs w:val="28"/>
          <w:rtl/>
          <w:lang w:bidi="fa-IR"/>
        </w:rPr>
      </w:pPr>
      <w:r w:rsidRPr="006C25E2">
        <w:rPr>
          <w:rFonts w:cs="B Nazanin" w:hint="cs"/>
          <w:sz w:val="28"/>
          <w:szCs w:val="28"/>
          <w:rtl/>
          <w:lang w:bidi="fa-IR"/>
        </w:rPr>
        <w:lastRenderedPageBreak/>
        <w:t xml:space="preserve">پرتوی آنتن با مکانیزمی ساده ایجاد می شود که شامل </w:t>
      </w:r>
      <w:r w:rsidRPr="006C25E2">
        <w:rPr>
          <w:rFonts w:cs="B Nazanin"/>
          <w:sz w:val="28"/>
          <w:szCs w:val="28"/>
          <w:lang w:bidi="fa-IR"/>
        </w:rPr>
        <w:t>OFF</w:t>
      </w:r>
      <w:r w:rsidRPr="006C25E2">
        <w:rPr>
          <w:rFonts w:cs="B Nazanin" w:hint="cs"/>
          <w:sz w:val="28"/>
          <w:szCs w:val="28"/>
          <w:rtl/>
          <w:lang w:bidi="fa-IR"/>
        </w:rPr>
        <w:t xml:space="preserve"> نمودن یکی از عناصر تابشی نشان داده شده در شکل 3 می شود. با در نظر گرفتن کوپلینگ متقابل بین عناصر تغذیه شده، فاز و فاصله آنها، جهت پرتو می تواند تغییر یابد. از اینرو، دو عناصر تغذیه شده از لحاظر تئوری یک شیفت پرتوی 90- درجه را در جهت برش مخروطی از این عنصر ایجاد می کند که </w:t>
      </w:r>
      <w:r w:rsidRPr="006C25E2">
        <w:rPr>
          <w:rFonts w:cs="B Nazanin"/>
          <w:sz w:val="28"/>
          <w:szCs w:val="28"/>
          <w:lang w:bidi="fa-IR"/>
        </w:rPr>
        <w:t>OFF</w:t>
      </w:r>
      <w:r w:rsidRPr="006C25E2">
        <w:rPr>
          <w:rFonts w:cs="B Nazanin" w:hint="cs"/>
          <w:sz w:val="28"/>
          <w:szCs w:val="28"/>
          <w:rtl/>
          <w:lang w:bidi="fa-IR"/>
        </w:rPr>
        <w:t xml:space="preserve"> می شود، در مورد آنتن </w:t>
      </w:r>
      <w:r w:rsidRPr="006C25E2">
        <w:rPr>
          <w:rFonts w:cs="B Nazanin"/>
          <w:sz w:val="28"/>
          <w:szCs w:val="28"/>
          <w:lang w:bidi="fa-IR"/>
        </w:rPr>
        <w:t>LHCP</w:t>
      </w:r>
      <w:r w:rsidRPr="006C25E2">
        <w:rPr>
          <w:rFonts w:cs="B Nazanin" w:hint="cs"/>
          <w:sz w:val="28"/>
          <w:szCs w:val="28"/>
          <w:rtl/>
          <w:lang w:bidi="fa-IR"/>
        </w:rPr>
        <w:t xml:space="preserve">. برای مثال، زمانی که عنصر </w:t>
      </w:r>
      <w:r w:rsidRPr="006C25E2">
        <w:rPr>
          <w:rFonts w:cs="B Nazanin"/>
          <w:sz w:val="28"/>
          <w:szCs w:val="28"/>
          <w:lang w:bidi="fa-IR"/>
        </w:rPr>
        <w:t>Rx</w:t>
      </w:r>
      <w:r w:rsidRPr="006C25E2">
        <w:rPr>
          <w:rFonts w:cs="B Nazanin" w:hint="cs"/>
          <w:sz w:val="28"/>
          <w:szCs w:val="28"/>
          <w:rtl/>
          <w:lang w:bidi="fa-IR"/>
        </w:rPr>
        <w:t xml:space="preserve"> 3 واقع در </w:t>
      </w:r>
      <w:r w:rsidRPr="006C25E2">
        <w:rPr>
          <w:rFonts w:cs="B Nazanin"/>
          <w:sz w:val="28"/>
          <w:szCs w:val="28"/>
          <w:lang w:bidi="fa-IR"/>
        </w:rPr>
        <w:t>Az=330</w:t>
      </w:r>
      <w:r w:rsidRPr="006C25E2">
        <w:rPr>
          <w:rFonts w:cs="B Nazanin" w:hint="cs"/>
          <w:sz w:val="28"/>
          <w:szCs w:val="28"/>
          <w:rtl/>
          <w:lang w:bidi="fa-IR"/>
        </w:rPr>
        <w:t xml:space="preserve"> درجه </w:t>
      </w:r>
      <w:r w:rsidRPr="006C25E2">
        <w:rPr>
          <w:rFonts w:cs="B Nazanin"/>
          <w:sz w:val="28"/>
          <w:szCs w:val="28"/>
          <w:lang w:bidi="fa-IR"/>
        </w:rPr>
        <w:t>OFF</w:t>
      </w:r>
      <w:r w:rsidRPr="006C25E2">
        <w:rPr>
          <w:rFonts w:cs="B Nazanin" w:hint="cs"/>
          <w:sz w:val="28"/>
          <w:szCs w:val="28"/>
          <w:rtl/>
          <w:lang w:bidi="fa-IR"/>
        </w:rPr>
        <w:t xml:space="preserve"> می شود. این پرتو از لحاظ تئوری به سمت زاویه افقی </w:t>
      </w:r>
      <w:r w:rsidRPr="006C25E2">
        <w:rPr>
          <w:rFonts w:cs="B Nazanin"/>
          <w:sz w:val="28"/>
          <w:szCs w:val="28"/>
          <w:lang w:bidi="fa-IR"/>
        </w:rPr>
        <w:t>Az=240</w:t>
      </w:r>
      <w:r w:rsidRPr="006C25E2">
        <w:rPr>
          <w:rFonts w:cs="B Nazanin" w:hint="cs"/>
          <w:sz w:val="28"/>
          <w:szCs w:val="28"/>
          <w:rtl/>
          <w:lang w:bidi="fa-IR"/>
        </w:rPr>
        <w:t xml:space="preserve">درجه (شکل </w:t>
      </w:r>
      <w:r w:rsidRPr="006C25E2">
        <w:rPr>
          <w:rFonts w:cs="B Nazanin"/>
          <w:sz w:val="28"/>
          <w:szCs w:val="28"/>
          <w:lang w:bidi="fa-IR"/>
        </w:rPr>
        <w:t>7(a)</w:t>
      </w:r>
      <w:r w:rsidRPr="006C25E2">
        <w:rPr>
          <w:rFonts w:cs="B Nazanin" w:hint="cs"/>
          <w:sz w:val="28"/>
          <w:szCs w:val="28"/>
          <w:rtl/>
          <w:lang w:bidi="fa-IR"/>
        </w:rPr>
        <w:t xml:space="preserve"> پرتوی شماره 3 نشان داده شده به صورت نماد </w:t>
      </w:r>
      <w:r w:rsidRPr="006C25E2">
        <w:rPr>
          <w:rFonts w:cs="B Nazanin"/>
          <w:sz w:val="28"/>
          <w:szCs w:val="28"/>
          <w:lang w:bidi="fa-IR"/>
        </w:rPr>
        <w:t>#3</w:t>
      </w:r>
      <w:r w:rsidRPr="006C25E2">
        <w:rPr>
          <w:rFonts w:cs="B Nazanin" w:hint="cs"/>
          <w:sz w:val="28"/>
          <w:szCs w:val="28"/>
          <w:rtl/>
          <w:lang w:bidi="fa-IR"/>
        </w:rPr>
        <w:t xml:space="preserve"> در نمودار را ببینید) جهت گیری می کند. دو پرتوی دیگر دریافت می تواند به همین روش ایجاد شود، </w:t>
      </w:r>
      <w:r w:rsidRPr="006C25E2">
        <w:rPr>
          <w:rFonts w:cs="B Nazanin"/>
          <w:sz w:val="28"/>
          <w:szCs w:val="28"/>
          <w:lang w:bidi="fa-IR"/>
        </w:rPr>
        <w:t>OFF</w:t>
      </w:r>
      <w:r w:rsidRPr="006C25E2">
        <w:rPr>
          <w:rFonts w:cs="B Nazanin" w:hint="cs"/>
          <w:sz w:val="28"/>
          <w:szCs w:val="28"/>
          <w:rtl/>
          <w:lang w:bidi="fa-IR"/>
        </w:rPr>
        <w:t xml:space="preserve"> نمودن هر عنصر به ترتیب (</w:t>
      </w:r>
      <w:r w:rsidRPr="006C25E2">
        <w:rPr>
          <w:rFonts w:cs="B Nazanin"/>
          <w:sz w:val="28"/>
          <w:szCs w:val="28"/>
          <w:lang w:bidi="fa-IR"/>
        </w:rPr>
        <w:t>Rx2</w:t>
      </w:r>
      <w:r w:rsidRPr="006C25E2">
        <w:rPr>
          <w:rFonts w:cs="B Nazanin" w:hint="cs"/>
          <w:sz w:val="28"/>
          <w:szCs w:val="28"/>
          <w:rtl/>
          <w:lang w:bidi="fa-IR"/>
        </w:rPr>
        <w:t xml:space="preserve"> و </w:t>
      </w:r>
      <w:r w:rsidRPr="006C25E2">
        <w:rPr>
          <w:rFonts w:cs="B Nazanin"/>
          <w:sz w:val="28"/>
          <w:szCs w:val="28"/>
          <w:lang w:bidi="fa-IR"/>
        </w:rPr>
        <w:t>Rx3</w:t>
      </w:r>
      <w:r w:rsidRPr="006C25E2">
        <w:rPr>
          <w:rFonts w:cs="B Nazanin" w:hint="cs"/>
          <w:sz w:val="28"/>
          <w:szCs w:val="28"/>
          <w:rtl/>
          <w:lang w:bidi="fa-IR"/>
        </w:rPr>
        <w:t xml:space="preserve"> در شکل 3 و هر پرتو نشان داده شده به صورت نماد </w:t>
      </w:r>
      <w:r w:rsidRPr="006C25E2">
        <w:rPr>
          <w:rFonts w:cs="B Nazanin"/>
          <w:sz w:val="28"/>
          <w:szCs w:val="28"/>
          <w:lang w:bidi="fa-IR"/>
        </w:rPr>
        <w:t>#2</w:t>
      </w:r>
      <w:r w:rsidRPr="006C25E2">
        <w:rPr>
          <w:rFonts w:cs="B Nazanin" w:hint="cs"/>
          <w:sz w:val="28"/>
          <w:szCs w:val="28"/>
          <w:rtl/>
          <w:lang w:bidi="fa-IR"/>
        </w:rPr>
        <w:t xml:space="preserve"> و </w:t>
      </w:r>
      <w:r w:rsidRPr="006C25E2">
        <w:rPr>
          <w:rFonts w:cs="B Nazanin"/>
          <w:sz w:val="28"/>
          <w:szCs w:val="28"/>
          <w:lang w:bidi="fa-IR"/>
        </w:rPr>
        <w:t>#3</w:t>
      </w:r>
      <w:r w:rsidRPr="006C25E2">
        <w:rPr>
          <w:rFonts w:cs="B Nazanin" w:hint="cs"/>
          <w:sz w:val="28"/>
          <w:szCs w:val="28"/>
          <w:rtl/>
          <w:lang w:bidi="fa-IR"/>
        </w:rPr>
        <w:t xml:space="preserve"> در شکل </w:t>
      </w:r>
      <w:r w:rsidRPr="006C25E2">
        <w:rPr>
          <w:rFonts w:cs="B Nazanin"/>
          <w:sz w:val="28"/>
          <w:szCs w:val="28"/>
          <w:lang w:bidi="fa-IR"/>
        </w:rPr>
        <w:t>7(a)</w:t>
      </w:r>
      <w:r w:rsidRPr="006C25E2">
        <w:rPr>
          <w:rFonts w:cs="B Nazanin" w:hint="cs"/>
          <w:sz w:val="28"/>
          <w:szCs w:val="28"/>
          <w:rtl/>
          <w:lang w:bidi="fa-IR"/>
        </w:rPr>
        <w:t xml:space="preserve"> به ترتیب).</w:t>
      </w:r>
    </w:p>
    <w:p w14:paraId="0722DC43" w14:textId="77777777" w:rsidR="00F155C6" w:rsidRPr="006C25E2" w:rsidRDefault="00F155C6" w:rsidP="006C25E2">
      <w:pPr>
        <w:bidi/>
        <w:spacing w:after="0" w:line="360" w:lineRule="auto"/>
        <w:jc w:val="both"/>
        <w:rPr>
          <w:rFonts w:cs="B Nazanin"/>
          <w:sz w:val="28"/>
          <w:szCs w:val="28"/>
          <w:rtl/>
          <w:lang w:bidi="fa-IR"/>
        </w:rPr>
      </w:pPr>
      <w:r w:rsidRPr="006C25E2">
        <w:rPr>
          <w:rFonts w:cs="B Nazanin" w:hint="cs"/>
          <w:sz w:val="28"/>
          <w:szCs w:val="28"/>
          <w:rtl/>
          <w:lang w:bidi="fa-IR"/>
        </w:rPr>
        <w:t xml:space="preserve">نتایج اندازه گیری و شبیه سازی مشخصات بهره و نسبت محوری سوییچینگ پرتو در صفحه برش مخروطی در اشکال </w:t>
      </w:r>
      <w:r w:rsidRPr="006C25E2">
        <w:rPr>
          <w:rFonts w:cs="B Nazanin"/>
          <w:sz w:val="28"/>
          <w:szCs w:val="28"/>
          <w:lang w:bidi="fa-IR"/>
        </w:rPr>
        <w:t>7(a)</w:t>
      </w:r>
      <w:r w:rsidRPr="006C25E2">
        <w:rPr>
          <w:rFonts w:cs="B Nazanin" w:hint="cs"/>
          <w:sz w:val="28"/>
          <w:szCs w:val="28"/>
          <w:rtl/>
          <w:lang w:bidi="fa-IR"/>
        </w:rPr>
        <w:t xml:space="preserve"> و </w:t>
      </w:r>
      <w:r w:rsidRPr="006C25E2">
        <w:rPr>
          <w:rFonts w:cs="B Nazanin"/>
          <w:sz w:val="28"/>
          <w:szCs w:val="28"/>
          <w:lang w:bidi="fa-IR"/>
        </w:rPr>
        <w:t>7(b)</w:t>
      </w:r>
      <w:r w:rsidRPr="006C25E2">
        <w:rPr>
          <w:rFonts w:cs="B Nazanin" w:hint="cs"/>
          <w:sz w:val="28"/>
          <w:szCs w:val="28"/>
          <w:rtl/>
          <w:lang w:bidi="fa-IR"/>
        </w:rPr>
        <w:t xml:space="preserve"> به ترتیب نشان داده شده اند. این اشکال نشان می دهد که بهره ماکزیمم </w:t>
      </w:r>
      <w:r w:rsidRPr="006C25E2">
        <w:rPr>
          <w:rFonts w:cs="B Nazanin"/>
          <w:sz w:val="28"/>
          <w:szCs w:val="28"/>
          <w:lang w:bidi="fa-IR"/>
        </w:rPr>
        <w:t>5.4dBic</w:t>
      </w:r>
      <w:r w:rsidRPr="006C25E2">
        <w:rPr>
          <w:rFonts w:cs="B Nazanin" w:hint="cs"/>
          <w:sz w:val="28"/>
          <w:szCs w:val="28"/>
          <w:rtl/>
          <w:lang w:bidi="fa-IR"/>
        </w:rPr>
        <w:t xml:space="preserve"> برای شبیه سازی و اندازه گیری </w:t>
      </w:r>
      <w:r w:rsidRPr="006C25E2">
        <w:rPr>
          <w:rFonts w:cs="B Nazanin"/>
          <w:sz w:val="28"/>
          <w:szCs w:val="28"/>
          <w:lang w:bidi="fa-IR"/>
        </w:rPr>
        <w:t>Rx</w:t>
      </w:r>
      <w:r w:rsidRPr="006C25E2">
        <w:rPr>
          <w:rFonts w:cs="B Nazanin" w:hint="cs"/>
          <w:sz w:val="28"/>
          <w:szCs w:val="28"/>
          <w:rtl/>
          <w:lang w:bidi="fa-IR"/>
        </w:rPr>
        <w:t xml:space="preserve"> و </w:t>
      </w:r>
      <w:r w:rsidRPr="006C25E2">
        <w:rPr>
          <w:rFonts w:cs="B Nazanin"/>
          <w:sz w:val="28"/>
          <w:szCs w:val="28"/>
          <w:lang w:bidi="fa-IR"/>
        </w:rPr>
        <w:t>5.9dBic</w:t>
      </w:r>
      <w:r w:rsidRPr="006C25E2">
        <w:rPr>
          <w:rFonts w:cs="B Nazanin" w:hint="cs"/>
          <w:sz w:val="28"/>
          <w:szCs w:val="28"/>
          <w:rtl/>
          <w:lang w:bidi="fa-IR"/>
        </w:rPr>
        <w:t xml:space="preserve"> برای شبیه سازی و اندازه گیری </w:t>
      </w:r>
      <w:r w:rsidRPr="006C25E2">
        <w:rPr>
          <w:rFonts w:cs="B Nazanin"/>
          <w:sz w:val="28"/>
          <w:szCs w:val="28"/>
          <w:lang w:bidi="fa-IR"/>
        </w:rPr>
        <w:t>Tx</w:t>
      </w:r>
      <w:r w:rsidRPr="006C25E2">
        <w:rPr>
          <w:rFonts w:cs="B Nazanin" w:hint="cs"/>
          <w:sz w:val="28"/>
          <w:szCs w:val="28"/>
          <w:rtl/>
          <w:lang w:bidi="fa-IR"/>
        </w:rPr>
        <w:t xml:space="preserve"> است. از این نتایج، نتایج شبیه سازی و اندازه گیری بهتر از اهداف در جدول 1 هستند (بهره مینیمم </w:t>
      </w:r>
      <w:r w:rsidRPr="006C25E2">
        <w:rPr>
          <w:rFonts w:cs="B Nazanin"/>
          <w:sz w:val="28"/>
          <w:szCs w:val="28"/>
          <w:lang w:bidi="fa-IR"/>
        </w:rPr>
        <w:t xml:space="preserve">5 </w:t>
      </w:r>
      <w:proofErr w:type="spellStart"/>
      <w:r w:rsidRPr="006C25E2">
        <w:rPr>
          <w:rFonts w:cs="B Nazanin"/>
          <w:sz w:val="28"/>
          <w:szCs w:val="28"/>
          <w:lang w:bidi="fa-IR"/>
        </w:rPr>
        <w:t>dBic</w:t>
      </w:r>
      <w:proofErr w:type="spellEnd"/>
      <w:r w:rsidRPr="006C25E2">
        <w:rPr>
          <w:rFonts w:cs="B Nazanin" w:hint="cs"/>
          <w:sz w:val="28"/>
          <w:szCs w:val="28"/>
          <w:rtl/>
          <w:lang w:bidi="fa-IR"/>
        </w:rPr>
        <w:t xml:space="preserve"> و ماکزیمم نسبت محوری </w:t>
      </w:r>
      <w:r w:rsidRPr="006C25E2">
        <w:rPr>
          <w:rFonts w:cs="B Nazanin"/>
          <w:sz w:val="28"/>
          <w:szCs w:val="28"/>
          <w:lang w:bidi="fa-IR"/>
        </w:rPr>
        <w:t>3dB</w:t>
      </w:r>
      <w:r w:rsidRPr="006C25E2">
        <w:rPr>
          <w:rFonts w:cs="B Nazanin" w:hint="cs"/>
          <w:sz w:val="28"/>
          <w:szCs w:val="28"/>
          <w:rtl/>
          <w:lang w:bidi="fa-IR"/>
        </w:rPr>
        <w:t xml:space="preserve">) و زاویه افقی کل را پوشش می دهند. پوشش پرتوی </w:t>
      </w:r>
      <w:r w:rsidRPr="006C25E2">
        <w:rPr>
          <w:rFonts w:cs="B Nazanin"/>
          <w:sz w:val="28"/>
          <w:szCs w:val="28"/>
          <w:lang w:bidi="fa-IR"/>
        </w:rPr>
        <w:t>5-dBic</w:t>
      </w:r>
      <w:r w:rsidRPr="006C25E2">
        <w:rPr>
          <w:rFonts w:cs="B Nazanin" w:hint="cs"/>
          <w:sz w:val="28"/>
          <w:szCs w:val="28"/>
          <w:rtl/>
          <w:lang w:bidi="fa-IR"/>
        </w:rPr>
        <w:t xml:space="preserve"> بیشتر از 120 درجه و پوشش نسبت محوری </w:t>
      </w:r>
      <w:r w:rsidRPr="006C25E2">
        <w:rPr>
          <w:rFonts w:cs="B Nazanin"/>
          <w:sz w:val="28"/>
          <w:szCs w:val="28"/>
          <w:lang w:bidi="fa-IR"/>
        </w:rPr>
        <w:t>3-dB</w:t>
      </w:r>
      <w:r w:rsidRPr="006C25E2">
        <w:rPr>
          <w:rFonts w:cs="B Nazanin" w:hint="cs"/>
          <w:sz w:val="28"/>
          <w:szCs w:val="28"/>
          <w:rtl/>
          <w:lang w:bidi="fa-IR"/>
        </w:rPr>
        <w:t xml:space="preserve"> برای نتایج شبیه سازی و اندازه گیری، 360 درجه را در صفحه برش محوری در </w:t>
      </w:r>
      <w:r w:rsidRPr="006C25E2">
        <w:rPr>
          <w:rFonts w:cs="B Nazanin"/>
          <w:sz w:val="28"/>
          <w:szCs w:val="28"/>
          <w:lang w:bidi="fa-IR"/>
        </w:rPr>
        <w:t>El=48</w:t>
      </w:r>
      <w:r w:rsidRPr="006C25E2">
        <w:rPr>
          <w:rFonts w:cs="B Nazanin" w:hint="cs"/>
          <w:sz w:val="28"/>
          <w:szCs w:val="28"/>
          <w:rtl/>
          <w:lang w:bidi="fa-IR"/>
        </w:rPr>
        <w:t xml:space="preserve"> درجه پوشش می دهد.</w:t>
      </w:r>
    </w:p>
    <w:p w14:paraId="5F68BC9F" w14:textId="77777777" w:rsidR="00F155C6" w:rsidRPr="006C25E2" w:rsidRDefault="00F155C6" w:rsidP="006C25E2">
      <w:pPr>
        <w:bidi/>
        <w:spacing w:after="0" w:line="360" w:lineRule="auto"/>
        <w:jc w:val="both"/>
        <w:rPr>
          <w:rFonts w:cs="B Nazanin"/>
          <w:sz w:val="28"/>
          <w:szCs w:val="28"/>
          <w:rtl/>
          <w:lang w:bidi="fa-IR"/>
        </w:rPr>
      </w:pPr>
      <w:r w:rsidRPr="006C25E2">
        <w:rPr>
          <w:rFonts w:cs="B Nazanin" w:hint="cs"/>
          <w:sz w:val="28"/>
          <w:szCs w:val="28"/>
          <w:rtl/>
          <w:lang w:bidi="fa-IR"/>
        </w:rPr>
        <w:t xml:space="preserve">نتایج اندازه گیری </w:t>
      </w:r>
      <w:r w:rsidRPr="006C25E2">
        <w:rPr>
          <w:rFonts w:cs="B Nazanin"/>
          <w:sz w:val="28"/>
          <w:szCs w:val="28"/>
          <w:lang w:bidi="fa-IR"/>
        </w:rPr>
        <w:t>Rx</w:t>
      </w:r>
      <w:r w:rsidRPr="006C25E2">
        <w:rPr>
          <w:rFonts w:cs="B Nazanin" w:hint="cs"/>
          <w:sz w:val="28"/>
          <w:szCs w:val="28"/>
          <w:rtl/>
          <w:lang w:bidi="fa-IR"/>
        </w:rPr>
        <w:t xml:space="preserve"> و </w:t>
      </w:r>
      <w:r w:rsidRPr="006C25E2">
        <w:rPr>
          <w:rFonts w:cs="B Nazanin"/>
          <w:sz w:val="28"/>
          <w:szCs w:val="28"/>
          <w:lang w:bidi="fa-IR"/>
        </w:rPr>
        <w:t>Tx</w:t>
      </w:r>
      <w:r w:rsidRPr="006C25E2">
        <w:rPr>
          <w:rFonts w:cs="B Nazanin" w:hint="cs"/>
          <w:sz w:val="28"/>
          <w:szCs w:val="28"/>
          <w:rtl/>
          <w:lang w:bidi="fa-IR"/>
        </w:rPr>
        <w:t xml:space="preserve"> (شکل 7) نشاندهنده </w:t>
      </w:r>
      <w:r w:rsidR="00051CB2" w:rsidRPr="006C25E2">
        <w:rPr>
          <w:rFonts w:cs="B Nazanin" w:hint="cs"/>
          <w:sz w:val="28"/>
          <w:szCs w:val="28"/>
          <w:rtl/>
          <w:lang w:bidi="fa-IR"/>
        </w:rPr>
        <w:t xml:space="preserve">حلزونی به شکل زین برای بهره پرتوی اصلی و نسبت محوری است. حلزونی در پرتوی اصلی زمانی بیشتر مشخص می شود که فاصله بین مرکز آنتن و راس پچ کاهش می یابد </w:t>
      </w:r>
      <w:r w:rsidR="00051CB2" w:rsidRPr="006C25E2">
        <w:rPr>
          <w:rFonts w:cs="B Nazanin"/>
          <w:sz w:val="28"/>
          <w:szCs w:val="28"/>
          <w:lang w:bidi="fa-IR"/>
        </w:rPr>
        <w:t>[1]</w:t>
      </w:r>
      <w:r w:rsidR="00051CB2" w:rsidRPr="006C25E2">
        <w:rPr>
          <w:rFonts w:cs="B Nazanin" w:hint="cs"/>
          <w:sz w:val="28"/>
          <w:szCs w:val="28"/>
          <w:rtl/>
          <w:lang w:bidi="fa-IR"/>
        </w:rPr>
        <w:t xml:space="preserve"> یا فاصله کاهش می یابد. این اثر نیز برای کاهش عملکرد آنتن در نظر گرفته می شود، به خصوص نسبت محوری آن. این ناشی از تاثیر اثر لبه است که نوسان توزیع جریان در سطح پچ را با صفحه زمین متناهی را ایجاد می کند و تغییر در مشخصات انتن زمانی که سطح زیرلایه کاهش می یابد، به خصوص فرکانس تشدید و الگوی تابش </w:t>
      </w:r>
      <w:r w:rsidR="00051CB2" w:rsidRPr="006C25E2">
        <w:rPr>
          <w:rFonts w:cs="B Nazanin"/>
          <w:sz w:val="28"/>
          <w:szCs w:val="28"/>
          <w:lang w:bidi="fa-IR"/>
        </w:rPr>
        <w:t>[2]</w:t>
      </w:r>
      <w:r w:rsidR="00051CB2" w:rsidRPr="006C25E2">
        <w:rPr>
          <w:rFonts w:cs="B Nazanin" w:hint="cs"/>
          <w:sz w:val="28"/>
          <w:szCs w:val="28"/>
          <w:rtl/>
          <w:lang w:bidi="fa-IR"/>
        </w:rPr>
        <w:t>.</w:t>
      </w:r>
    </w:p>
    <w:p w14:paraId="50190823" w14:textId="77777777" w:rsidR="00051CB2" w:rsidRPr="006C25E2" w:rsidRDefault="00051CB2" w:rsidP="006C25E2">
      <w:pPr>
        <w:bidi/>
        <w:spacing w:after="0" w:line="360" w:lineRule="auto"/>
        <w:jc w:val="both"/>
        <w:rPr>
          <w:rFonts w:cs="B Nazanin"/>
          <w:sz w:val="28"/>
          <w:szCs w:val="28"/>
          <w:rtl/>
          <w:lang w:bidi="fa-IR"/>
        </w:rPr>
      </w:pPr>
      <w:r w:rsidRPr="006C25E2">
        <w:rPr>
          <w:rFonts w:cs="B Nazanin" w:hint="cs"/>
          <w:sz w:val="28"/>
          <w:szCs w:val="28"/>
          <w:rtl/>
          <w:lang w:bidi="fa-IR"/>
        </w:rPr>
        <w:lastRenderedPageBreak/>
        <w:t xml:space="preserve">شکل </w:t>
      </w:r>
      <w:r w:rsidRPr="006C25E2">
        <w:rPr>
          <w:rFonts w:cs="B Nazanin"/>
          <w:sz w:val="28"/>
          <w:szCs w:val="28"/>
          <w:lang w:bidi="fa-IR"/>
        </w:rPr>
        <w:t>8(a)</w:t>
      </w:r>
      <w:r w:rsidRPr="006C25E2">
        <w:rPr>
          <w:rFonts w:cs="B Nazanin" w:hint="cs"/>
          <w:sz w:val="28"/>
          <w:szCs w:val="28"/>
          <w:rtl/>
          <w:lang w:bidi="fa-IR"/>
        </w:rPr>
        <w:t xml:space="preserve"> و </w:t>
      </w:r>
      <w:r w:rsidRPr="006C25E2">
        <w:rPr>
          <w:rFonts w:cs="B Nazanin"/>
          <w:sz w:val="28"/>
          <w:szCs w:val="28"/>
          <w:lang w:bidi="fa-IR"/>
        </w:rPr>
        <w:t>(b)</w:t>
      </w:r>
      <w:r w:rsidRPr="006C25E2">
        <w:rPr>
          <w:rFonts w:cs="B Nazanin" w:hint="cs"/>
          <w:sz w:val="28"/>
          <w:szCs w:val="28"/>
          <w:rtl/>
          <w:lang w:bidi="fa-IR"/>
        </w:rPr>
        <w:t xml:space="preserve"> نشاندهنده مشخصات تابشی در برش ارتفاع برای </w:t>
      </w:r>
      <w:r w:rsidRPr="006C25E2">
        <w:rPr>
          <w:rFonts w:cs="B Nazanin"/>
          <w:sz w:val="28"/>
          <w:szCs w:val="28"/>
          <w:lang w:bidi="fa-IR"/>
        </w:rPr>
        <w:t>Rx</w:t>
      </w:r>
      <w:r w:rsidRPr="006C25E2">
        <w:rPr>
          <w:rFonts w:cs="B Nazanin" w:hint="cs"/>
          <w:sz w:val="28"/>
          <w:szCs w:val="28"/>
          <w:rtl/>
          <w:lang w:bidi="fa-IR"/>
        </w:rPr>
        <w:t xml:space="preserve"> و </w:t>
      </w:r>
      <w:r w:rsidRPr="006C25E2">
        <w:rPr>
          <w:rFonts w:cs="B Nazanin"/>
          <w:sz w:val="28"/>
          <w:szCs w:val="28"/>
          <w:lang w:bidi="fa-IR"/>
        </w:rPr>
        <w:t>Tx</w:t>
      </w:r>
      <w:r w:rsidRPr="006C25E2">
        <w:rPr>
          <w:rFonts w:cs="B Nazanin" w:hint="cs"/>
          <w:sz w:val="28"/>
          <w:szCs w:val="28"/>
          <w:rtl/>
          <w:lang w:bidi="fa-IR"/>
        </w:rPr>
        <w:t xml:space="preserve"> به ترتیب می باشد. اگر انتن روی سقف ماشین گذاشته شود و لزوماً حوزه ژاپن را پوشش دهد (شکل 1 را ببینید)، که باید در ارتفاع با مرکز </w:t>
      </w:r>
      <w:r w:rsidRPr="006C25E2">
        <w:rPr>
          <w:rFonts w:cs="B Nazanin"/>
          <w:sz w:val="28"/>
          <w:szCs w:val="28"/>
          <w:lang w:bidi="fa-IR"/>
        </w:rPr>
        <w:t>El=48</w:t>
      </w:r>
      <w:r w:rsidRPr="006C25E2">
        <w:rPr>
          <w:rFonts w:cs="B Nazanin" w:hint="cs"/>
          <w:sz w:val="28"/>
          <w:szCs w:val="28"/>
          <w:rtl/>
          <w:lang w:bidi="fa-IR"/>
        </w:rPr>
        <w:t xml:space="preserve"> درجه تنظیم شود، نسبت محوری و بهره در این گستره باید اهداف را برآورده سازد (بهره مینیمم </w:t>
      </w:r>
      <w:r w:rsidRPr="006C25E2">
        <w:rPr>
          <w:rFonts w:cs="B Nazanin"/>
          <w:sz w:val="28"/>
          <w:szCs w:val="28"/>
          <w:lang w:bidi="fa-IR"/>
        </w:rPr>
        <w:t>5dBic</w:t>
      </w:r>
      <w:r w:rsidRPr="006C25E2">
        <w:rPr>
          <w:rFonts w:cs="B Nazanin" w:hint="cs"/>
          <w:sz w:val="28"/>
          <w:szCs w:val="28"/>
          <w:rtl/>
          <w:lang w:bidi="fa-IR"/>
        </w:rPr>
        <w:t xml:space="preserve"> و نسبت محوری ماکزیمم </w:t>
      </w:r>
      <w:r w:rsidRPr="006C25E2">
        <w:rPr>
          <w:rFonts w:cs="B Nazanin"/>
          <w:sz w:val="28"/>
          <w:szCs w:val="28"/>
          <w:lang w:bidi="fa-IR"/>
        </w:rPr>
        <w:t>3dB</w:t>
      </w:r>
      <w:r w:rsidRPr="006C25E2">
        <w:rPr>
          <w:rFonts w:cs="B Nazanin" w:hint="cs"/>
          <w:sz w:val="28"/>
          <w:szCs w:val="28"/>
          <w:rtl/>
          <w:lang w:bidi="fa-IR"/>
        </w:rPr>
        <w:t>).</w:t>
      </w:r>
    </w:p>
    <w:p w14:paraId="6B5A0187" w14:textId="77777777" w:rsidR="00051CB2" w:rsidRPr="006C25E2" w:rsidRDefault="00051CB2" w:rsidP="006C25E2">
      <w:pPr>
        <w:bidi/>
        <w:spacing w:after="0" w:line="360" w:lineRule="auto"/>
        <w:jc w:val="both"/>
        <w:rPr>
          <w:rFonts w:cs="B Nazanin"/>
          <w:sz w:val="28"/>
          <w:szCs w:val="28"/>
          <w:rtl/>
          <w:lang w:bidi="fa-IR"/>
        </w:rPr>
      </w:pPr>
      <w:r w:rsidRPr="006C25E2">
        <w:rPr>
          <w:rFonts w:cs="B Nazanin" w:hint="cs"/>
          <w:sz w:val="28"/>
          <w:szCs w:val="28"/>
          <w:rtl/>
          <w:lang w:bidi="fa-IR"/>
        </w:rPr>
        <w:t xml:space="preserve">شکل </w:t>
      </w:r>
      <w:r w:rsidRPr="006C25E2">
        <w:rPr>
          <w:rFonts w:cs="B Nazanin"/>
          <w:sz w:val="28"/>
          <w:szCs w:val="28"/>
          <w:lang w:bidi="fa-IR"/>
        </w:rPr>
        <w:t>8(a)</w:t>
      </w:r>
      <w:r w:rsidRPr="006C25E2">
        <w:rPr>
          <w:rFonts w:cs="B Nazanin" w:hint="cs"/>
          <w:sz w:val="28"/>
          <w:szCs w:val="28"/>
          <w:rtl/>
          <w:lang w:bidi="fa-IR"/>
        </w:rPr>
        <w:t xml:space="preserve"> نشان می دهد که بهره نتیجه شبیه سازی بین </w:t>
      </w:r>
      <w:r w:rsidRPr="006C25E2">
        <w:rPr>
          <w:rFonts w:cs="B Nazanin"/>
          <w:sz w:val="28"/>
          <w:szCs w:val="28"/>
          <w:lang w:bidi="fa-IR"/>
        </w:rPr>
        <w:t>El=40</w:t>
      </w:r>
      <w:r w:rsidRPr="006C25E2">
        <w:rPr>
          <w:rFonts w:cs="B Nazanin" w:hint="cs"/>
          <w:sz w:val="28"/>
          <w:szCs w:val="28"/>
          <w:rtl/>
          <w:lang w:bidi="fa-IR"/>
        </w:rPr>
        <w:t xml:space="preserve"> درجه و 58 درجه بالاتر از </w:t>
      </w:r>
      <w:r w:rsidRPr="006C25E2">
        <w:rPr>
          <w:rFonts w:cs="B Nazanin"/>
          <w:sz w:val="28"/>
          <w:szCs w:val="28"/>
          <w:lang w:bidi="fa-IR"/>
        </w:rPr>
        <w:t>5dBic</w:t>
      </w:r>
      <w:r w:rsidRPr="006C25E2">
        <w:rPr>
          <w:rFonts w:cs="B Nazanin" w:hint="cs"/>
          <w:sz w:val="28"/>
          <w:szCs w:val="28"/>
          <w:rtl/>
          <w:lang w:bidi="fa-IR"/>
        </w:rPr>
        <w:t xml:space="preserve"> است و نتیجه اندازه گیری می تواند از </w:t>
      </w:r>
      <w:r w:rsidRPr="006C25E2">
        <w:rPr>
          <w:rFonts w:cs="B Nazanin"/>
          <w:sz w:val="28"/>
          <w:szCs w:val="28"/>
          <w:lang w:bidi="fa-IR"/>
        </w:rPr>
        <w:t>El=42</w:t>
      </w:r>
      <w:r w:rsidRPr="006C25E2">
        <w:rPr>
          <w:rFonts w:cs="B Nazanin" w:hint="cs"/>
          <w:sz w:val="28"/>
          <w:szCs w:val="28"/>
          <w:rtl/>
          <w:lang w:bidi="fa-IR"/>
        </w:rPr>
        <w:t xml:space="preserve"> تا 58 درجه را پوشش دهد. نسبت محوری شبیه سازی و اندازه گیری از </w:t>
      </w:r>
      <w:r w:rsidRPr="006C25E2">
        <w:rPr>
          <w:rFonts w:cs="B Nazanin"/>
          <w:sz w:val="28"/>
          <w:szCs w:val="28"/>
          <w:lang w:bidi="fa-IR"/>
        </w:rPr>
        <w:t>El=38</w:t>
      </w:r>
      <w:r w:rsidRPr="006C25E2">
        <w:rPr>
          <w:rFonts w:cs="B Nazanin" w:hint="cs"/>
          <w:sz w:val="28"/>
          <w:szCs w:val="28"/>
          <w:rtl/>
          <w:lang w:bidi="fa-IR"/>
        </w:rPr>
        <w:t xml:space="preserve"> تا 58 درجه کمتر از </w:t>
      </w:r>
      <w:r w:rsidRPr="006C25E2">
        <w:rPr>
          <w:rFonts w:cs="B Nazanin"/>
          <w:sz w:val="28"/>
          <w:szCs w:val="28"/>
          <w:lang w:bidi="fa-IR"/>
        </w:rPr>
        <w:t>3dB</w:t>
      </w:r>
      <w:r w:rsidRPr="006C25E2">
        <w:rPr>
          <w:rFonts w:cs="B Nazanin" w:hint="cs"/>
          <w:sz w:val="28"/>
          <w:szCs w:val="28"/>
          <w:rtl/>
          <w:lang w:bidi="fa-IR"/>
        </w:rPr>
        <w:t xml:space="preserve"> هستند که نشان می دهد که نسبت محوری </w:t>
      </w:r>
      <w:r w:rsidRPr="006C25E2">
        <w:rPr>
          <w:rFonts w:cs="B Nazanin"/>
          <w:sz w:val="28"/>
          <w:szCs w:val="28"/>
          <w:lang w:bidi="fa-IR"/>
        </w:rPr>
        <w:t>Rx</w:t>
      </w:r>
      <w:r w:rsidRPr="006C25E2">
        <w:rPr>
          <w:rFonts w:cs="B Nazanin" w:hint="cs"/>
          <w:sz w:val="28"/>
          <w:szCs w:val="28"/>
          <w:rtl/>
          <w:lang w:bidi="fa-IR"/>
        </w:rPr>
        <w:t xml:space="preserve"> اهداف را برآورده می سازد. در این نقطه، بهره در زوایای ارتفاع پایین نیاز به بهبود در حدود 2 و 4 درجه برای شبیه سازی و اندازه گیری به ترتیب، برای برآورده سازی اهداف مطلوب دارد. در نتیجه شکل </w:t>
      </w:r>
      <w:r w:rsidRPr="006C25E2">
        <w:rPr>
          <w:rFonts w:cs="B Nazanin"/>
          <w:sz w:val="28"/>
          <w:szCs w:val="28"/>
          <w:lang w:bidi="fa-IR"/>
        </w:rPr>
        <w:t>8(b)</w:t>
      </w:r>
      <w:r w:rsidRPr="006C25E2">
        <w:rPr>
          <w:rFonts w:cs="B Nazanin" w:hint="cs"/>
          <w:sz w:val="28"/>
          <w:szCs w:val="28"/>
          <w:rtl/>
          <w:lang w:bidi="fa-IR"/>
        </w:rPr>
        <w:t xml:space="preserve"> نشاندهنده نتیجه شبیه سازی، بین </w:t>
      </w:r>
      <w:r w:rsidRPr="006C25E2">
        <w:rPr>
          <w:rFonts w:cs="B Nazanin"/>
          <w:sz w:val="28"/>
          <w:szCs w:val="28"/>
          <w:lang w:bidi="fa-IR"/>
        </w:rPr>
        <w:t>El=43</w:t>
      </w:r>
      <w:r w:rsidRPr="006C25E2">
        <w:rPr>
          <w:rFonts w:cs="B Nazanin" w:hint="cs"/>
          <w:sz w:val="28"/>
          <w:szCs w:val="28"/>
          <w:rtl/>
          <w:lang w:bidi="fa-IR"/>
        </w:rPr>
        <w:t xml:space="preserve"> و 58 درجه بالاتر از </w:t>
      </w:r>
      <w:r w:rsidRPr="006C25E2">
        <w:rPr>
          <w:rFonts w:cs="B Nazanin"/>
          <w:sz w:val="28"/>
          <w:szCs w:val="28"/>
          <w:lang w:bidi="fa-IR"/>
        </w:rPr>
        <w:t>5dBic</w:t>
      </w:r>
      <w:r w:rsidRPr="006C25E2">
        <w:rPr>
          <w:rFonts w:cs="B Nazanin" w:hint="cs"/>
          <w:sz w:val="28"/>
          <w:szCs w:val="28"/>
          <w:rtl/>
          <w:lang w:bidi="fa-IR"/>
        </w:rPr>
        <w:t xml:space="preserve"> است و نتیجه اندازه گیری می تواند </w:t>
      </w:r>
      <w:r w:rsidRPr="006C25E2">
        <w:rPr>
          <w:rFonts w:cs="B Nazanin"/>
          <w:sz w:val="28"/>
          <w:szCs w:val="28"/>
          <w:lang w:bidi="fa-IR"/>
        </w:rPr>
        <w:t>El=45</w:t>
      </w:r>
      <w:r w:rsidRPr="006C25E2">
        <w:rPr>
          <w:rFonts w:cs="B Nazanin" w:hint="cs"/>
          <w:sz w:val="28"/>
          <w:szCs w:val="28"/>
          <w:rtl/>
          <w:lang w:bidi="fa-IR"/>
        </w:rPr>
        <w:t xml:space="preserve"> تا 58</w:t>
      </w:r>
      <w:r w:rsidRPr="006C25E2">
        <w:rPr>
          <w:rFonts w:cs="B Nazanin"/>
          <w:sz w:val="28"/>
          <w:szCs w:val="28"/>
          <w:lang w:bidi="fa-IR"/>
        </w:rPr>
        <w:t xml:space="preserve"> </w:t>
      </w:r>
      <w:r w:rsidRPr="006C25E2">
        <w:rPr>
          <w:rFonts w:cs="B Nazanin" w:hint="cs"/>
          <w:sz w:val="28"/>
          <w:szCs w:val="28"/>
          <w:rtl/>
          <w:lang w:bidi="fa-IR"/>
        </w:rPr>
        <w:t xml:space="preserve"> درجه را پوشش دهد. نسبت محوری شبیه سازی و اندازه گیری از </w:t>
      </w:r>
      <w:r w:rsidRPr="006C25E2">
        <w:rPr>
          <w:rFonts w:cs="B Nazanin"/>
          <w:sz w:val="28"/>
          <w:szCs w:val="28"/>
          <w:lang w:bidi="fa-IR"/>
        </w:rPr>
        <w:t>El=38</w:t>
      </w:r>
      <w:r w:rsidRPr="006C25E2">
        <w:rPr>
          <w:rFonts w:cs="B Nazanin" w:hint="cs"/>
          <w:sz w:val="28"/>
          <w:szCs w:val="28"/>
          <w:rtl/>
          <w:lang w:bidi="fa-IR"/>
        </w:rPr>
        <w:t xml:space="preserve"> تا 58 درجه کمتر از </w:t>
      </w:r>
      <w:r w:rsidRPr="006C25E2">
        <w:rPr>
          <w:rFonts w:cs="B Nazanin"/>
          <w:sz w:val="28"/>
          <w:szCs w:val="28"/>
          <w:lang w:bidi="fa-IR"/>
        </w:rPr>
        <w:t>3dB</w:t>
      </w:r>
      <w:r w:rsidRPr="006C25E2">
        <w:rPr>
          <w:rFonts w:cs="B Nazanin" w:hint="cs"/>
          <w:sz w:val="28"/>
          <w:szCs w:val="28"/>
          <w:rtl/>
          <w:lang w:bidi="fa-IR"/>
        </w:rPr>
        <w:t xml:space="preserve"> هستند که نشان می دهد که نسبت محوری، اهداف را برآورده می سازد. در این نقطه، بهره در زوایای ارتفاع پایین نیاز به بهبود رد حدود 5 و 7 درجه برای شبیه سازی و اندازه گیری به ترتیب دارند که اهداف مطلوب را براورده می سازد.</w:t>
      </w:r>
    </w:p>
    <w:p w14:paraId="76F97793" w14:textId="77777777" w:rsidR="00051CB2" w:rsidRPr="006C25E2" w:rsidRDefault="00051CB2" w:rsidP="006C25E2">
      <w:pPr>
        <w:bidi/>
        <w:spacing w:after="0" w:line="360" w:lineRule="auto"/>
        <w:jc w:val="both"/>
        <w:rPr>
          <w:rFonts w:cs="B Nazanin"/>
          <w:b/>
          <w:bCs/>
          <w:sz w:val="28"/>
          <w:szCs w:val="28"/>
          <w:rtl/>
          <w:lang w:bidi="fa-IR"/>
        </w:rPr>
      </w:pPr>
      <w:r w:rsidRPr="006C25E2">
        <w:rPr>
          <w:rFonts w:cs="B Nazanin" w:hint="cs"/>
          <w:b/>
          <w:bCs/>
          <w:sz w:val="28"/>
          <w:szCs w:val="28"/>
          <w:rtl/>
          <w:lang w:bidi="fa-IR"/>
        </w:rPr>
        <w:t>تشکرات</w:t>
      </w:r>
    </w:p>
    <w:p w14:paraId="5B6D3305" w14:textId="77777777" w:rsidR="00051CB2" w:rsidRDefault="00051CB2" w:rsidP="006C25E2">
      <w:pPr>
        <w:bidi/>
        <w:spacing w:after="0" w:line="360" w:lineRule="auto"/>
        <w:jc w:val="both"/>
        <w:rPr>
          <w:rFonts w:cs="B Nazanin"/>
          <w:sz w:val="28"/>
          <w:szCs w:val="28"/>
          <w:rtl/>
          <w:lang w:bidi="fa-IR"/>
        </w:rPr>
      </w:pPr>
      <w:r w:rsidRPr="006C25E2">
        <w:rPr>
          <w:rFonts w:cs="B Nazanin" w:hint="cs"/>
          <w:sz w:val="28"/>
          <w:szCs w:val="28"/>
          <w:rtl/>
          <w:lang w:bidi="fa-IR"/>
        </w:rPr>
        <w:t>نویسندگان از جامعه ژاپن برای ترویج علم (</w:t>
      </w:r>
      <w:r w:rsidRPr="006C25E2">
        <w:rPr>
          <w:rFonts w:cs="B Nazanin"/>
          <w:sz w:val="28"/>
          <w:szCs w:val="28"/>
          <w:lang w:bidi="fa-IR"/>
        </w:rPr>
        <w:t>JSPS</w:t>
      </w:r>
      <w:r w:rsidRPr="006C25E2">
        <w:rPr>
          <w:rFonts w:cs="B Nazanin" w:hint="cs"/>
          <w:sz w:val="28"/>
          <w:szCs w:val="28"/>
          <w:rtl/>
          <w:lang w:bidi="fa-IR"/>
        </w:rPr>
        <w:t>) برای تحقیقات علمی (پروژه شماره 16360185)</w:t>
      </w:r>
      <w:r w:rsidR="00E83815" w:rsidRPr="006C25E2">
        <w:rPr>
          <w:rFonts w:cs="B Nazanin" w:hint="cs"/>
          <w:sz w:val="28"/>
          <w:szCs w:val="28"/>
          <w:rtl/>
          <w:lang w:bidi="fa-IR"/>
        </w:rPr>
        <w:t>؛</w:t>
      </w:r>
      <w:r w:rsidRPr="006C25E2">
        <w:rPr>
          <w:rFonts w:cs="B Nazanin" w:hint="cs"/>
          <w:sz w:val="28"/>
          <w:szCs w:val="28"/>
          <w:rtl/>
          <w:lang w:bidi="fa-IR"/>
        </w:rPr>
        <w:t xml:space="preserve"> موسسه ملی فناوری اطلاعات و ارتباطات- </w:t>
      </w:r>
      <w:r w:rsidRPr="006C25E2">
        <w:rPr>
          <w:rFonts w:cs="B Nazanin"/>
          <w:sz w:val="28"/>
          <w:szCs w:val="28"/>
          <w:lang w:bidi="fa-IR"/>
        </w:rPr>
        <w:t>NICT</w:t>
      </w:r>
      <w:r w:rsidRPr="006C25E2">
        <w:rPr>
          <w:rFonts w:cs="B Nazanin" w:hint="cs"/>
          <w:sz w:val="28"/>
          <w:szCs w:val="28"/>
          <w:rtl/>
          <w:lang w:bidi="fa-IR"/>
        </w:rPr>
        <w:t xml:space="preserve"> (آزمایشگاه تحقیقاتی ارتباطات سابق-</w:t>
      </w:r>
      <w:r w:rsidRPr="006C25E2">
        <w:rPr>
          <w:rFonts w:cs="B Nazanin"/>
          <w:sz w:val="28"/>
          <w:szCs w:val="28"/>
          <w:lang w:bidi="fa-IR"/>
        </w:rPr>
        <w:t>CRL</w:t>
      </w:r>
      <w:r w:rsidRPr="006C25E2">
        <w:rPr>
          <w:rFonts w:cs="B Nazanin" w:hint="cs"/>
          <w:sz w:val="28"/>
          <w:szCs w:val="28"/>
          <w:rtl/>
          <w:lang w:bidi="fa-IR"/>
        </w:rPr>
        <w:t>) ژاپن برای تحقیقات آنها در اندازه گیری بیرونی</w:t>
      </w:r>
      <w:r w:rsidR="00E83815" w:rsidRPr="006C25E2">
        <w:rPr>
          <w:rFonts w:cs="B Nazanin" w:hint="cs"/>
          <w:sz w:val="28"/>
          <w:szCs w:val="28"/>
          <w:rtl/>
          <w:lang w:bidi="fa-IR"/>
        </w:rPr>
        <w:t xml:space="preserve"> تشکر می کنند.</w:t>
      </w:r>
    </w:p>
    <w:p w14:paraId="074B20F5" w14:textId="77777777" w:rsidR="006C25E2" w:rsidRPr="006C25E2" w:rsidRDefault="006C25E2" w:rsidP="006C25E2">
      <w:pPr>
        <w:bidi/>
        <w:spacing w:after="0" w:line="360" w:lineRule="auto"/>
        <w:jc w:val="both"/>
        <w:rPr>
          <w:rFonts w:cs="B Nazanin"/>
          <w:sz w:val="28"/>
          <w:szCs w:val="28"/>
          <w:rtl/>
          <w:lang w:bidi="fa-IR"/>
        </w:rPr>
      </w:pPr>
      <w:r>
        <w:rPr>
          <w:noProof/>
          <w:lang w:bidi="fa-IR"/>
        </w:rPr>
        <w:drawing>
          <wp:inline distT="0" distB="0" distL="0" distR="0" wp14:anchorId="41B65CE1" wp14:editId="0C1602FA">
            <wp:extent cx="6026973" cy="12079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58167" cy="1214163"/>
                    </a:xfrm>
                    <a:prstGeom prst="rect">
                      <a:avLst/>
                    </a:prstGeom>
                  </pic:spPr>
                </pic:pic>
              </a:graphicData>
            </a:graphic>
          </wp:inline>
        </w:drawing>
      </w:r>
    </w:p>
    <w:sectPr w:rsidR="006C25E2" w:rsidRPr="006C25E2" w:rsidSect="006C25E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7F92" w14:textId="77777777" w:rsidR="00214E49" w:rsidRDefault="00214E49" w:rsidP="008D43F7">
      <w:pPr>
        <w:spacing w:after="0" w:line="240" w:lineRule="auto"/>
      </w:pPr>
      <w:r>
        <w:separator/>
      </w:r>
    </w:p>
  </w:endnote>
  <w:endnote w:type="continuationSeparator" w:id="0">
    <w:p w14:paraId="6FF0CE45" w14:textId="77777777" w:rsidR="00214E49" w:rsidRDefault="00214E49" w:rsidP="008D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40D1" w14:textId="77777777" w:rsidR="00214E49" w:rsidRDefault="00214E49" w:rsidP="008D43F7">
      <w:pPr>
        <w:spacing w:after="0" w:line="240" w:lineRule="auto"/>
      </w:pPr>
      <w:r>
        <w:separator/>
      </w:r>
    </w:p>
  </w:footnote>
  <w:footnote w:type="continuationSeparator" w:id="0">
    <w:p w14:paraId="0FAD0894" w14:textId="77777777" w:rsidR="00214E49" w:rsidRDefault="00214E49" w:rsidP="008D4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480B"/>
    <w:rsid w:val="00051CB2"/>
    <w:rsid w:val="000A20EC"/>
    <w:rsid w:val="00214E49"/>
    <w:rsid w:val="00240335"/>
    <w:rsid w:val="006C25E2"/>
    <w:rsid w:val="00741BD0"/>
    <w:rsid w:val="008D43F7"/>
    <w:rsid w:val="008F480B"/>
    <w:rsid w:val="00A47488"/>
    <w:rsid w:val="00D96B96"/>
    <w:rsid w:val="00E83815"/>
    <w:rsid w:val="00F15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EBF3"/>
  <w15:docId w15:val="{42D7FCDB-502B-49CC-A844-D1451D6D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3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3F7"/>
  </w:style>
  <w:style w:type="paragraph" w:styleId="Footer">
    <w:name w:val="footer"/>
    <w:basedOn w:val="Normal"/>
    <w:link w:val="FooterChar"/>
    <w:uiPriority w:val="99"/>
    <w:semiHidden/>
    <w:unhideWhenUsed/>
    <w:rsid w:val="008D43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Can-I-Bus</dc:creator>
  <cp:keywords/>
  <dc:description/>
  <cp:lastModifiedBy>Altin-SYSTEM</cp:lastModifiedBy>
  <cp:revision>5</cp:revision>
  <cp:lastPrinted>2019-11-30T10:22:00Z</cp:lastPrinted>
  <dcterms:created xsi:type="dcterms:W3CDTF">2012-05-18T05:36:00Z</dcterms:created>
  <dcterms:modified xsi:type="dcterms:W3CDTF">2022-08-28T08:04:00Z</dcterms:modified>
</cp:coreProperties>
</file>