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39C68" w14:textId="2A912881" w:rsidR="00CA0EE4" w:rsidRDefault="00CA0EE4" w:rsidP="00F17C52">
      <w:pPr>
        <w:bidi/>
        <w:spacing w:after="0" w:line="360" w:lineRule="auto"/>
        <w:ind w:hanging="35"/>
        <w:jc w:val="center"/>
        <w:rPr>
          <w:rFonts w:cs="B Nazanin"/>
          <w:b/>
          <w:bCs/>
          <w:sz w:val="32"/>
          <w:szCs w:val="32"/>
          <w:lang w:bidi="fa-IR"/>
        </w:rPr>
      </w:pPr>
      <w:r>
        <w:rPr>
          <w:rFonts w:cs="B Nazanin" w:hint="cs"/>
          <w:b/>
          <w:bCs/>
          <w:noProof/>
          <w:sz w:val="32"/>
          <w:szCs w:val="32"/>
          <w:lang w:bidi="fa-IR"/>
        </w:rPr>
        <w:drawing>
          <wp:anchor distT="0" distB="0" distL="114300" distR="114300" simplePos="0" relativeHeight="251658752" behindDoc="0" locked="0" layoutInCell="1" allowOverlap="1" wp14:anchorId="510028EF" wp14:editId="09A5880C">
            <wp:simplePos x="0" y="0"/>
            <wp:positionH relativeFrom="column">
              <wp:posOffset>4761230</wp:posOffset>
            </wp:positionH>
            <wp:positionV relativeFrom="paragraph">
              <wp:posOffset>-635</wp:posOffset>
            </wp:positionV>
            <wp:extent cx="1428750" cy="371475"/>
            <wp:effectExtent l="0" t="0" r="0" b="952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anchor>
        </w:drawing>
      </w:r>
    </w:p>
    <w:p w14:paraId="614FE96B" w14:textId="32DB852F" w:rsidR="007834A7" w:rsidRPr="00F17C52" w:rsidRDefault="00094A14" w:rsidP="00CA0EE4">
      <w:pPr>
        <w:bidi/>
        <w:spacing w:after="0" w:line="360" w:lineRule="auto"/>
        <w:ind w:hanging="35"/>
        <w:jc w:val="center"/>
        <w:rPr>
          <w:rFonts w:cs="B Nazanin"/>
          <w:sz w:val="32"/>
          <w:szCs w:val="32"/>
          <w:rtl/>
          <w:lang w:bidi="fa-IR"/>
        </w:rPr>
      </w:pPr>
      <w:r w:rsidRPr="00F17C52">
        <w:rPr>
          <w:rFonts w:cs="B Nazanin" w:hint="cs"/>
          <w:b/>
          <w:bCs/>
          <w:sz w:val="32"/>
          <w:szCs w:val="32"/>
          <w:rtl/>
          <w:lang w:bidi="fa-IR"/>
        </w:rPr>
        <w:t xml:space="preserve">نقش آنژیوگرافی کرونری </w:t>
      </w:r>
      <w:r w:rsidRPr="00F17C52">
        <w:rPr>
          <w:rFonts w:cs="B Nazanin"/>
          <w:b/>
          <w:bCs/>
          <w:sz w:val="32"/>
          <w:szCs w:val="32"/>
          <w:lang w:bidi="fa-IR"/>
        </w:rPr>
        <w:t>CT</w:t>
      </w:r>
      <w:r w:rsidRPr="00F17C52">
        <w:rPr>
          <w:rFonts w:cs="B Nazanin" w:hint="cs"/>
          <w:b/>
          <w:bCs/>
          <w:sz w:val="32"/>
          <w:szCs w:val="32"/>
          <w:rtl/>
          <w:lang w:bidi="fa-IR"/>
        </w:rPr>
        <w:t xml:space="preserve"> چندبخشی در ارزیابی الگوهای متفاوت بیماری شریان </w:t>
      </w:r>
      <w:r w:rsidR="006854E6" w:rsidRPr="00F17C52">
        <w:rPr>
          <w:rFonts w:cs="B Nazanin" w:hint="cs"/>
          <w:b/>
          <w:bCs/>
          <w:sz w:val="32"/>
          <w:szCs w:val="32"/>
          <w:rtl/>
          <w:lang w:bidi="fa-IR"/>
        </w:rPr>
        <w:t>کرونر</w:t>
      </w:r>
      <w:r w:rsidRPr="00F17C52">
        <w:rPr>
          <w:rFonts w:cs="B Nazanin" w:hint="cs"/>
          <w:b/>
          <w:bCs/>
          <w:sz w:val="32"/>
          <w:szCs w:val="32"/>
          <w:rtl/>
          <w:lang w:bidi="fa-IR"/>
        </w:rPr>
        <w:t xml:space="preserve"> در بیماران با آنژین ناپایدار</w:t>
      </w:r>
    </w:p>
    <w:p w14:paraId="51BA87DC" w14:textId="77777777" w:rsidR="006854E6" w:rsidRPr="00F17C52" w:rsidRDefault="006854E6" w:rsidP="00F17C52">
      <w:pPr>
        <w:bidi/>
        <w:spacing w:after="0" w:line="360" w:lineRule="auto"/>
        <w:ind w:hanging="35"/>
        <w:jc w:val="both"/>
        <w:rPr>
          <w:rFonts w:cs="B Nazanin"/>
          <w:sz w:val="28"/>
          <w:szCs w:val="28"/>
          <w:rtl/>
          <w:lang w:bidi="fa-IR"/>
        </w:rPr>
      </w:pPr>
    </w:p>
    <w:p w14:paraId="7BFAE287" w14:textId="77777777" w:rsidR="006854E6" w:rsidRPr="00F17C52" w:rsidRDefault="006854E6" w:rsidP="00F17C52">
      <w:pPr>
        <w:bidi/>
        <w:spacing w:after="0" w:line="360" w:lineRule="auto"/>
        <w:ind w:hanging="35"/>
        <w:jc w:val="both"/>
        <w:rPr>
          <w:rFonts w:cs="B Nazanin"/>
          <w:sz w:val="28"/>
          <w:szCs w:val="28"/>
          <w:rtl/>
          <w:lang w:bidi="fa-IR"/>
        </w:rPr>
      </w:pPr>
      <w:r w:rsidRPr="00F17C52">
        <w:rPr>
          <w:rFonts w:cs="B Nazanin" w:hint="cs"/>
          <w:b/>
          <w:bCs/>
          <w:sz w:val="28"/>
          <w:szCs w:val="28"/>
          <w:rtl/>
          <w:lang w:bidi="fa-IR"/>
        </w:rPr>
        <w:t>واژگان کلیدی:</w:t>
      </w:r>
      <w:r w:rsidRPr="00F17C52">
        <w:rPr>
          <w:rFonts w:cs="B Nazanin" w:hint="cs"/>
          <w:sz w:val="28"/>
          <w:szCs w:val="28"/>
          <w:rtl/>
          <w:lang w:bidi="fa-IR"/>
        </w:rPr>
        <w:t xml:space="preserve"> بیماری شریان کرونر</w:t>
      </w:r>
      <w:r w:rsidRPr="00F17C52">
        <w:rPr>
          <w:rFonts w:cs="B Nazanin"/>
          <w:sz w:val="28"/>
          <w:szCs w:val="28"/>
          <w:lang w:bidi="fa-IR"/>
        </w:rPr>
        <w:t>(CAD)</w:t>
      </w:r>
      <w:r w:rsidRPr="00F17C52">
        <w:rPr>
          <w:rFonts w:cs="B Nazanin" w:hint="cs"/>
          <w:sz w:val="28"/>
          <w:szCs w:val="28"/>
          <w:rtl/>
          <w:lang w:bidi="fa-IR"/>
        </w:rPr>
        <w:t xml:space="preserve">، پرتونگاری مقطعی محاسبه‌ای چندبخشی </w:t>
      </w:r>
      <w:r w:rsidRPr="00F17C52">
        <w:rPr>
          <w:rFonts w:cs="B Nazanin"/>
          <w:sz w:val="28"/>
          <w:szCs w:val="28"/>
          <w:lang w:bidi="fa-IR"/>
        </w:rPr>
        <w:t>(MSCT)</w:t>
      </w:r>
      <w:r w:rsidRPr="00F17C52">
        <w:rPr>
          <w:rFonts w:cs="B Nazanin" w:hint="cs"/>
          <w:sz w:val="28"/>
          <w:szCs w:val="28"/>
          <w:rtl/>
          <w:lang w:bidi="fa-IR"/>
        </w:rPr>
        <w:t xml:space="preserve">، میزان کلسیم شریان کرونر </w:t>
      </w:r>
      <w:r w:rsidRPr="00F17C52">
        <w:rPr>
          <w:rFonts w:cs="B Nazanin"/>
          <w:sz w:val="28"/>
          <w:szCs w:val="28"/>
          <w:lang w:bidi="fa-IR"/>
        </w:rPr>
        <w:t>(CACS)</w:t>
      </w:r>
      <w:r w:rsidRPr="00F17C52">
        <w:rPr>
          <w:rFonts w:cs="B Nazanin" w:hint="cs"/>
          <w:sz w:val="28"/>
          <w:szCs w:val="28"/>
          <w:rtl/>
          <w:lang w:bidi="fa-IR"/>
        </w:rPr>
        <w:t>، آنژین ناپایدار</w:t>
      </w:r>
    </w:p>
    <w:p w14:paraId="62D14C8D" w14:textId="77777777" w:rsidR="0039388A" w:rsidRPr="00F17C52" w:rsidRDefault="005B6E2B" w:rsidP="00F17C52">
      <w:pPr>
        <w:bidi/>
        <w:spacing w:after="0" w:line="360" w:lineRule="auto"/>
        <w:ind w:hanging="35"/>
        <w:jc w:val="both"/>
        <w:rPr>
          <w:rFonts w:cs="B Nazanin"/>
          <w:sz w:val="28"/>
          <w:szCs w:val="28"/>
          <w:rtl/>
          <w:lang w:bidi="fa-IR"/>
        </w:rPr>
      </w:pPr>
      <w:r w:rsidRPr="00F17C52">
        <w:rPr>
          <w:rFonts w:cs="B Nazanin" w:hint="cs"/>
          <w:b/>
          <w:bCs/>
          <w:sz w:val="28"/>
          <w:szCs w:val="28"/>
          <w:rtl/>
          <w:lang w:bidi="fa-IR"/>
        </w:rPr>
        <w:t>چکیده</w:t>
      </w:r>
      <w:r w:rsidR="006854E6" w:rsidRPr="00F17C52">
        <w:rPr>
          <w:rFonts w:cs="B Nazanin" w:hint="cs"/>
          <w:b/>
          <w:bCs/>
          <w:sz w:val="28"/>
          <w:szCs w:val="28"/>
          <w:rtl/>
          <w:lang w:bidi="fa-IR"/>
        </w:rPr>
        <w:t xml:space="preserve">. </w:t>
      </w:r>
      <w:r w:rsidR="006854E6" w:rsidRPr="00F17C52">
        <w:rPr>
          <w:rFonts w:cs="B Nazanin" w:hint="cs"/>
          <w:sz w:val="28"/>
          <w:szCs w:val="28"/>
          <w:rtl/>
          <w:lang w:bidi="fa-IR"/>
        </w:rPr>
        <w:t xml:space="preserve"> </w:t>
      </w:r>
    </w:p>
    <w:p w14:paraId="1272B2A3" w14:textId="77777777" w:rsidR="006854E6" w:rsidRPr="00F17C52" w:rsidRDefault="006854E6" w:rsidP="00F17C52">
      <w:pPr>
        <w:bidi/>
        <w:spacing w:after="0" w:line="360" w:lineRule="auto"/>
        <w:ind w:hanging="35"/>
        <w:jc w:val="both"/>
        <w:rPr>
          <w:rFonts w:cs="B Nazanin"/>
          <w:sz w:val="28"/>
          <w:szCs w:val="28"/>
          <w:rtl/>
          <w:lang w:bidi="fa-IR"/>
        </w:rPr>
      </w:pPr>
      <w:r w:rsidRPr="00F17C52">
        <w:rPr>
          <w:rFonts w:cs="B Nazanin" w:hint="cs"/>
          <w:b/>
          <w:bCs/>
          <w:sz w:val="28"/>
          <w:szCs w:val="28"/>
          <w:rtl/>
          <w:lang w:bidi="fa-IR"/>
        </w:rPr>
        <w:t>هدف</w:t>
      </w:r>
      <w:r w:rsidRPr="00F17C52">
        <w:rPr>
          <w:rFonts w:cs="B Nazanin" w:hint="cs"/>
          <w:sz w:val="28"/>
          <w:szCs w:val="28"/>
          <w:rtl/>
          <w:lang w:bidi="fa-IR"/>
        </w:rPr>
        <w:t xml:space="preserve">: ارزیابی الگوهای متفاوت بیماری شریان کرونر درمیان بیمارانی با آنژین ناپایدار به وسیلۀ نقش </w:t>
      </w:r>
      <w:r w:rsidR="0039388A" w:rsidRPr="00F17C52">
        <w:rPr>
          <w:rFonts w:cs="B Nazanin" w:hint="cs"/>
          <w:sz w:val="28"/>
          <w:szCs w:val="28"/>
          <w:rtl/>
          <w:lang w:bidi="fa-IR"/>
        </w:rPr>
        <w:t xml:space="preserve">آنژوگرافی کرونر </w:t>
      </w:r>
      <w:r w:rsidR="0039388A" w:rsidRPr="00F17C52">
        <w:rPr>
          <w:rFonts w:cs="B Nazanin"/>
          <w:sz w:val="28"/>
          <w:szCs w:val="28"/>
          <w:lang w:bidi="fa-IR"/>
        </w:rPr>
        <w:t>CT</w:t>
      </w:r>
      <w:r w:rsidR="0039388A" w:rsidRPr="00F17C52">
        <w:rPr>
          <w:rFonts w:cs="B Nazanin" w:hint="cs"/>
          <w:sz w:val="28"/>
          <w:szCs w:val="28"/>
          <w:rtl/>
          <w:lang w:bidi="fa-IR"/>
        </w:rPr>
        <w:t xml:space="preserve"> چندبخشی.</w:t>
      </w:r>
    </w:p>
    <w:p w14:paraId="553BE2E4" w14:textId="77777777" w:rsidR="0039388A" w:rsidRPr="00F17C52" w:rsidRDefault="0039388A" w:rsidP="00F17C52">
      <w:pPr>
        <w:bidi/>
        <w:spacing w:after="0" w:line="360" w:lineRule="auto"/>
        <w:ind w:hanging="35"/>
        <w:jc w:val="both"/>
        <w:rPr>
          <w:rFonts w:cs="B Nazanin"/>
          <w:sz w:val="28"/>
          <w:szCs w:val="28"/>
          <w:rtl/>
          <w:lang w:bidi="fa-IR"/>
        </w:rPr>
      </w:pPr>
      <w:r w:rsidRPr="00F17C52">
        <w:rPr>
          <w:rFonts w:cs="B Nazanin" w:hint="cs"/>
          <w:b/>
          <w:bCs/>
          <w:sz w:val="28"/>
          <w:szCs w:val="28"/>
          <w:rtl/>
          <w:lang w:bidi="fa-IR"/>
        </w:rPr>
        <w:t>بیماران و روش‌ها</w:t>
      </w:r>
      <w:r w:rsidRPr="00F17C52">
        <w:rPr>
          <w:rFonts w:cs="B Nazanin" w:hint="cs"/>
          <w:sz w:val="28"/>
          <w:szCs w:val="28"/>
          <w:rtl/>
          <w:lang w:bidi="fa-IR"/>
        </w:rPr>
        <w:t>: از سپتامبر 2012</w:t>
      </w:r>
      <w:r w:rsidR="00B03083" w:rsidRPr="00F17C52">
        <w:rPr>
          <w:rFonts w:cs="B Nazanin" w:hint="cs"/>
          <w:sz w:val="28"/>
          <w:szCs w:val="28"/>
          <w:rtl/>
          <w:lang w:bidi="fa-IR"/>
        </w:rPr>
        <w:t xml:space="preserve">3 تا می 2014، چهل </w:t>
      </w:r>
      <w:r w:rsidRPr="00F17C52">
        <w:rPr>
          <w:rFonts w:cs="B Nazanin" w:hint="cs"/>
          <w:sz w:val="28"/>
          <w:szCs w:val="28"/>
          <w:rtl/>
          <w:lang w:bidi="fa-IR"/>
        </w:rPr>
        <w:t xml:space="preserve">بیمار از آنژین ناپایدار شکایت می‌کردند و </w:t>
      </w:r>
      <w:r w:rsidR="009B1F23" w:rsidRPr="00F17C52">
        <w:rPr>
          <w:rFonts w:cs="B Nazanin" w:hint="cs"/>
          <w:sz w:val="28"/>
          <w:szCs w:val="28"/>
          <w:rtl/>
          <w:lang w:bidi="fa-IR"/>
        </w:rPr>
        <w:t xml:space="preserve">علائم ابتدایی منفی الکتروکاردیوگرام </w:t>
      </w:r>
      <w:r w:rsidR="009B1F23" w:rsidRPr="00F17C52">
        <w:rPr>
          <w:rFonts w:cs="B Nazanin"/>
          <w:sz w:val="28"/>
          <w:szCs w:val="28"/>
          <w:lang w:bidi="fa-IR"/>
        </w:rPr>
        <w:t>(ECG)</w:t>
      </w:r>
      <w:r w:rsidR="00B03083" w:rsidRPr="00F17C52">
        <w:rPr>
          <w:rFonts w:cs="B Nazanin" w:hint="cs"/>
          <w:sz w:val="28"/>
          <w:szCs w:val="28"/>
          <w:rtl/>
          <w:lang w:bidi="fa-IR"/>
        </w:rPr>
        <w:t xml:space="preserve"> و آنزیم </w:t>
      </w:r>
      <w:r w:rsidR="009B1F23" w:rsidRPr="00F17C52">
        <w:rPr>
          <w:rFonts w:cs="B Nazanin" w:hint="cs"/>
          <w:sz w:val="28"/>
          <w:szCs w:val="28"/>
          <w:rtl/>
          <w:lang w:bidi="fa-IR"/>
        </w:rPr>
        <w:t xml:space="preserve">تروپونین متأثر از آنژیوگرافی کرونر </w:t>
      </w:r>
      <w:r w:rsidR="009B1F23" w:rsidRPr="00F17C52">
        <w:rPr>
          <w:rFonts w:cs="B Nazanin"/>
          <w:sz w:val="28"/>
          <w:szCs w:val="28"/>
          <w:lang w:bidi="fa-IR"/>
        </w:rPr>
        <w:t>CT</w:t>
      </w:r>
      <w:r w:rsidR="009B1F23" w:rsidRPr="00F17C52">
        <w:rPr>
          <w:rFonts w:cs="B Nazanin" w:hint="cs"/>
          <w:sz w:val="28"/>
          <w:szCs w:val="28"/>
          <w:rtl/>
          <w:lang w:bidi="fa-IR"/>
        </w:rPr>
        <w:t xml:space="preserve"> چندبخشی از خود نشان می‌دادند.</w:t>
      </w:r>
      <w:r w:rsidR="00FB48BA" w:rsidRPr="00F17C52">
        <w:rPr>
          <w:rFonts w:cs="B Nazanin"/>
          <w:sz w:val="28"/>
          <w:szCs w:val="28"/>
          <w:lang w:bidi="fa-IR"/>
        </w:rPr>
        <w:t xml:space="preserve"> </w:t>
      </w:r>
      <w:r w:rsidR="00FB48BA" w:rsidRPr="00F17C52">
        <w:rPr>
          <w:rFonts w:cs="B Nazanin" w:hint="cs"/>
          <w:sz w:val="28"/>
          <w:szCs w:val="28"/>
          <w:rtl/>
          <w:lang w:bidi="fa-IR"/>
        </w:rPr>
        <w:t xml:space="preserve">روی هر بیمار یک اسکن غیرکنتراست صورت می‌گیرد تا میزان کلسیم تعیین گردد، آنگاه یک کنتراست اسکن </w:t>
      </w:r>
      <w:r w:rsidR="006F6348" w:rsidRPr="00F17C52">
        <w:rPr>
          <w:rFonts w:cs="B Nazanin" w:hint="cs"/>
          <w:sz w:val="28"/>
          <w:szCs w:val="28"/>
          <w:rtl/>
          <w:lang w:bidi="fa-IR"/>
        </w:rPr>
        <w:t xml:space="preserve">دریچه‌ای </w:t>
      </w:r>
      <w:r w:rsidR="00FB48BA" w:rsidRPr="00F17C52">
        <w:rPr>
          <w:rFonts w:cs="B Nazanin"/>
          <w:sz w:val="28"/>
          <w:szCs w:val="28"/>
          <w:lang w:bidi="fa-IR"/>
        </w:rPr>
        <w:t>ECG</w:t>
      </w:r>
      <w:r w:rsidR="00FB48BA" w:rsidRPr="00F17C52">
        <w:rPr>
          <w:rFonts w:cs="B Nazanin" w:hint="cs"/>
          <w:sz w:val="28"/>
          <w:szCs w:val="28"/>
          <w:rtl/>
          <w:lang w:bidi="fa-IR"/>
        </w:rPr>
        <w:t xml:space="preserve"> را افزایش می‌دهد، سپس تصاویر محوری به دست آمده بر روی یک ایستگاه کاری پیشرفته از نو ایجاد می‌شوند. در نهایت، تحلیل </w:t>
      </w:r>
      <w:r w:rsidR="00F05919" w:rsidRPr="00F17C52">
        <w:rPr>
          <w:rFonts w:cs="B Nazanin" w:hint="cs"/>
          <w:sz w:val="28"/>
          <w:szCs w:val="28"/>
          <w:rtl/>
          <w:lang w:bidi="fa-IR"/>
        </w:rPr>
        <w:t>اصولی</w:t>
      </w:r>
      <w:r w:rsidR="00FB48BA" w:rsidRPr="00F17C52">
        <w:rPr>
          <w:rFonts w:cs="B Nazanin" w:hint="cs"/>
          <w:sz w:val="28"/>
          <w:szCs w:val="28"/>
          <w:rtl/>
          <w:lang w:bidi="fa-IR"/>
        </w:rPr>
        <w:t xml:space="preserve"> ضایعات شریان کرونر انجام می‌پذیرد.</w:t>
      </w:r>
    </w:p>
    <w:p w14:paraId="757C3033" w14:textId="77777777" w:rsidR="00FB48BA" w:rsidRPr="00F17C52" w:rsidRDefault="00FB48BA" w:rsidP="00F17C52">
      <w:pPr>
        <w:bidi/>
        <w:spacing w:after="0" w:line="360" w:lineRule="auto"/>
        <w:ind w:hanging="35"/>
        <w:jc w:val="both"/>
        <w:rPr>
          <w:rFonts w:cs="B Nazanin"/>
          <w:sz w:val="28"/>
          <w:szCs w:val="28"/>
          <w:rtl/>
          <w:lang w:bidi="fa-IR"/>
        </w:rPr>
      </w:pPr>
      <w:r w:rsidRPr="00F17C52">
        <w:rPr>
          <w:rFonts w:cs="B Nazanin" w:hint="cs"/>
          <w:b/>
          <w:bCs/>
          <w:sz w:val="28"/>
          <w:szCs w:val="28"/>
          <w:rtl/>
          <w:lang w:bidi="fa-IR"/>
        </w:rPr>
        <w:t>نتایج</w:t>
      </w:r>
      <w:r w:rsidRPr="00F17C52">
        <w:rPr>
          <w:rFonts w:cs="B Nazanin" w:hint="cs"/>
          <w:sz w:val="28"/>
          <w:szCs w:val="28"/>
          <w:rtl/>
          <w:lang w:bidi="fa-IR"/>
        </w:rPr>
        <w:t xml:space="preserve">: 9 بیمار </w:t>
      </w:r>
      <w:r w:rsidRPr="00F17C52">
        <w:rPr>
          <w:rFonts w:cs="B Nazanin"/>
          <w:sz w:val="28"/>
          <w:szCs w:val="28"/>
          <w:lang w:bidi="fa-IR"/>
        </w:rPr>
        <w:t>CTCA</w:t>
      </w:r>
      <w:r w:rsidRPr="00F17C52">
        <w:rPr>
          <w:rFonts w:cs="B Nazanin" w:hint="cs"/>
          <w:sz w:val="28"/>
          <w:szCs w:val="28"/>
          <w:rtl/>
          <w:lang w:bidi="fa-IR"/>
        </w:rPr>
        <w:t xml:space="preserve"> نرمال داشتند، 5 بیمار کلسیفیکاسیون [انباشته‌شدن توده‌های کلسیم در بافت‌های بدن] داشتند، 16 بیمار هیچ ضایعۀ انسدادی قابل‌توجهی نداشتند و 10 بیمار </w:t>
      </w:r>
      <w:r w:rsidRPr="00F17C52">
        <w:rPr>
          <w:rFonts w:cs="B Nazanin"/>
          <w:sz w:val="28"/>
          <w:szCs w:val="28"/>
          <w:lang w:bidi="fa-IR"/>
        </w:rPr>
        <w:t>CAD</w:t>
      </w:r>
      <w:r w:rsidRPr="00F17C52">
        <w:rPr>
          <w:rFonts w:cs="B Nazanin" w:hint="cs"/>
          <w:sz w:val="28"/>
          <w:szCs w:val="28"/>
          <w:rtl/>
          <w:lang w:bidi="fa-IR"/>
        </w:rPr>
        <w:t xml:space="preserve"> قابل‌توجهی داشتند</w:t>
      </w:r>
      <w:r w:rsidR="000365A7" w:rsidRPr="00F17C52">
        <w:rPr>
          <w:rFonts w:cs="B Nazanin" w:hint="cs"/>
          <w:sz w:val="28"/>
          <w:szCs w:val="28"/>
          <w:rtl/>
          <w:lang w:bidi="fa-IR"/>
        </w:rPr>
        <w:t xml:space="preserve">. </w:t>
      </w:r>
      <w:r w:rsidR="00C677CF" w:rsidRPr="00F17C52">
        <w:rPr>
          <w:rFonts w:cs="B Nazanin" w:hint="cs"/>
          <w:sz w:val="28"/>
          <w:szCs w:val="28"/>
          <w:rtl/>
          <w:lang w:bidi="fa-IR"/>
        </w:rPr>
        <w:t>در مجموع 70 رگ کرونر یافت شد که پلاک خونی داشتند. تعداد بیماران با بیماری رگ‌های چندگانه به طور قابل ملاحظه‌ای بیشتر از بیمارانی بود در زمان تشخیص بیماری تک رگی داشتند.</w:t>
      </w:r>
    </w:p>
    <w:p w14:paraId="3851F988" w14:textId="77777777" w:rsidR="00C677CF" w:rsidRPr="00F17C52" w:rsidRDefault="00C677CF" w:rsidP="00F17C52">
      <w:pPr>
        <w:bidi/>
        <w:spacing w:after="0" w:line="360" w:lineRule="auto"/>
        <w:ind w:hanging="35"/>
        <w:jc w:val="both"/>
        <w:rPr>
          <w:rFonts w:cs="B Nazanin"/>
          <w:sz w:val="28"/>
          <w:szCs w:val="28"/>
          <w:rtl/>
          <w:lang w:bidi="fa-IR"/>
        </w:rPr>
      </w:pPr>
      <w:r w:rsidRPr="00F17C52">
        <w:rPr>
          <w:rFonts w:cs="B Nazanin" w:hint="cs"/>
          <w:b/>
          <w:bCs/>
          <w:sz w:val="28"/>
          <w:szCs w:val="28"/>
          <w:rtl/>
          <w:lang w:bidi="fa-IR"/>
        </w:rPr>
        <w:lastRenderedPageBreak/>
        <w:t>نتیجه‌گیری</w:t>
      </w:r>
      <w:r w:rsidRPr="00F17C52">
        <w:rPr>
          <w:rFonts w:cs="B Nazanin" w:hint="cs"/>
          <w:sz w:val="28"/>
          <w:szCs w:val="28"/>
          <w:rtl/>
          <w:lang w:bidi="fa-IR"/>
        </w:rPr>
        <w:t xml:space="preserve">: آنژیوگرافی کرونر </w:t>
      </w:r>
      <w:r w:rsidRPr="00F17C52">
        <w:rPr>
          <w:rFonts w:cs="B Nazanin"/>
          <w:sz w:val="28"/>
          <w:szCs w:val="28"/>
          <w:lang w:bidi="fa-IR"/>
        </w:rPr>
        <w:t>CT</w:t>
      </w:r>
      <w:r w:rsidRPr="00F17C52">
        <w:rPr>
          <w:rFonts w:cs="B Nazanin" w:hint="cs"/>
          <w:sz w:val="28"/>
          <w:szCs w:val="28"/>
          <w:rtl/>
          <w:lang w:bidi="fa-IR"/>
        </w:rPr>
        <w:t xml:space="preserve"> چند بخشی غیرتهاجمی، تکنیکی قابل اعتماد با قابلیت بالا برای شناسایی بیماری شریان کرونر و تخمین میزان انسداد، تعداد کرونرهای مبتلا و الگوی ابتلای آن‌ها می‌باشد و می‌تواند در تمرین‌ بیماران با آنژین ناپایدار مورد استفاده قرار بگیرد.</w:t>
      </w:r>
    </w:p>
    <w:p w14:paraId="3BDEAA8D" w14:textId="77777777" w:rsidR="00C677CF" w:rsidRPr="00F17C52" w:rsidRDefault="005B6E2B" w:rsidP="00F17C52">
      <w:pPr>
        <w:bidi/>
        <w:spacing w:after="0" w:line="360" w:lineRule="auto"/>
        <w:ind w:hanging="35"/>
        <w:jc w:val="both"/>
        <w:rPr>
          <w:rFonts w:cs="B Nazanin"/>
          <w:b/>
          <w:bCs/>
          <w:sz w:val="28"/>
          <w:szCs w:val="28"/>
          <w:rtl/>
          <w:lang w:bidi="fa-IR"/>
        </w:rPr>
      </w:pPr>
      <w:r w:rsidRPr="00F17C52">
        <w:rPr>
          <w:rFonts w:cs="B Nazanin" w:hint="cs"/>
          <w:b/>
          <w:bCs/>
          <w:sz w:val="28"/>
          <w:szCs w:val="28"/>
          <w:rtl/>
          <w:lang w:bidi="fa-IR"/>
        </w:rPr>
        <w:t>1. مقدمه</w:t>
      </w:r>
    </w:p>
    <w:p w14:paraId="6841BC63" w14:textId="77777777" w:rsidR="00C677CF" w:rsidRPr="00F17C52" w:rsidRDefault="00C677CF"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 بار خطری، هزینه‌ای و زمانی مربوط به آنژیوگرافی کاتتر کرونر </w:t>
      </w:r>
      <w:r w:rsidRPr="00F17C52">
        <w:rPr>
          <w:rFonts w:cs="B Nazanin"/>
          <w:sz w:val="28"/>
          <w:szCs w:val="28"/>
          <w:lang w:bidi="fa-IR"/>
        </w:rPr>
        <w:t>(CCA)</w:t>
      </w:r>
      <w:r w:rsidRPr="00F17C52">
        <w:rPr>
          <w:rFonts w:cs="B Nazanin" w:hint="cs"/>
          <w:sz w:val="28"/>
          <w:szCs w:val="28"/>
          <w:rtl/>
          <w:lang w:bidi="fa-IR"/>
        </w:rPr>
        <w:t xml:space="preserve"> حاکی از نیاز به ایجاد یک ارزیابی غیرتهاجمی برای بیماران مظنون به بیماری شریان کرونر </w:t>
      </w:r>
      <w:r w:rsidRPr="00F17C52">
        <w:rPr>
          <w:rFonts w:cs="B Nazanin"/>
          <w:sz w:val="28"/>
          <w:szCs w:val="28"/>
          <w:lang w:bidi="fa-IR"/>
        </w:rPr>
        <w:t>(CAD)</w:t>
      </w:r>
      <w:r w:rsidRPr="00F17C52">
        <w:rPr>
          <w:rFonts w:cs="B Nazanin" w:hint="cs"/>
          <w:sz w:val="28"/>
          <w:szCs w:val="28"/>
          <w:rtl/>
          <w:lang w:bidi="fa-IR"/>
        </w:rPr>
        <w:t xml:space="preserve"> دارد، به ویژه برای بیمارانی با احتمال کم بیماری(1).</w:t>
      </w:r>
    </w:p>
    <w:p w14:paraId="3CE501A6" w14:textId="77777777" w:rsidR="00C677CF" w:rsidRPr="00F17C52" w:rsidRDefault="00C677CF"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اهمیت اجتماعی-اقتصادی بیماری قلبی انگیزۀ قابل توجهی را برای رشد ابزارهای رادیولوژیک برای تصویربرداری غیرتهاجمی شریان‌های کرونر ایجاد می‌نماید(2).</w:t>
      </w:r>
    </w:p>
    <w:p w14:paraId="387D156C" w14:textId="77777777" w:rsidR="00C677CF" w:rsidRPr="00F17C52" w:rsidRDefault="00C677CF"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با وجود این، طی ده سال گذشته، توسعه‌های پیش‌رونده در وضوح فضایی شناساینده‌های چندگانه </w:t>
      </w:r>
      <w:r w:rsidRPr="00F17C52">
        <w:rPr>
          <w:rFonts w:cs="B Nazanin"/>
          <w:sz w:val="28"/>
          <w:szCs w:val="28"/>
          <w:lang w:bidi="fa-IR"/>
        </w:rPr>
        <w:t>CT</w:t>
      </w:r>
      <w:r w:rsidRPr="00F17C52">
        <w:rPr>
          <w:rFonts w:cs="B Nazanin" w:hint="cs"/>
          <w:sz w:val="28"/>
          <w:szCs w:val="28"/>
          <w:rtl/>
          <w:lang w:bidi="fa-IR"/>
        </w:rPr>
        <w:t xml:space="preserve"> </w:t>
      </w:r>
      <w:r w:rsidRPr="00F17C52">
        <w:rPr>
          <w:rFonts w:cs="B Nazanin"/>
          <w:sz w:val="28"/>
          <w:szCs w:val="28"/>
          <w:lang w:bidi="fa-IR"/>
        </w:rPr>
        <w:t>(MDCT)</w:t>
      </w:r>
      <w:r w:rsidRPr="00F17C52">
        <w:rPr>
          <w:rFonts w:cs="B Nazanin" w:hint="cs"/>
          <w:sz w:val="28"/>
          <w:szCs w:val="28"/>
          <w:rtl/>
          <w:lang w:bidi="fa-IR"/>
        </w:rPr>
        <w:t xml:space="preserve"> تشخیص دقیق </w:t>
      </w:r>
      <w:r w:rsidRPr="00F17C52">
        <w:rPr>
          <w:rFonts w:cs="B Nazanin"/>
          <w:sz w:val="28"/>
          <w:szCs w:val="28"/>
          <w:lang w:bidi="fa-IR"/>
        </w:rPr>
        <w:t>CAD</w:t>
      </w:r>
      <w:r w:rsidRPr="00F17C52">
        <w:rPr>
          <w:rFonts w:cs="B Nazanin" w:hint="cs"/>
          <w:sz w:val="28"/>
          <w:szCs w:val="28"/>
          <w:rtl/>
          <w:lang w:bidi="fa-IR"/>
        </w:rPr>
        <w:t xml:space="preserve"> را ممکن می‌سازند، که به موجب آن جایگزینی برای </w:t>
      </w:r>
      <w:r w:rsidRPr="00F17C52">
        <w:rPr>
          <w:rFonts w:cs="B Nazanin"/>
          <w:sz w:val="28"/>
          <w:szCs w:val="28"/>
          <w:lang w:bidi="fa-IR"/>
        </w:rPr>
        <w:t>CCA</w:t>
      </w:r>
      <w:r w:rsidRPr="00F17C52">
        <w:rPr>
          <w:rFonts w:cs="B Nazanin" w:hint="cs"/>
          <w:sz w:val="28"/>
          <w:szCs w:val="28"/>
          <w:rtl/>
          <w:lang w:bidi="fa-IR"/>
        </w:rPr>
        <w:t xml:space="preserve"> ارائه می‌گردد.</w:t>
      </w:r>
    </w:p>
    <w:p w14:paraId="31AB9B17" w14:textId="77777777" w:rsidR="0087626F" w:rsidRPr="00F17C52" w:rsidRDefault="00736EA3"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افزایش سریع آنژیوگرافی پرتوگرافی محاسبه‌ای کرونر </w:t>
      </w:r>
      <w:r w:rsidRPr="00F17C52">
        <w:rPr>
          <w:rFonts w:cs="B Nazanin"/>
          <w:sz w:val="28"/>
          <w:szCs w:val="28"/>
          <w:lang w:bidi="fa-IR"/>
        </w:rPr>
        <w:t>(CT)</w:t>
      </w:r>
      <w:r w:rsidRPr="00F17C52">
        <w:rPr>
          <w:rFonts w:cs="B Nazanin" w:hint="cs"/>
          <w:sz w:val="28"/>
          <w:szCs w:val="28"/>
          <w:rtl/>
          <w:lang w:bidi="fa-IR"/>
        </w:rPr>
        <w:t xml:space="preserve"> از تقاضانامۀ پژوهش تا ابزار بالینی به طور گسترده مورد استفاده قرار گرفته طی دهۀ گذشته هم‌ترازهای معدودی در پزشکی داشته است. در حال حاضر ما نزدیکی بین فاکتورهایی مشاهده می‌کنیم که نقش مهمی برای تبدیل آنژیوگرافی </w:t>
      </w:r>
      <w:r w:rsidRPr="00F17C52">
        <w:rPr>
          <w:rFonts w:cs="B Nazanin"/>
          <w:sz w:val="28"/>
          <w:szCs w:val="28"/>
          <w:lang w:bidi="fa-IR"/>
        </w:rPr>
        <w:t>CT</w:t>
      </w:r>
      <w:r w:rsidRPr="00F17C52">
        <w:rPr>
          <w:rFonts w:cs="B Nazanin" w:hint="cs"/>
          <w:sz w:val="28"/>
          <w:szCs w:val="28"/>
          <w:rtl/>
          <w:lang w:bidi="fa-IR"/>
        </w:rPr>
        <w:t xml:space="preserve"> کرونر به عنوان پایه‌ای اساسی [موثر] در </w:t>
      </w:r>
      <w:r w:rsidR="004D7692" w:rsidRPr="00F17C52">
        <w:rPr>
          <w:rFonts w:cs="B Nazanin" w:hint="cs"/>
          <w:sz w:val="28"/>
          <w:szCs w:val="28"/>
          <w:rtl/>
          <w:lang w:bidi="fa-IR"/>
        </w:rPr>
        <w:t>مدیریت بیماری‌های قلبی عروقی ایفا کرده‌اند و شایستۀ بالاترین سطح توجه در حوزۀ ما هستند.</w:t>
      </w:r>
      <w:r w:rsidR="006B6176" w:rsidRPr="00F17C52">
        <w:rPr>
          <w:rFonts w:cs="B Nazanin" w:hint="cs"/>
          <w:sz w:val="28"/>
          <w:szCs w:val="28"/>
          <w:rtl/>
          <w:lang w:bidi="fa-IR"/>
        </w:rPr>
        <w:t xml:space="preserve"> (4)</w:t>
      </w:r>
    </w:p>
    <w:p w14:paraId="1F698671" w14:textId="77777777" w:rsidR="006B6176" w:rsidRPr="00F17C52" w:rsidRDefault="006B6176"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درد قفسۀ سینه یک نشانۀ غیر اختصاصی‌ای است که علت قلبی یا غیرقلبی دارد. عبارت آنژین</w:t>
      </w:r>
      <w:r w:rsidRPr="00F17C52">
        <w:rPr>
          <w:rFonts w:cs="B Nazanin"/>
          <w:sz w:val="28"/>
          <w:szCs w:val="28"/>
          <w:lang w:bidi="fa-IR"/>
        </w:rPr>
        <w:t xml:space="preserve"> </w:t>
      </w:r>
      <w:r w:rsidRPr="00F17C52">
        <w:rPr>
          <w:rFonts w:cs="B Nazanin" w:hint="cs"/>
          <w:sz w:val="28"/>
          <w:szCs w:val="28"/>
          <w:rtl/>
          <w:lang w:bidi="fa-IR"/>
        </w:rPr>
        <w:t xml:space="preserve"> به سندروم‌های درد ناشی از ایسکمی [کم خونی موضعی] قلبی مفروض اختصاص پیدا می‌کند.</w:t>
      </w:r>
      <w:r w:rsidR="001B6C40" w:rsidRPr="00F17C52">
        <w:rPr>
          <w:rFonts w:cs="B Nazanin" w:hint="cs"/>
          <w:sz w:val="28"/>
          <w:szCs w:val="28"/>
          <w:rtl/>
          <w:lang w:bidi="fa-IR"/>
        </w:rPr>
        <w:t xml:space="preserve"> (5)</w:t>
      </w:r>
    </w:p>
    <w:p w14:paraId="2E5762A9" w14:textId="77777777" w:rsidR="001B6C40" w:rsidRPr="00F17C52" w:rsidRDefault="001B6C40"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شرایط بسیاری باعث به وجودآمدن درد یا ناراحتی قفسه سینه می‌شوند؛ به عنوان مثال آنژین یا سندروم کرونر دقیق؛ که باعث تشخیص ذاتاً ضعیف می‌شوند؛ در حالی که تأکید بر اهمیت تشخیص سریع و دقیق می‌باشد. (6)</w:t>
      </w:r>
    </w:p>
    <w:p w14:paraId="6970BD6A" w14:textId="77777777" w:rsidR="001B6C40" w:rsidRPr="00F17C52" w:rsidRDefault="001B6C40" w:rsidP="00F17C52">
      <w:pPr>
        <w:bidi/>
        <w:spacing w:after="0" w:line="360" w:lineRule="auto"/>
        <w:ind w:hanging="35"/>
        <w:jc w:val="both"/>
        <w:rPr>
          <w:rFonts w:cs="B Nazanin"/>
          <w:sz w:val="28"/>
          <w:szCs w:val="28"/>
          <w:lang w:bidi="fa-IR"/>
        </w:rPr>
      </w:pPr>
      <w:r w:rsidRPr="00F17C52">
        <w:rPr>
          <w:rFonts w:cs="B Nazanin" w:hint="cs"/>
          <w:sz w:val="28"/>
          <w:szCs w:val="28"/>
          <w:rtl/>
          <w:lang w:bidi="fa-IR"/>
        </w:rPr>
        <w:t xml:space="preserve">آنژین ناپایدار به عنوان </w:t>
      </w:r>
      <w:r w:rsidR="000C5CA8" w:rsidRPr="00F17C52">
        <w:rPr>
          <w:rFonts w:cs="B Nazanin" w:hint="cs"/>
          <w:sz w:val="28"/>
          <w:szCs w:val="28"/>
          <w:rtl/>
          <w:lang w:bidi="fa-IR"/>
        </w:rPr>
        <w:t xml:space="preserve">درد قفسۀ سینه جدید یا بدترشدن ناگهانی در آنژین پایدار قبلی تعریف می‌شود. (7) </w:t>
      </w:r>
    </w:p>
    <w:p w14:paraId="251F8B6A" w14:textId="77777777" w:rsidR="00843DE7" w:rsidRPr="00F17C52" w:rsidRDefault="00843DE7"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lastRenderedPageBreak/>
        <w:t>سندورم بالینی بین آنژین پایدار و سکتۀ قلبی حاد وجود دارد. معمولاً در زمان استراحت رخ می‌دهد و شروعی ناگهانی دارد که ناگهان بدتر می‌شود و طی روزها و هفته‌ها عود خواهد کرد. (5)</w:t>
      </w:r>
    </w:p>
    <w:p w14:paraId="4634174E" w14:textId="77777777" w:rsidR="00843DE7" w:rsidRPr="00F17C52" w:rsidRDefault="00843DE7" w:rsidP="00F17C52">
      <w:pPr>
        <w:bidi/>
        <w:spacing w:after="0" w:line="360" w:lineRule="auto"/>
        <w:ind w:hanging="35"/>
        <w:jc w:val="both"/>
        <w:rPr>
          <w:rFonts w:cs="B Nazanin"/>
          <w:sz w:val="28"/>
          <w:szCs w:val="28"/>
          <w:rtl/>
          <w:lang w:bidi="fa-IR"/>
        </w:rPr>
      </w:pPr>
    </w:p>
    <w:p w14:paraId="576EF535" w14:textId="77777777" w:rsidR="00843DE7" w:rsidRPr="00F17C52" w:rsidRDefault="00843DE7" w:rsidP="00F17C52">
      <w:pPr>
        <w:bidi/>
        <w:spacing w:after="0" w:line="360" w:lineRule="auto"/>
        <w:ind w:hanging="35"/>
        <w:jc w:val="both"/>
        <w:rPr>
          <w:rFonts w:cs="B Nazanin"/>
          <w:b/>
          <w:bCs/>
          <w:sz w:val="28"/>
          <w:szCs w:val="28"/>
          <w:rtl/>
          <w:lang w:bidi="fa-IR"/>
        </w:rPr>
      </w:pPr>
      <w:r w:rsidRPr="00F17C52">
        <w:rPr>
          <w:rFonts w:cs="B Nazanin" w:hint="cs"/>
          <w:b/>
          <w:bCs/>
          <w:sz w:val="28"/>
          <w:szCs w:val="28"/>
          <w:rtl/>
          <w:lang w:bidi="fa-IR"/>
        </w:rPr>
        <w:t>2. بیماران و روش‌ها</w:t>
      </w:r>
    </w:p>
    <w:p w14:paraId="56C1E558" w14:textId="77777777" w:rsidR="00C677CF" w:rsidRPr="00F17C52" w:rsidRDefault="00843DE7"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 تعداد کلی چهل نفر از بیماران با آنژین ناپایدار برای آنژیوگرافی کرونر </w:t>
      </w:r>
      <w:r w:rsidRPr="00F17C52">
        <w:rPr>
          <w:rFonts w:cs="B Nazanin"/>
          <w:sz w:val="28"/>
          <w:szCs w:val="28"/>
          <w:lang w:bidi="fa-IR"/>
        </w:rPr>
        <w:t>CT</w:t>
      </w:r>
      <w:r w:rsidRPr="00F17C52">
        <w:rPr>
          <w:rFonts w:cs="B Nazanin" w:hint="cs"/>
          <w:sz w:val="28"/>
          <w:szCs w:val="28"/>
          <w:rtl/>
          <w:lang w:bidi="fa-IR"/>
        </w:rPr>
        <w:t xml:space="preserve"> چندبخشی گزینشی بین سپتامبر 2013 و می 2014 زمان‌بندی شدند. </w:t>
      </w:r>
      <w:r w:rsidR="00FA7846" w:rsidRPr="00F17C52">
        <w:rPr>
          <w:rFonts w:cs="B Nazanin" w:hint="cs"/>
          <w:sz w:val="28"/>
          <w:szCs w:val="28"/>
          <w:rtl/>
          <w:lang w:bidi="fa-IR"/>
        </w:rPr>
        <w:t xml:space="preserve">تمامی بیماران مراجعه می‌کردند در حالی که از حملۀ اخیر تنگی نفس حین کار سنگین، خستگی حین کارهای ملایم یا درد قفسۀ سینۀ ایسکمی شکایت داشتند (بدین صورت </w:t>
      </w:r>
      <w:r w:rsidR="00840251" w:rsidRPr="00F17C52">
        <w:rPr>
          <w:rFonts w:cs="B Nazanin" w:hint="cs"/>
          <w:sz w:val="28"/>
          <w:szCs w:val="28"/>
          <w:rtl/>
          <w:lang w:bidi="fa-IR"/>
        </w:rPr>
        <w:t>تشریح</w:t>
      </w:r>
      <w:r w:rsidR="00FA7846" w:rsidRPr="00F17C52">
        <w:rPr>
          <w:rFonts w:cs="B Nazanin" w:hint="cs"/>
          <w:sz w:val="28"/>
          <w:szCs w:val="28"/>
          <w:rtl/>
          <w:lang w:bidi="fa-IR"/>
        </w:rPr>
        <w:t xml:space="preserve"> می‌شد: سنگینی جناغ پشتی یا احساس فشار که به بازوی چپ، گردن، پشت یا فک پایینی سرایت می‌کرد، که ممکن بود در حال استراحت باشد و با فعالیت</w:t>
      </w:r>
      <w:r w:rsidR="00840251" w:rsidRPr="00F17C52">
        <w:rPr>
          <w:rFonts w:cs="B Nazanin" w:hint="cs"/>
          <w:sz w:val="28"/>
          <w:szCs w:val="28"/>
          <w:rtl/>
          <w:lang w:bidi="fa-IR"/>
        </w:rPr>
        <w:t>،</w:t>
      </w:r>
      <w:r w:rsidR="00FA7846" w:rsidRPr="00F17C52">
        <w:rPr>
          <w:rFonts w:cs="B Nazanin" w:hint="cs"/>
          <w:sz w:val="28"/>
          <w:szCs w:val="28"/>
          <w:rtl/>
          <w:lang w:bidi="fa-IR"/>
        </w:rPr>
        <w:t xml:space="preserve"> تشدید و با استراحت و یا نیترات زیرزبانی آرام شود.)</w:t>
      </w:r>
    </w:p>
    <w:p w14:paraId="67883ACE" w14:textId="77777777" w:rsidR="000215A3" w:rsidRPr="00F17C52" w:rsidRDefault="000215A3"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همچنین احتمال پیش از آزمایشِ </w:t>
      </w:r>
      <w:r w:rsidRPr="00F17C52">
        <w:rPr>
          <w:rFonts w:cs="B Nazanin"/>
          <w:sz w:val="28"/>
          <w:szCs w:val="28"/>
          <w:lang w:bidi="fa-IR"/>
        </w:rPr>
        <w:t>CAD</w:t>
      </w:r>
      <w:r w:rsidRPr="00F17C52">
        <w:rPr>
          <w:rFonts w:cs="B Nazanin" w:hint="cs"/>
          <w:sz w:val="28"/>
          <w:szCs w:val="28"/>
          <w:rtl/>
          <w:lang w:bidi="fa-IR"/>
        </w:rPr>
        <w:t xml:space="preserve"> مربوط به کالج آمریکایی داشن قلب‌شناسی </w:t>
      </w:r>
      <w:r w:rsidRPr="00F17C52">
        <w:rPr>
          <w:rFonts w:cs="B Nazanin"/>
          <w:sz w:val="28"/>
          <w:szCs w:val="28"/>
          <w:lang w:bidi="fa-IR"/>
        </w:rPr>
        <w:t>(ACC)</w:t>
      </w:r>
      <w:r w:rsidRPr="00F17C52">
        <w:rPr>
          <w:rFonts w:cs="B Nazanin" w:hint="cs"/>
          <w:sz w:val="28"/>
          <w:szCs w:val="28"/>
          <w:rtl/>
          <w:lang w:bidi="fa-IR"/>
        </w:rPr>
        <w:t xml:space="preserve"> و موسسه قلب آمریکا </w:t>
      </w:r>
      <w:r w:rsidRPr="00F17C52">
        <w:rPr>
          <w:rFonts w:cs="B Nazanin"/>
          <w:sz w:val="28"/>
          <w:szCs w:val="28"/>
          <w:lang w:bidi="fa-IR"/>
        </w:rPr>
        <w:t>(AHA)</w:t>
      </w:r>
      <w:r w:rsidRPr="00F17C52">
        <w:rPr>
          <w:rFonts w:cs="B Nazanin" w:hint="cs"/>
          <w:sz w:val="28"/>
          <w:szCs w:val="28"/>
          <w:rtl/>
          <w:lang w:bidi="fa-IR"/>
        </w:rPr>
        <w:t xml:space="preserve"> برای تمامی بیماران بر اساس سن، جنس و علائم ارزیابی می‌شود.</w:t>
      </w:r>
    </w:p>
    <w:p w14:paraId="7044E8DE" w14:textId="77777777" w:rsidR="001E6D8D" w:rsidRPr="00F17C52" w:rsidRDefault="000215A3"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بیماران این مطالعه 22 مرد و 18 زن، با رنج سنی بین 34 و 79 سال و میانگین سنی 58.82 سال هستند.</w:t>
      </w:r>
    </w:p>
    <w:p w14:paraId="1EA68C67" w14:textId="77777777" w:rsidR="00952670" w:rsidRPr="00F17C52" w:rsidRDefault="00952670" w:rsidP="00F17C52">
      <w:pPr>
        <w:bidi/>
        <w:spacing w:after="0" w:line="360" w:lineRule="auto"/>
        <w:ind w:hanging="35"/>
        <w:jc w:val="both"/>
        <w:rPr>
          <w:rFonts w:cs="B Nazanin"/>
          <w:b/>
          <w:bCs/>
          <w:sz w:val="28"/>
          <w:szCs w:val="28"/>
          <w:rtl/>
          <w:lang w:bidi="fa-IR"/>
        </w:rPr>
      </w:pPr>
      <w:r w:rsidRPr="00F17C52">
        <w:rPr>
          <w:rFonts w:cs="B Nazanin" w:hint="cs"/>
          <w:b/>
          <w:bCs/>
          <w:sz w:val="28"/>
          <w:szCs w:val="28"/>
          <w:rtl/>
          <w:lang w:bidi="fa-IR"/>
        </w:rPr>
        <w:t>فاکتورهای ریسک زیر از یادداشت‌های بالینی و سوابق بیماران حاصل شده است:</w:t>
      </w:r>
    </w:p>
    <w:p w14:paraId="766519B7" w14:textId="77777777" w:rsidR="00952670" w:rsidRPr="00F17C52" w:rsidRDefault="00FA32B2" w:rsidP="00F17C52">
      <w:pPr>
        <w:pStyle w:val="ListParagraph"/>
        <w:numPr>
          <w:ilvl w:val="0"/>
          <w:numId w:val="1"/>
        </w:numPr>
        <w:bidi/>
        <w:spacing w:after="0" w:line="360" w:lineRule="auto"/>
        <w:ind w:left="0" w:hanging="35"/>
        <w:jc w:val="both"/>
        <w:rPr>
          <w:rFonts w:cs="B Nazanin"/>
          <w:sz w:val="28"/>
          <w:szCs w:val="28"/>
          <w:lang w:bidi="fa-IR"/>
        </w:rPr>
      </w:pPr>
      <w:r w:rsidRPr="00F17C52">
        <w:rPr>
          <w:rFonts w:cs="B Nazanin" w:hint="cs"/>
          <w:sz w:val="28"/>
          <w:szCs w:val="28"/>
          <w:rtl/>
          <w:lang w:bidi="fa-IR"/>
        </w:rPr>
        <w:t>فشار خون (72.5%)</w:t>
      </w:r>
    </w:p>
    <w:p w14:paraId="1F987A91" w14:textId="77777777" w:rsidR="00FA32B2" w:rsidRPr="00F17C52" w:rsidRDefault="00FA32B2" w:rsidP="00F17C52">
      <w:pPr>
        <w:pStyle w:val="ListParagraph"/>
        <w:numPr>
          <w:ilvl w:val="0"/>
          <w:numId w:val="1"/>
        </w:numPr>
        <w:bidi/>
        <w:spacing w:after="0" w:line="360" w:lineRule="auto"/>
        <w:ind w:left="0" w:hanging="35"/>
        <w:jc w:val="both"/>
        <w:rPr>
          <w:rFonts w:cs="B Nazanin"/>
          <w:sz w:val="28"/>
          <w:szCs w:val="28"/>
          <w:lang w:bidi="fa-IR"/>
        </w:rPr>
      </w:pPr>
      <w:r w:rsidRPr="00F17C52">
        <w:rPr>
          <w:rFonts w:cs="B Nazanin" w:hint="cs"/>
          <w:sz w:val="28"/>
          <w:szCs w:val="28"/>
          <w:rtl/>
          <w:lang w:bidi="fa-IR"/>
        </w:rPr>
        <w:t>دیابت (57.5%)</w:t>
      </w:r>
    </w:p>
    <w:p w14:paraId="37A2D488" w14:textId="77777777" w:rsidR="00FA32B2" w:rsidRPr="00F17C52" w:rsidRDefault="00FA32B2" w:rsidP="00F17C52">
      <w:pPr>
        <w:pStyle w:val="ListParagraph"/>
        <w:numPr>
          <w:ilvl w:val="0"/>
          <w:numId w:val="1"/>
        </w:numPr>
        <w:bidi/>
        <w:spacing w:after="0" w:line="360" w:lineRule="auto"/>
        <w:ind w:left="0" w:hanging="35"/>
        <w:jc w:val="both"/>
        <w:rPr>
          <w:rFonts w:cs="B Nazanin"/>
          <w:sz w:val="28"/>
          <w:szCs w:val="28"/>
          <w:lang w:bidi="fa-IR"/>
        </w:rPr>
      </w:pPr>
      <w:r w:rsidRPr="00F17C52">
        <w:rPr>
          <w:rFonts w:cs="B Nazanin" w:hint="cs"/>
          <w:sz w:val="28"/>
          <w:szCs w:val="28"/>
          <w:rtl/>
          <w:lang w:bidi="fa-IR"/>
        </w:rPr>
        <w:t>هایپرلیپیدمی [افزایش فشار خون] (57.5%)</w:t>
      </w:r>
    </w:p>
    <w:p w14:paraId="7CC046A9" w14:textId="77777777" w:rsidR="00FA32B2" w:rsidRPr="00F17C52" w:rsidRDefault="00FA32B2" w:rsidP="00F17C52">
      <w:pPr>
        <w:pStyle w:val="ListParagraph"/>
        <w:numPr>
          <w:ilvl w:val="0"/>
          <w:numId w:val="1"/>
        </w:numPr>
        <w:bidi/>
        <w:spacing w:after="0" w:line="360" w:lineRule="auto"/>
        <w:ind w:left="0" w:hanging="35"/>
        <w:jc w:val="both"/>
        <w:rPr>
          <w:rFonts w:cs="B Nazanin"/>
          <w:sz w:val="28"/>
          <w:szCs w:val="28"/>
          <w:lang w:bidi="fa-IR"/>
        </w:rPr>
      </w:pPr>
      <w:r w:rsidRPr="00F17C52">
        <w:rPr>
          <w:rFonts w:cs="B Nazanin" w:hint="cs"/>
          <w:sz w:val="28"/>
          <w:szCs w:val="28"/>
          <w:rtl/>
          <w:lang w:bidi="fa-IR"/>
        </w:rPr>
        <w:t xml:space="preserve">سیگار </w:t>
      </w:r>
      <w:r w:rsidR="00B6346F" w:rsidRPr="00F17C52">
        <w:rPr>
          <w:rFonts w:cs="B Nazanin" w:hint="cs"/>
          <w:sz w:val="28"/>
          <w:szCs w:val="28"/>
          <w:rtl/>
          <w:lang w:bidi="fa-IR"/>
        </w:rPr>
        <w:t xml:space="preserve">کشیدن </w:t>
      </w:r>
      <w:r w:rsidRPr="00F17C52">
        <w:rPr>
          <w:rFonts w:cs="B Nazanin" w:hint="cs"/>
          <w:sz w:val="28"/>
          <w:szCs w:val="28"/>
          <w:rtl/>
          <w:lang w:bidi="fa-IR"/>
        </w:rPr>
        <w:t>(30%)</w:t>
      </w:r>
    </w:p>
    <w:p w14:paraId="7763B8C1" w14:textId="77777777" w:rsidR="00AA45BB" w:rsidRPr="00F17C52" w:rsidRDefault="00FA32B2" w:rsidP="00F17C52">
      <w:pPr>
        <w:pStyle w:val="ListParagraph"/>
        <w:numPr>
          <w:ilvl w:val="0"/>
          <w:numId w:val="1"/>
        </w:numPr>
        <w:bidi/>
        <w:spacing w:after="0" w:line="360" w:lineRule="auto"/>
        <w:ind w:left="0" w:hanging="35"/>
        <w:jc w:val="both"/>
        <w:rPr>
          <w:rFonts w:cs="B Nazanin"/>
          <w:sz w:val="28"/>
          <w:szCs w:val="28"/>
          <w:rtl/>
          <w:lang w:bidi="fa-IR"/>
        </w:rPr>
      </w:pPr>
      <w:r w:rsidRPr="00F17C52">
        <w:rPr>
          <w:rFonts w:cs="B Nazanin" w:hint="cs"/>
          <w:sz w:val="28"/>
          <w:szCs w:val="28"/>
          <w:rtl/>
          <w:lang w:bidi="fa-IR"/>
        </w:rPr>
        <w:t xml:space="preserve">سابقۀ خانوادگی مثبت </w:t>
      </w:r>
      <w:r w:rsidRPr="00F17C52">
        <w:rPr>
          <w:rFonts w:cs="B Nazanin"/>
          <w:sz w:val="28"/>
          <w:szCs w:val="28"/>
          <w:lang w:bidi="fa-IR"/>
        </w:rPr>
        <w:t>CAD</w:t>
      </w:r>
      <w:r w:rsidRPr="00F17C52">
        <w:rPr>
          <w:rFonts w:cs="B Nazanin" w:hint="cs"/>
          <w:sz w:val="28"/>
          <w:szCs w:val="28"/>
          <w:rtl/>
          <w:lang w:bidi="fa-IR"/>
        </w:rPr>
        <w:t xml:space="preserve"> (25%)</w:t>
      </w:r>
      <w:r w:rsidR="00AA45BB" w:rsidRPr="00F17C52">
        <w:rPr>
          <w:rFonts w:cs="B Nazanin" w:hint="cs"/>
          <w:sz w:val="28"/>
          <w:szCs w:val="28"/>
          <w:rtl/>
          <w:lang w:bidi="fa-IR"/>
        </w:rPr>
        <w:t xml:space="preserve"> (درجۀ اول نسبت که از بیماری‌های قلبی عروقی زیر سن 55 سالگی رنج می‌برد)</w:t>
      </w:r>
    </w:p>
    <w:p w14:paraId="47B3AB97" w14:textId="77777777" w:rsidR="00AA45BB" w:rsidRPr="00F17C52" w:rsidRDefault="00AA45BB" w:rsidP="00F17C52">
      <w:pPr>
        <w:bidi/>
        <w:spacing w:after="0" w:line="360" w:lineRule="auto"/>
        <w:ind w:hanging="35"/>
        <w:jc w:val="both"/>
        <w:rPr>
          <w:rFonts w:cs="B Nazanin"/>
          <w:b/>
          <w:bCs/>
          <w:sz w:val="28"/>
          <w:szCs w:val="28"/>
          <w:rtl/>
          <w:lang w:bidi="fa-IR"/>
        </w:rPr>
      </w:pPr>
      <w:r w:rsidRPr="00F17C52">
        <w:rPr>
          <w:rFonts w:cs="B Nazanin" w:hint="cs"/>
          <w:b/>
          <w:bCs/>
          <w:sz w:val="28"/>
          <w:szCs w:val="28"/>
          <w:rtl/>
          <w:lang w:bidi="fa-IR"/>
        </w:rPr>
        <w:t>معیارهای ممنوعیت:</w:t>
      </w:r>
    </w:p>
    <w:p w14:paraId="52CA93D9" w14:textId="77777777" w:rsidR="00AA45BB" w:rsidRPr="00F17C52" w:rsidRDefault="00AA45BB" w:rsidP="00F17C52">
      <w:pPr>
        <w:pStyle w:val="ListParagraph"/>
        <w:numPr>
          <w:ilvl w:val="0"/>
          <w:numId w:val="2"/>
        </w:numPr>
        <w:bidi/>
        <w:spacing w:after="0" w:line="360" w:lineRule="auto"/>
        <w:ind w:left="0" w:hanging="35"/>
        <w:jc w:val="both"/>
        <w:rPr>
          <w:rFonts w:cs="B Nazanin"/>
          <w:sz w:val="28"/>
          <w:szCs w:val="28"/>
          <w:lang w:bidi="fa-IR"/>
        </w:rPr>
      </w:pPr>
      <w:r w:rsidRPr="00F17C52">
        <w:rPr>
          <w:rFonts w:cs="B Nazanin" w:hint="cs"/>
          <w:sz w:val="28"/>
          <w:szCs w:val="28"/>
          <w:rtl/>
          <w:lang w:bidi="fa-IR"/>
        </w:rPr>
        <w:t>زنان باردار</w:t>
      </w:r>
    </w:p>
    <w:p w14:paraId="4096DD6C" w14:textId="77777777" w:rsidR="00AA45BB" w:rsidRPr="00F17C52" w:rsidRDefault="00AA45BB" w:rsidP="00F17C52">
      <w:pPr>
        <w:pStyle w:val="ListParagraph"/>
        <w:numPr>
          <w:ilvl w:val="0"/>
          <w:numId w:val="2"/>
        </w:numPr>
        <w:bidi/>
        <w:spacing w:after="0" w:line="360" w:lineRule="auto"/>
        <w:ind w:left="0" w:hanging="35"/>
        <w:jc w:val="both"/>
        <w:rPr>
          <w:rFonts w:cs="B Nazanin"/>
          <w:sz w:val="28"/>
          <w:szCs w:val="28"/>
          <w:lang w:bidi="fa-IR"/>
        </w:rPr>
      </w:pPr>
      <w:r w:rsidRPr="00F17C52">
        <w:rPr>
          <w:rFonts w:cs="B Nazanin" w:hint="cs"/>
          <w:sz w:val="28"/>
          <w:szCs w:val="28"/>
          <w:rtl/>
          <w:lang w:bidi="fa-IR"/>
        </w:rPr>
        <w:lastRenderedPageBreak/>
        <w:t xml:space="preserve">مداخلات کرونر قبلی </w:t>
      </w:r>
      <w:r w:rsidRPr="00F17C52">
        <w:rPr>
          <w:rFonts w:cs="B Nazanin"/>
          <w:sz w:val="28"/>
          <w:szCs w:val="28"/>
          <w:lang w:bidi="fa-IR"/>
        </w:rPr>
        <w:t>MI</w:t>
      </w:r>
      <w:r w:rsidRPr="00F17C52">
        <w:rPr>
          <w:rFonts w:cs="B Nazanin" w:hint="cs"/>
          <w:sz w:val="28"/>
          <w:szCs w:val="28"/>
          <w:rtl/>
          <w:lang w:bidi="fa-IR"/>
        </w:rPr>
        <w:t xml:space="preserve">، </w:t>
      </w:r>
      <w:r w:rsidRPr="00F17C52">
        <w:rPr>
          <w:rFonts w:cs="B Nazanin"/>
          <w:sz w:val="28"/>
          <w:szCs w:val="28"/>
          <w:lang w:bidi="fa-IR"/>
        </w:rPr>
        <w:t>CABG</w:t>
      </w:r>
      <w:r w:rsidRPr="00F17C52">
        <w:rPr>
          <w:rFonts w:cs="B Nazanin" w:hint="cs"/>
          <w:sz w:val="28"/>
          <w:szCs w:val="28"/>
          <w:rtl/>
          <w:lang w:bidi="fa-IR"/>
        </w:rPr>
        <w:t>، و پوستی</w:t>
      </w:r>
    </w:p>
    <w:p w14:paraId="76B96028" w14:textId="77777777" w:rsidR="00AA45BB" w:rsidRPr="00F17C52" w:rsidRDefault="00AA45BB" w:rsidP="00F17C52">
      <w:pPr>
        <w:pStyle w:val="ListParagraph"/>
        <w:numPr>
          <w:ilvl w:val="0"/>
          <w:numId w:val="2"/>
        </w:numPr>
        <w:bidi/>
        <w:spacing w:after="0" w:line="360" w:lineRule="auto"/>
        <w:ind w:left="0" w:hanging="35"/>
        <w:jc w:val="both"/>
        <w:rPr>
          <w:rFonts w:cs="B Nazanin"/>
          <w:sz w:val="28"/>
          <w:szCs w:val="28"/>
          <w:lang w:bidi="fa-IR"/>
        </w:rPr>
      </w:pPr>
      <w:r w:rsidRPr="00F17C52">
        <w:rPr>
          <w:rFonts w:cs="B Nazanin" w:hint="cs"/>
          <w:sz w:val="28"/>
          <w:szCs w:val="28"/>
          <w:rtl/>
          <w:lang w:bidi="fa-IR"/>
        </w:rPr>
        <w:t>ضربان قلب نامنظم</w:t>
      </w:r>
    </w:p>
    <w:p w14:paraId="40AADC43" w14:textId="77777777" w:rsidR="00AA45BB" w:rsidRPr="00F17C52" w:rsidRDefault="00AA45BB" w:rsidP="00F17C52">
      <w:pPr>
        <w:pStyle w:val="ListParagraph"/>
        <w:numPr>
          <w:ilvl w:val="0"/>
          <w:numId w:val="2"/>
        </w:numPr>
        <w:bidi/>
        <w:spacing w:after="0" w:line="360" w:lineRule="auto"/>
        <w:ind w:left="0" w:hanging="35"/>
        <w:jc w:val="both"/>
        <w:rPr>
          <w:rFonts w:cs="B Nazanin"/>
          <w:sz w:val="28"/>
          <w:szCs w:val="28"/>
          <w:lang w:bidi="fa-IR"/>
        </w:rPr>
      </w:pPr>
      <w:r w:rsidRPr="00F17C52">
        <w:rPr>
          <w:rFonts w:cs="B Nazanin" w:hint="cs"/>
          <w:sz w:val="28"/>
          <w:szCs w:val="28"/>
          <w:rtl/>
          <w:lang w:bidi="fa-IR"/>
        </w:rPr>
        <w:t>منع مصرف کنتراست ید</w:t>
      </w:r>
    </w:p>
    <w:p w14:paraId="75D0C862" w14:textId="77777777" w:rsidR="00AA45BB" w:rsidRPr="00F17C52" w:rsidRDefault="00AA45BB" w:rsidP="00F17C52">
      <w:pPr>
        <w:pStyle w:val="ListParagraph"/>
        <w:numPr>
          <w:ilvl w:val="0"/>
          <w:numId w:val="2"/>
        </w:numPr>
        <w:bidi/>
        <w:spacing w:after="0" w:line="360" w:lineRule="auto"/>
        <w:ind w:left="0" w:hanging="35"/>
        <w:jc w:val="both"/>
        <w:rPr>
          <w:rFonts w:cs="B Nazanin"/>
          <w:sz w:val="28"/>
          <w:szCs w:val="28"/>
          <w:lang w:bidi="fa-IR"/>
        </w:rPr>
      </w:pPr>
      <w:r w:rsidRPr="00F17C52">
        <w:rPr>
          <w:rFonts w:cs="B Nazanin" w:hint="cs"/>
          <w:sz w:val="28"/>
          <w:szCs w:val="28"/>
          <w:rtl/>
          <w:lang w:bidi="fa-IR"/>
        </w:rPr>
        <w:t xml:space="preserve">نارسایی کلیوی (سطح کراتینین </w:t>
      </w:r>
      <m:oMath>
        <m:r>
          <m:rPr>
            <m:sty m:val="p"/>
          </m:rPr>
          <w:rPr>
            <w:rFonts w:ascii="Cambria Math" w:hAnsi="Cambria Math" w:cs="B Nazanin"/>
            <w:sz w:val="28"/>
            <w:szCs w:val="28"/>
            <w:lang w:bidi="fa-IR"/>
          </w:rPr>
          <m:t xml:space="preserve">1.5 </m:t>
        </m:r>
        <m:r>
          <w:rPr>
            <w:rFonts w:ascii="Cambria Math" w:hAnsi="Cambria Math" w:cs="B Nazanin"/>
            <w:sz w:val="28"/>
            <w:szCs w:val="28"/>
            <w:lang w:bidi="fa-IR"/>
          </w:rPr>
          <m:t>mg/dl</m:t>
        </m:r>
        <m:r>
          <m:rPr>
            <m:sty m:val="p"/>
          </m:rPr>
          <w:rPr>
            <w:rFonts w:ascii="Arial" w:hAnsi="Arial" w:cs="Arial" w:hint="cs"/>
            <w:sz w:val="28"/>
            <w:szCs w:val="28"/>
            <w:rtl/>
            <w:lang w:bidi="fa-IR"/>
          </w:rPr>
          <m:t>≤</m:t>
        </m:r>
        <m:r>
          <m:rPr>
            <m:sty m:val="p"/>
          </m:rPr>
          <w:rPr>
            <w:rFonts w:ascii="Cambria Math" w:hAnsi="Cambria Math" w:cs="B Nazanin"/>
            <w:sz w:val="28"/>
            <w:szCs w:val="28"/>
            <w:lang w:bidi="fa-IR"/>
          </w:rPr>
          <m:t xml:space="preserve"> </m:t>
        </m:r>
      </m:oMath>
      <w:r w:rsidRPr="00F17C52">
        <w:rPr>
          <w:rFonts w:eastAsiaTheme="minorEastAsia" w:cs="B Nazanin" w:hint="cs"/>
          <w:sz w:val="28"/>
          <w:szCs w:val="28"/>
          <w:rtl/>
          <w:lang w:bidi="fa-IR"/>
        </w:rPr>
        <w:t>)</w:t>
      </w:r>
    </w:p>
    <w:p w14:paraId="65A453D5" w14:textId="77777777" w:rsidR="00AA45BB" w:rsidRPr="00F17C52" w:rsidRDefault="00AA45BB" w:rsidP="00F17C52">
      <w:pPr>
        <w:pStyle w:val="ListParagraph"/>
        <w:numPr>
          <w:ilvl w:val="0"/>
          <w:numId w:val="2"/>
        </w:numPr>
        <w:bidi/>
        <w:spacing w:after="0" w:line="360" w:lineRule="auto"/>
        <w:ind w:left="0" w:hanging="35"/>
        <w:jc w:val="both"/>
        <w:rPr>
          <w:rFonts w:cs="B Nazanin"/>
          <w:sz w:val="28"/>
          <w:szCs w:val="28"/>
          <w:lang w:bidi="fa-IR"/>
        </w:rPr>
      </w:pPr>
      <w:r w:rsidRPr="00F17C52">
        <w:rPr>
          <w:rFonts w:eastAsiaTheme="minorEastAsia" w:cs="B Nazanin" w:hint="cs"/>
          <w:sz w:val="28"/>
          <w:szCs w:val="28"/>
          <w:rtl/>
          <w:lang w:bidi="fa-IR"/>
        </w:rPr>
        <w:t>نداشتن توانایی نگه داشتن نفس برای 8 ثانیه</w:t>
      </w:r>
    </w:p>
    <w:p w14:paraId="6C30F282" w14:textId="77777777" w:rsidR="009E0D0E" w:rsidRPr="00F17C52" w:rsidRDefault="00AA45BB" w:rsidP="00F17C52">
      <w:pPr>
        <w:pStyle w:val="ListParagraph"/>
        <w:numPr>
          <w:ilvl w:val="0"/>
          <w:numId w:val="2"/>
        </w:numPr>
        <w:bidi/>
        <w:spacing w:after="0" w:line="360" w:lineRule="auto"/>
        <w:ind w:left="0" w:hanging="35"/>
        <w:jc w:val="both"/>
        <w:rPr>
          <w:rFonts w:cs="B Nazanin"/>
          <w:sz w:val="28"/>
          <w:szCs w:val="28"/>
          <w:rtl/>
          <w:lang w:bidi="fa-IR"/>
        </w:rPr>
      </w:pPr>
      <w:r w:rsidRPr="00F17C52">
        <w:rPr>
          <w:rFonts w:eastAsiaTheme="minorEastAsia" w:cs="B Nazanin" w:hint="cs"/>
          <w:sz w:val="28"/>
          <w:szCs w:val="28"/>
          <w:rtl/>
          <w:lang w:bidi="fa-IR"/>
        </w:rPr>
        <w:t>نداشتن قابلیت تطابق با الزامات پروتکل</w:t>
      </w:r>
    </w:p>
    <w:p w14:paraId="2CD46727" w14:textId="77777777" w:rsidR="009E0D0E" w:rsidRPr="00F17C52" w:rsidRDefault="009E0D0E" w:rsidP="00F17C52">
      <w:pPr>
        <w:bidi/>
        <w:spacing w:after="0" w:line="360" w:lineRule="auto"/>
        <w:ind w:hanging="35"/>
        <w:jc w:val="both"/>
        <w:rPr>
          <w:rFonts w:cs="B Nazanin"/>
          <w:b/>
          <w:bCs/>
          <w:sz w:val="28"/>
          <w:szCs w:val="28"/>
          <w:rtl/>
          <w:lang w:bidi="fa-IR"/>
        </w:rPr>
      </w:pPr>
      <w:r w:rsidRPr="00F17C52">
        <w:rPr>
          <w:rFonts w:cs="B Nazanin" w:hint="cs"/>
          <w:b/>
          <w:bCs/>
          <w:sz w:val="28"/>
          <w:szCs w:val="28"/>
          <w:rtl/>
          <w:lang w:bidi="fa-IR"/>
        </w:rPr>
        <w:t>تمامی بیماران مشمول موارد زیر قرار گرفتند:</w:t>
      </w:r>
    </w:p>
    <w:p w14:paraId="6B861BCE" w14:textId="77777777" w:rsidR="00ED7FA5" w:rsidRPr="00F17C52" w:rsidRDefault="00ED7FA5" w:rsidP="00F17C52">
      <w:pPr>
        <w:pStyle w:val="ListParagraph"/>
        <w:numPr>
          <w:ilvl w:val="0"/>
          <w:numId w:val="3"/>
        </w:numPr>
        <w:bidi/>
        <w:spacing w:after="0" w:line="360" w:lineRule="auto"/>
        <w:ind w:left="0" w:hanging="35"/>
        <w:jc w:val="both"/>
        <w:rPr>
          <w:rFonts w:cs="B Nazanin"/>
          <w:sz w:val="28"/>
          <w:szCs w:val="28"/>
          <w:lang w:bidi="fa-IR"/>
        </w:rPr>
      </w:pPr>
      <w:r w:rsidRPr="00F17C52">
        <w:rPr>
          <w:rFonts w:cs="B Nazanin" w:hint="cs"/>
          <w:sz w:val="28"/>
          <w:szCs w:val="28"/>
          <w:rtl/>
          <w:lang w:bidi="fa-IR"/>
        </w:rPr>
        <w:t>سابقۀ کامل: شامل</w:t>
      </w:r>
      <w:r w:rsidR="00B6346F" w:rsidRPr="00F17C52">
        <w:rPr>
          <w:rFonts w:cs="B Nazanin" w:hint="cs"/>
          <w:sz w:val="28"/>
          <w:szCs w:val="28"/>
          <w:rtl/>
          <w:lang w:bidi="fa-IR"/>
        </w:rPr>
        <w:t xml:space="preserve"> سابقۀ فشارخون بدن، </w:t>
      </w:r>
      <w:r w:rsidR="00B6346F" w:rsidRPr="00F17C52">
        <w:rPr>
          <w:rFonts w:cs="B Nazanin"/>
          <w:sz w:val="28"/>
          <w:szCs w:val="28"/>
          <w:lang w:bidi="fa-IR"/>
        </w:rPr>
        <w:t>DM</w:t>
      </w:r>
      <w:r w:rsidR="00B6346F" w:rsidRPr="00F17C52">
        <w:rPr>
          <w:rFonts w:cs="B Nazanin" w:hint="cs"/>
          <w:sz w:val="28"/>
          <w:szCs w:val="28"/>
          <w:rtl/>
          <w:lang w:bidi="fa-IR"/>
        </w:rPr>
        <w:t xml:space="preserve">، هایپرلیپیدمی، سیگار کشیدن و سابقۀ خانوادگی </w:t>
      </w:r>
      <w:r w:rsidR="00B6346F" w:rsidRPr="00F17C52">
        <w:rPr>
          <w:rFonts w:cs="B Nazanin"/>
          <w:sz w:val="28"/>
          <w:szCs w:val="28"/>
          <w:lang w:bidi="fa-IR"/>
        </w:rPr>
        <w:t>IHD</w:t>
      </w:r>
      <w:r w:rsidR="00B6346F" w:rsidRPr="00F17C52">
        <w:rPr>
          <w:rFonts w:cs="B Nazanin" w:hint="cs"/>
          <w:sz w:val="28"/>
          <w:szCs w:val="28"/>
          <w:rtl/>
          <w:lang w:bidi="fa-IR"/>
        </w:rPr>
        <w:t>.</w:t>
      </w:r>
    </w:p>
    <w:p w14:paraId="12E5A979" w14:textId="77777777" w:rsidR="004F7F7B" w:rsidRPr="00F17C52" w:rsidRDefault="00801FE4" w:rsidP="00F17C52">
      <w:pPr>
        <w:pStyle w:val="ListParagraph"/>
        <w:numPr>
          <w:ilvl w:val="0"/>
          <w:numId w:val="3"/>
        </w:numPr>
        <w:bidi/>
        <w:spacing w:after="0" w:line="360" w:lineRule="auto"/>
        <w:ind w:left="0" w:hanging="35"/>
        <w:jc w:val="both"/>
        <w:rPr>
          <w:rFonts w:cs="B Nazanin"/>
          <w:sz w:val="28"/>
          <w:szCs w:val="28"/>
          <w:lang w:bidi="fa-IR"/>
        </w:rPr>
      </w:pPr>
      <w:r w:rsidRPr="00F17C52">
        <w:rPr>
          <w:rFonts w:cs="B Nazanin" w:hint="cs"/>
          <w:sz w:val="28"/>
          <w:szCs w:val="28"/>
          <w:rtl/>
          <w:lang w:bidi="fa-IR"/>
        </w:rPr>
        <w:t>بازبینی مشاهدات قلبی عروقی و آزمایشگاهی قبلی</w:t>
      </w:r>
    </w:p>
    <w:p w14:paraId="0FA32F59" w14:textId="77777777" w:rsidR="00801FE4" w:rsidRPr="00F17C52" w:rsidRDefault="00801FE4" w:rsidP="00F17C52">
      <w:pPr>
        <w:pStyle w:val="ListParagraph"/>
        <w:numPr>
          <w:ilvl w:val="0"/>
          <w:numId w:val="3"/>
        </w:numPr>
        <w:bidi/>
        <w:spacing w:after="0" w:line="360" w:lineRule="auto"/>
        <w:ind w:left="0" w:hanging="35"/>
        <w:jc w:val="both"/>
        <w:rPr>
          <w:rFonts w:cs="B Nazanin"/>
          <w:sz w:val="28"/>
          <w:szCs w:val="28"/>
          <w:lang w:bidi="fa-IR"/>
        </w:rPr>
      </w:pPr>
      <w:r w:rsidRPr="00F17C52">
        <w:rPr>
          <w:rFonts w:cs="B Nazanin" w:hint="cs"/>
          <w:sz w:val="28"/>
          <w:szCs w:val="28"/>
          <w:rtl/>
          <w:lang w:bidi="fa-IR"/>
        </w:rPr>
        <w:t>آماده‌سازی بیمار: تمامی بیماران ملزم بودند که 4 تا 6 ساعت قبل از آزمایش ناشتا باشند، البته بدون قطع کردن داروهایشان.</w:t>
      </w:r>
    </w:p>
    <w:p w14:paraId="025C1924" w14:textId="77777777" w:rsidR="00801FE4" w:rsidRPr="00F17C52" w:rsidRDefault="00801FE4" w:rsidP="00F17C52">
      <w:pPr>
        <w:pStyle w:val="ListParagraph"/>
        <w:numPr>
          <w:ilvl w:val="0"/>
          <w:numId w:val="3"/>
        </w:numPr>
        <w:bidi/>
        <w:spacing w:after="0" w:line="360" w:lineRule="auto"/>
        <w:ind w:left="0" w:hanging="35"/>
        <w:jc w:val="both"/>
        <w:rPr>
          <w:rFonts w:cs="B Nazanin"/>
          <w:sz w:val="28"/>
          <w:szCs w:val="28"/>
          <w:lang w:bidi="fa-IR"/>
        </w:rPr>
      </w:pPr>
      <w:r w:rsidRPr="00F17C52">
        <w:rPr>
          <w:rFonts w:cs="B Nazanin" w:hint="cs"/>
          <w:sz w:val="28"/>
          <w:szCs w:val="28"/>
          <w:rtl/>
          <w:lang w:bidi="fa-IR"/>
        </w:rPr>
        <w:t>اطمینان مجدد از بیمار حاصل شود و تمامی مراحل مطالعه با جزئیات به تمامی بیماران توضیح داده خواهد شد.</w:t>
      </w:r>
    </w:p>
    <w:p w14:paraId="223D2936" w14:textId="77777777" w:rsidR="00190900" w:rsidRPr="00F17C52" w:rsidRDefault="00103DE5" w:rsidP="00F17C52">
      <w:pPr>
        <w:pStyle w:val="ListParagraph"/>
        <w:numPr>
          <w:ilvl w:val="0"/>
          <w:numId w:val="3"/>
        </w:numPr>
        <w:bidi/>
        <w:spacing w:after="0" w:line="360" w:lineRule="auto"/>
        <w:ind w:left="0" w:hanging="35"/>
        <w:jc w:val="both"/>
        <w:rPr>
          <w:rFonts w:cs="B Nazanin"/>
          <w:sz w:val="28"/>
          <w:szCs w:val="28"/>
          <w:lang w:bidi="fa-IR"/>
        </w:rPr>
      </w:pPr>
      <w:r w:rsidRPr="00F17C52">
        <w:rPr>
          <w:rFonts w:cs="B Nazanin" w:hint="cs"/>
          <w:sz w:val="28"/>
          <w:szCs w:val="28"/>
          <w:rtl/>
          <w:lang w:bidi="fa-IR"/>
        </w:rPr>
        <w:t>برای ارزیابی کردن اینکه بیماران بتوانند نفس‌های خود را برای مدت طولانی نگه دارند</w:t>
      </w:r>
      <w:r w:rsidR="00824E4F" w:rsidRPr="00F17C52">
        <w:rPr>
          <w:rFonts w:cs="B Nazanin" w:hint="cs"/>
          <w:sz w:val="28"/>
          <w:szCs w:val="28"/>
          <w:rtl/>
          <w:lang w:bidi="fa-IR"/>
        </w:rPr>
        <w:t>، نیاز است تا نفس عمیقی بکشند و بدون فشار بتوانند نفس خود را نگه دارند. (یعنی مانور والساوا). طی این آزمایش، بیمار برای تغییرات قابل توجه انطباق و الکتروکاردیوم مورد مشاهده قرار می‌گیرد.</w:t>
      </w:r>
    </w:p>
    <w:p w14:paraId="1F62B9C3" w14:textId="77777777" w:rsidR="00190900" w:rsidRPr="00F17C52" w:rsidRDefault="00190900"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از بیمارانی که نمی‌توانند نفس خود را برای مدت اسکن موردنظر نگه دارند، خواسته شد که برای مدت 5 دقیقه نفس‌های عمیق بکشند و مجدداً مورد ارزیابی قرار بگیرند. در برخی از بیماران، این کار چندین بار تکرار می‌شود تا زمانی که بیمار بتواند نفس خود را برای زمان هدف نگه دارد.</w:t>
      </w:r>
    </w:p>
    <w:p w14:paraId="297D40B6" w14:textId="77777777" w:rsidR="00190900" w:rsidRPr="00F17C52" w:rsidRDefault="00190900"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6) </w:t>
      </w:r>
      <w:r w:rsidR="007B6B47" w:rsidRPr="00F17C52">
        <w:rPr>
          <w:rFonts w:cs="B Nazanin" w:hint="cs"/>
          <w:sz w:val="28"/>
          <w:szCs w:val="28"/>
          <w:rtl/>
          <w:lang w:bidi="fa-IR"/>
        </w:rPr>
        <w:t xml:space="preserve">برخی اواقات تسکین دهانی ملایم با دیازپام </w:t>
      </w:r>
      <w:r w:rsidR="007B6B47" w:rsidRPr="00F17C52">
        <w:rPr>
          <w:rFonts w:cs="B Nazanin"/>
          <w:sz w:val="28"/>
          <w:szCs w:val="28"/>
          <w:lang w:bidi="fa-IR"/>
        </w:rPr>
        <w:t>(5 mg)</w:t>
      </w:r>
      <w:r w:rsidR="007B6B47" w:rsidRPr="00F17C52">
        <w:rPr>
          <w:rFonts w:cs="B Nazanin" w:hint="cs"/>
          <w:sz w:val="28"/>
          <w:szCs w:val="28"/>
          <w:rtl/>
          <w:lang w:bidi="fa-IR"/>
        </w:rPr>
        <w:t xml:space="preserve">  45 دقیقه قبل از اسکن مخصوصاً به بیماران مضطرب داده می‌شود.</w:t>
      </w:r>
    </w:p>
    <w:p w14:paraId="45285BE9" w14:textId="77777777" w:rsidR="005F1A53" w:rsidRPr="00F17C52" w:rsidRDefault="0010592B"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lastRenderedPageBreak/>
        <w:t xml:space="preserve">7) مسدودکننده‌های بتا برای تمامی بیماران توصیه نمی‌شوند، فقط به بیمارانی که ضربان قلب بالای </w:t>
      </w:r>
      <w:r w:rsidRPr="00F17C52">
        <w:rPr>
          <w:rFonts w:cs="B Nazanin"/>
          <w:sz w:val="28"/>
          <w:szCs w:val="28"/>
          <w:lang w:bidi="fa-IR"/>
        </w:rPr>
        <w:t>75 bpm</w:t>
      </w:r>
      <w:r w:rsidRPr="00F17C52">
        <w:rPr>
          <w:rFonts w:cs="B Nazanin" w:hint="cs"/>
          <w:sz w:val="28"/>
          <w:szCs w:val="28"/>
          <w:rtl/>
          <w:lang w:bidi="fa-IR"/>
        </w:rPr>
        <w:t xml:space="preserve"> دارند، مسدود کننده‌های بتا </w:t>
      </w:r>
      <w:r w:rsidRPr="00F17C52">
        <w:rPr>
          <w:rFonts w:cs="B Nazanin"/>
          <w:sz w:val="28"/>
          <w:szCs w:val="28"/>
          <w:lang w:bidi="fa-IR"/>
        </w:rPr>
        <w:t xml:space="preserve">(50 mg </w:t>
      </w:r>
      <w:proofErr w:type="spellStart"/>
      <w:r w:rsidRPr="00F17C52">
        <w:rPr>
          <w:rFonts w:cs="B Nazanin"/>
          <w:sz w:val="28"/>
          <w:szCs w:val="28"/>
          <w:lang w:bidi="fa-IR"/>
        </w:rPr>
        <w:t>Atelolol</w:t>
      </w:r>
      <w:proofErr w:type="spellEnd"/>
      <w:r w:rsidRPr="00F17C52">
        <w:rPr>
          <w:rFonts w:cs="B Nazanin"/>
          <w:sz w:val="28"/>
          <w:szCs w:val="28"/>
          <w:lang w:bidi="fa-IR"/>
        </w:rPr>
        <w:t>)</w:t>
      </w:r>
      <w:r w:rsidRPr="00F17C52">
        <w:rPr>
          <w:rFonts w:cs="B Nazanin" w:hint="cs"/>
          <w:sz w:val="28"/>
          <w:szCs w:val="28"/>
          <w:rtl/>
          <w:lang w:bidi="fa-IR"/>
        </w:rPr>
        <w:t xml:space="preserve"> 45 دقیقه قبل از آزمایش داده داده می‌شود (فقط کسانی که منع مصرف مسدودکننده‌های </w:t>
      </w:r>
      <w:r w:rsidRPr="00F17C52">
        <w:rPr>
          <w:rFonts w:cs="B Nazanin"/>
          <w:sz w:val="28"/>
          <w:szCs w:val="28"/>
          <w:lang w:bidi="fa-IR"/>
        </w:rPr>
        <w:t>B</w:t>
      </w:r>
      <w:r w:rsidRPr="00F17C52">
        <w:rPr>
          <w:rFonts w:cs="B Nazanin" w:hint="cs"/>
          <w:sz w:val="28"/>
          <w:szCs w:val="28"/>
          <w:rtl/>
          <w:lang w:bidi="fa-IR"/>
        </w:rPr>
        <w:t xml:space="preserve"> را دارند معاف هستند). این کار منجر به افزایش مرحلۀ دیاستولیک (وابسته به انبساط قلب) از چرخۀ قلبی عروقی می‌گردد که به فرایند </w:t>
      </w:r>
      <w:r w:rsidR="001E6D8D" w:rsidRPr="00F17C52">
        <w:rPr>
          <w:rFonts w:cs="B Nazanin" w:hint="cs"/>
          <w:sz w:val="28"/>
          <w:szCs w:val="28"/>
          <w:rtl/>
          <w:lang w:bidi="fa-IR"/>
        </w:rPr>
        <w:t>به دست آوری (تصویر)</w:t>
      </w:r>
      <w:r w:rsidRPr="00F17C52">
        <w:rPr>
          <w:rFonts w:cs="B Nazanin" w:hint="cs"/>
          <w:sz w:val="28"/>
          <w:szCs w:val="28"/>
          <w:rtl/>
          <w:lang w:bidi="fa-IR"/>
        </w:rPr>
        <w:t xml:space="preserve"> کمک می‌کند.</w:t>
      </w:r>
    </w:p>
    <w:p w14:paraId="385AD2A9" w14:textId="77777777" w:rsidR="005F1A53" w:rsidRPr="00F17C52" w:rsidRDefault="005F1A53" w:rsidP="00F17C52">
      <w:pPr>
        <w:bidi/>
        <w:spacing w:after="0" w:line="360" w:lineRule="auto"/>
        <w:ind w:hanging="35"/>
        <w:jc w:val="both"/>
        <w:rPr>
          <w:rFonts w:cs="B Nazanin"/>
          <w:sz w:val="28"/>
          <w:szCs w:val="28"/>
          <w:rtl/>
          <w:lang w:bidi="fa-IR"/>
        </w:rPr>
      </w:pPr>
    </w:p>
    <w:p w14:paraId="0F506F25" w14:textId="77777777" w:rsidR="005F1A53" w:rsidRPr="00F17C52" w:rsidRDefault="005F1A53" w:rsidP="00F17C52">
      <w:pPr>
        <w:bidi/>
        <w:spacing w:after="0" w:line="360" w:lineRule="auto"/>
        <w:ind w:hanging="35"/>
        <w:jc w:val="both"/>
        <w:rPr>
          <w:rFonts w:cs="B Nazanin"/>
          <w:b/>
          <w:bCs/>
          <w:sz w:val="28"/>
          <w:szCs w:val="28"/>
          <w:rtl/>
          <w:lang w:bidi="fa-IR"/>
        </w:rPr>
      </w:pPr>
      <w:r w:rsidRPr="00F17C52">
        <w:rPr>
          <w:rFonts w:cs="B Nazanin" w:hint="cs"/>
          <w:b/>
          <w:bCs/>
          <w:sz w:val="28"/>
          <w:szCs w:val="28"/>
          <w:rtl/>
          <w:lang w:bidi="fa-IR"/>
        </w:rPr>
        <w:t>2. 1 تخمین زدن احتمال پیش آزمایش بیماری شریان کرونر</w:t>
      </w:r>
    </w:p>
    <w:p w14:paraId="1BC49870" w14:textId="77777777" w:rsidR="005F1A53" w:rsidRPr="00F17C52" w:rsidRDefault="005F1A53"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گام اول: دسته‌بندی کردن ماهیت درد قفسۀ سینه:</w:t>
      </w:r>
    </w:p>
    <w:p w14:paraId="6018CACA" w14:textId="77777777" w:rsidR="005F1A53" w:rsidRPr="00F17C52" w:rsidRDefault="005F1A53" w:rsidP="00F17C52">
      <w:pPr>
        <w:pStyle w:val="ListParagraph"/>
        <w:numPr>
          <w:ilvl w:val="0"/>
          <w:numId w:val="4"/>
        </w:numPr>
        <w:bidi/>
        <w:spacing w:after="0" w:line="360" w:lineRule="auto"/>
        <w:ind w:left="0" w:hanging="35"/>
        <w:jc w:val="both"/>
        <w:rPr>
          <w:rFonts w:cs="B Nazanin"/>
          <w:sz w:val="28"/>
          <w:szCs w:val="28"/>
          <w:lang w:bidi="fa-IR"/>
        </w:rPr>
      </w:pPr>
      <w:r w:rsidRPr="00F17C52">
        <w:rPr>
          <w:rFonts w:cs="B Nazanin" w:hint="cs"/>
          <w:sz w:val="28"/>
          <w:szCs w:val="28"/>
          <w:rtl/>
          <w:lang w:bidi="fa-IR"/>
        </w:rPr>
        <w:t>آیا درد سینه در زیر جناق است؟</w:t>
      </w:r>
    </w:p>
    <w:p w14:paraId="322899E0" w14:textId="77777777" w:rsidR="005F1A53" w:rsidRPr="00F17C52" w:rsidRDefault="005F1A53" w:rsidP="00F17C52">
      <w:pPr>
        <w:pStyle w:val="ListParagraph"/>
        <w:numPr>
          <w:ilvl w:val="0"/>
          <w:numId w:val="4"/>
        </w:numPr>
        <w:bidi/>
        <w:spacing w:after="0" w:line="360" w:lineRule="auto"/>
        <w:ind w:left="0" w:hanging="35"/>
        <w:jc w:val="both"/>
        <w:rPr>
          <w:rFonts w:cs="B Nazanin"/>
          <w:sz w:val="28"/>
          <w:szCs w:val="28"/>
          <w:lang w:bidi="fa-IR"/>
        </w:rPr>
      </w:pPr>
      <w:r w:rsidRPr="00F17C52">
        <w:rPr>
          <w:rFonts w:cs="B Nazanin" w:hint="cs"/>
          <w:sz w:val="28"/>
          <w:szCs w:val="28"/>
          <w:rtl/>
          <w:lang w:bidi="fa-IR"/>
        </w:rPr>
        <w:t>آیا علایم با کار و فعالیت زیاد تشدید می‌شوند؟</w:t>
      </w:r>
    </w:p>
    <w:p w14:paraId="5AA3EED4" w14:textId="77777777" w:rsidR="005F1A53" w:rsidRPr="00F17C52" w:rsidRDefault="005F1A53" w:rsidP="00F17C52">
      <w:pPr>
        <w:pStyle w:val="ListParagraph"/>
        <w:numPr>
          <w:ilvl w:val="0"/>
          <w:numId w:val="4"/>
        </w:numPr>
        <w:bidi/>
        <w:spacing w:after="0" w:line="360" w:lineRule="auto"/>
        <w:ind w:left="0" w:hanging="35"/>
        <w:jc w:val="both"/>
        <w:rPr>
          <w:rFonts w:cs="B Nazanin"/>
          <w:sz w:val="28"/>
          <w:szCs w:val="28"/>
          <w:lang w:bidi="fa-IR"/>
        </w:rPr>
      </w:pPr>
      <w:r w:rsidRPr="00F17C52">
        <w:rPr>
          <w:rFonts w:cs="B Nazanin" w:hint="cs"/>
          <w:sz w:val="28"/>
          <w:szCs w:val="28"/>
          <w:rtl/>
          <w:lang w:bidi="fa-IR"/>
        </w:rPr>
        <w:t>با استراحت و یا مصرف نیتروگلیسیرین، آیا تسکین سریغ طی 10 دقیقه صورت می‌گیرد؟</w:t>
      </w:r>
    </w:p>
    <w:p w14:paraId="5E0E2DA8" w14:textId="77777777" w:rsidR="005F1A53" w:rsidRPr="00F17C52" w:rsidRDefault="005F1A53" w:rsidP="00F17C52">
      <w:pPr>
        <w:bidi/>
        <w:spacing w:after="0" w:line="360" w:lineRule="auto"/>
        <w:ind w:hanging="35"/>
        <w:jc w:val="both"/>
        <w:rPr>
          <w:rFonts w:cs="B Nazanin"/>
          <w:sz w:val="28"/>
          <w:szCs w:val="28"/>
          <w:rtl/>
          <w:lang w:bidi="fa-IR"/>
        </w:rPr>
      </w:pPr>
    </w:p>
    <w:p w14:paraId="60FA5C6C" w14:textId="77777777" w:rsidR="005F1A53" w:rsidRPr="00F17C52" w:rsidRDefault="005F1A53" w:rsidP="00F17C52">
      <w:pPr>
        <w:pStyle w:val="ListParagraph"/>
        <w:numPr>
          <w:ilvl w:val="0"/>
          <w:numId w:val="7"/>
        </w:numPr>
        <w:bidi/>
        <w:spacing w:after="0" w:line="360" w:lineRule="auto"/>
        <w:ind w:left="0" w:hanging="35"/>
        <w:jc w:val="both"/>
        <w:rPr>
          <w:rFonts w:cs="B Nazanin"/>
          <w:sz w:val="28"/>
          <w:szCs w:val="28"/>
          <w:lang w:bidi="fa-IR"/>
        </w:rPr>
      </w:pPr>
      <w:r w:rsidRPr="00F17C52">
        <w:rPr>
          <w:rFonts w:cs="B Nazanin" w:hint="cs"/>
          <w:sz w:val="28"/>
          <w:szCs w:val="28"/>
          <w:rtl/>
          <w:lang w:bidi="fa-IR"/>
        </w:rPr>
        <w:t>آنژین معمولی: هر سه مشخصه دیده می‌شود.</w:t>
      </w:r>
    </w:p>
    <w:p w14:paraId="7FB885A1" w14:textId="77777777" w:rsidR="005F1A53" w:rsidRPr="00F17C52" w:rsidRDefault="005F1A53" w:rsidP="00F17C52">
      <w:pPr>
        <w:pStyle w:val="ListParagraph"/>
        <w:numPr>
          <w:ilvl w:val="0"/>
          <w:numId w:val="7"/>
        </w:numPr>
        <w:bidi/>
        <w:spacing w:after="0" w:line="360" w:lineRule="auto"/>
        <w:ind w:left="0" w:hanging="35"/>
        <w:jc w:val="both"/>
        <w:rPr>
          <w:rFonts w:cs="B Nazanin"/>
          <w:sz w:val="28"/>
          <w:szCs w:val="28"/>
          <w:lang w:bidi="fa-IR"/>
        </w:rPr>
      </w:pPr>
      <w:r w:rsidRPr="00F17C52">
        <w:rPr>
          <w:rFonts w:cs="B Nazanin" w:hint="cs"/>
          <w:sz w:val="28"/>
          <w:szCs w:val="28"/>
          <w:rtl/>
          <w:lang w:bidi="fa-IR"/>
        </w:rPr>
        <w:t>آنژین غیرمعمول: دوتا از سه مشخصه دیده می‌شود.</w:t>
      </w:r>
    </w:p>
    <w:p w14:paraId="64EB6EFE" w14:textId="77777777" w:rsidR="005F1A53" w:rsidRPr="00F17C52" w:rsidRDefault="005F1A53" w:rsidP="00F17C52">
      <w:pPr>
        <w:pStyle w:val="ListParagraph"/>
        <w:numPr>
          <w:ilvl w:val="0"/>
          <w:numId w:val="7"/>
        </w:numPr>
        <w:bidi/>
        <w:spacing w:after="0" w:line="360" w:lineRule="auto"/>
        <w:ind w:left="0" w:hanging="35"/>
        <w:jc w:val="both"/>
        <w:rPr>
          <w:rFonts w:cs="B Nazanin"/>
          <w:sz w:val="28"/>
          <w:szCs w:val="28"/>
          <w:lang w:bidi="fa-IR"/>
        </w:rPr>
      </w:pPr>
      <w:r w:rsidRPr="00F17C52">
        <w:rPr>
          <w:rFonts w:cs="B Nazanin" w:hint="cs"/>
          <w:sz w:val="28"/>
          <w:szCs w:val="28"/>
          <w:rtl/>
          <w:lang w:bidi="fa-IR"/>
        </w:rPr>
        <w:t>درد قفسۀ سینۀ آنژین قلبی: یا یک و یا هیچ مشخصه دیده می‌شود.</w:t>
      </w:r>
    </w:p>
    <w:p w14:paraId="370DE9B4" w14:textId="77777777" w:rsidR="005F1A53" w:rsidRPr="00F17C52" w:rsidRDefault="005F1A53" w:rsidP="00F17C52">
      <w:pPr>
        <w:bidi/>
        <w:spacing w:after="0" w:line="360" w:lineRule="auto"/>
        <w:ind w:hanging="35"/>
        <w:jc w:val="both"/>
        <w:rPr>
          <w:rFonts w:cs="B Nazanin"/>
          <w:sz w:val="28"/>
          <w:szCs w:val="28"/>
          <w:rtl/>
          <w:lang w:bidi="fa-IR"/>
        </w:rPr>
      </w:pPr>
    </w:p>
    <w:p w14:paraId="2BCB79A8" w14:textId="77777777" w:rsidR="005F1A53" w:rsidRPr="00F17C52" w:rsidRDefault="005F1A53"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گام 2. تخمین زدن احتمال پیش آزمایش بیماری شریان کرونر بر اساس سن، جنس، و نوع درد قفسۀ سینه</w:t>
      </w:r>
    </w:p>
    <w:p w14:paraId="3806DEA6" w14:textId="77777777" w:rsidR="00F17C52" w:rsidRPr="00F17C52" w:rsidRDefault="0039503F" w:rsidP="00F17C52">
      <w:pPr>
        <w:pStyle w:val="ListParagraph"/>
        <w:numPr>
          <w:ilvl w:val="0"/>
          <w:numId w:val="10"/>
        </w:numPr>
        <w:bidi/>
        <w:spacing w:after="0" w:line="360" w:lineRule="auto"/>
        <w:ind w:left="0" w:hanging="35"/>
        <w:jc w:val="both"/>
        <w:rPr>
          <w:rFonts w:cs="B Nazanin"/>
          <w:sz w:val="28"/>
          <w:szCs w:val="28"/>
          <w:lang w:bidi="fa-IR"/>
        </w:rPr>
      </w:pPr>
      <w:r w:rsidRPr="00F17C52">
        <w:rPr>
          <w:rFonts w:cs="B Nazanin" w:hint="cs"/>
          <w:sz w:val="28"/>
          <w:szCs w:val="28"/>
          <w:rtl/>
          <w:lang w:bidi="fa-IR"/>
        </w:rPr>
        <w:t xml:space="preserve"> احتمال پایین (&lt;10%)</w:t>
      </w:r>
    </w:p>
    <w:p w14:paraId="7A985E1E" w14:textId="77777777" w:rsidR="005F1A53" w:rsidRPr="00F17C52" w:rsidRDefault="0039503F" w:rsidP="00F17C52">
      <w:pPr>
        <w:pStyle w:val="ListParagraph"/>
        <w:bidi/>
        <w:spacing w:after="0" w:line="360" w:lineRule="auto"/>
        <w:ind w:left="0"/>
        <w:jc w:val="both"/>
        <w:rPr>
          <w:rFonts w:cs="B Nazanin"/>
          <w:sz w:val="28"/>
          <w:szCs w:val="28"/>
          <w:lang w:bidi="fa-IR"/>
        </w:rPr>
      </w:pPr>
      <w:r w:rsidRPr="00F17C52">
        <w:rPr>
          <w:rFonts w:cs="B Nazanin" w:hint="cs"/>
          <w:sz w:val="28"/>
          <w:szCs w:val="28"/>
          <w:rtl/>
          <w:lang w:bidi="fa-IR"/>
        </w:rPr>
        <w:t>- زنان و مردان ازتمامی سن‌ها و بدون هیچ گونه علامت</w:t>
      </w:r>
    </w:p>
    <w:p w14:paraId="425FA09B" w14:textId="77777777" w:rsidR="0039503F" w:rsidRPr="00F17C52" w:rsidRDefault="0039503F" w:rsidP="00F17C52">
      <w:pPr>
        <w:pStyle w:val="ListParagraph"/>
        <w:bidi/>
        <w:spacing w:after="0" w:line="360" w:lineRule="auto"/>
        <w:ind w:left="0" w:hanging="35"/>
        <w:jc w:val="both"/>
        <w:rPr>
          <w:rFonts w:cs="B Nazanin"/>
          <w:sz w:val="28"/>
          <w:szCs w:val="28"/>
          <w:lang w:bidi="fa-IR"/>
        </w:rPr>
      </w:pPr>
      <w:r w:rsidRPr="00F17C52">
        <w:rPr>
          <w:rFonts w:cs="B Nazanin" w:hint="cs"/>
          <w:sz w:val="28"/>
          <w:szCs w:val="28"/>
          <w:rtl/>
          <w:lang w:bidi="fa-IR"/>
        </w:rPr>
        <w:t>-زنان کمتر از 50 سال با درد قفسه سینۀ غیرمعمول</w:t>
      </w:r>
    </w:p>
    <w:p w14:paraId="69A12FF3" w14:textId="77777777" w:rsidR="0039503F" w:rsidRPr="00F17C52" w:rsidRDefault="0039503F" w:rsidP="00F17C52">
      <w:pPr>
        <w:pStyle w:val="ListParagraph"/>
        <w:numPr>
          <w:ilvl w:val="0"/>
          <w:numId w:val="10"/>
        </w:numPr>
        <w:bidi/>
        <w:spacing w:after="0" w:line="360" w:lineRule="auto"/>
        <w:ind w:left="0" w:hanging="35"/>
        <w:jc w:val="both"/>
        <w:rPr>
          <w:rFonts w:cs="B Nazanin"/>
          <w:sz w:val="28"/>
          <w:szCs w:val="28"/>
          <w:lang w:bidi="fa-IR"/>
        </w:rPr>
      </w:pPr>
      <w:r w:rsidRPr="00F17C52">
        <w:rPr>
          <w:rFonts w:cs="B Nazanin" w:hint="cs"/>
          <w:sz w:val="28"/>
          <w:szCs w:val="28"/>
          <w:rtl/>
          <w:lang w:bidi="fa-IR"/>
        </w:rPr>
        <w:t>احتمال متوسط (10-90%)</w:t>
      </w:r>
    </w:p>
    <w:p w14:paraId="67B96EB7" w14:textId="77777777" w:rsidR="0039503F" w:rsidRPr="00F17C52" w:rsidRDefault="0039503F" w:rsidP="00F17C52">
      <w:pPr>
        <w:pStyle w:val="ListParagraph"/>
        <w:bidi/>
        <w:spacing w:after="0" w:line="360" w:lineRule="auto"/>
        <w:ind w:left="0" w:hanging="35"/>
        <w:jc w:val="both"/>
        <w:rPr>
          <w:rFonts w:cs="B Nazanin"/>
          <w:sz w:val="28"/>
          <w:szCs w:val="28"/>
          <w:rtl/>
          <w:lang w:bidi="fa-IR"/>
        </w:rPr>
      </w:pPr>
      <w:r w:rsidRPr="00F17C52">
        <w:rPr>
          <w:rFonts w:cs="B Nazanin" w:hint="cs"/>
          <w:sz w:val="28"/>
          <w:szCs w:val="28"/>
          <w:rtl/>
          <w:lang w:bidi="fa-IR"/>
        </w:rPr>
        <w:t>- مردان در همه ردۀ سنی با آنژین غیرمعمول</w:t>
      </w:r>
    </w:p>
    <w:p w14:paraId="4FD962D5" w14:textId="77777777" w:rsidR="0039503F" w:rsidRPr="00F17C52" w:rsidRDefault="0039503F" w:rsidP="00F17C52">
      <w:pPr>
        <w:pStyle w:val="ListParagraph"/>
        <w:bidi/>
        <w:spacing w:after="0" w:line="360" w:lineRule="auto"/>
        <w:ind w:left="0" w:hanging="35"/>
        <w:jc w:val="both"/>
        <w:rPr>
          <w:rFonts w:cs="B Nazanin"/>
          <w:sz w:val="28"/>
          <w:szCs w:val="28"/>
          <w:rtl/>
          <w:lang w:bidi="fa-IR"/>
        </w:rPr>
      </w:pPr>
      <w:r w:rsidRPr="00F17C52">
        <w:rPr>
          <w:rFonts w:cs="B Nazanin" w:hint="cs"/>
          <w:sz w:val="28"/>
          <w:szCs w:val="28"/>
          <w:rtl/>
          <w:lang w:bidi="fa-IR"/>
        </w:rPr>
        <w:lastRenderedPageBreak/>
        <w:t>- زنان 50 سال به بالا با آنژین غیرمعمول</w:t>
      </w:r>
    </w:p>
    <w:p w14:paraId="61B164FC" w14:textId="77777777" w:rsidR="0039503F" w:rsidRPr="00F17C52" w:rsidRDefault="0039503F" w:rsidP="00F17C52">
      <w:pPr>
        <w:pStyle w:val="ListParagraph"/>
        <w:bidi/>
        <w:spacing w:after="0" w:line="360" w:lineRule="auto"/>
        <w:ind w:left="0" w:hanging="35"/>
        <w:jc w:val="both"/>
        <w:rPr>
          <w:rFonts w:cs="B Nazanin"/>
          <w:sz w:val="28"/>
          <w:szCs w:val="28"/>
          <w:lang w:bidi="fa-IR"/>
        </w:rPr>
      </w:pPr>
      <w:r w:rsidRPr="00F17C52">
        <w:rPr>
          <w:rFonts w:cs="B Nazanin" w:hint="cs"/>
          <w:sz w:val="28"/>
          <w:szCs w:val="28"/>
          <w:rtl/>
          <w:lang w:bidi="fa-IR"/>
        </w:rPr>
        <w:t>- زنان بین 30 تا 50 سال با آنژین معمول</w:t>
      </w:r>
    </w:p>
    <w:p w14:paraId="6D7C0F0E" w14:textId="77777777" w:rsidR="0039503F" w:rsidRPr="00F17C52" w:rsidRDefault="0039503F" w:rsidP="00F17C52">
      <w:pPr>
        <w:pStyle w:val="ListParagraph"/>
        <w:numPr>
          <w:ilvl w:val="0"/>
          <w:numId w:val="10"/>
        </w:numPr>
        <w:bidi/>
        <w:spacing w:after="0" w:line="360" w:lineRule="auto"/>
        <w:ind w:left="0" w:hanging="35"/>
        <w:jc w:val="both"/>
        <w:rPr>
          <w:rFonts w:cs="B Nazanin"/>
          <w:sz w:val="28"/>
          <w:szCs w:val="28"/>
          <w:lang w:bidi="fa-IR"/>
        </w:rPr>
      </w:pPr>
      <w:r w:rsidRPr="00F17C52">
        <w:rPr>
          <w:rFonts w:cs="B Nazanin" w:hint="cs"/>
          <w:sz w:val="28"/>
          <w:szCs w:val="28"/>
          <w:rtl/>
          <w:lang w:bidi="fa-IR"/>
        </w:rPr>
        <w:t>احتمال بالا</w:t>
      </w:r>
    </w:p>
    <w:p w14:paraId="4B5A816C" w14:textId="77777777" w:rsidR="0039503F" w:rsidRPr="00F17C52" w:rsidRDefault="0039503F" w:rsidP="00F17C52">
      <w:pPr>
        <w:pStyle w:val="ListParagraph"/>
        <w:bidi/>
        <w:spacing w:after="0" w:line="360" w:lineRule="auto"/>
        <w:ind w:left="0" w:hanging="35"/>
        <w:jc w:val="both"/>
        <w:rPr>
          <w:rFonts w:cs="B Nazanin"/>
          <w:sz w:val="28"/>
          <w:szCs w:val="28"/>
          <w:rtl/>
          <w:lang w:bidi="fa-IR"/>
        </w:rPr>
      </w:pPr>
      <w:r w:rsidRPr="00F17C52">
        <w:rPr>
          <w:rFonts w:cs="B Nazanin" w:hint="cs"/>
          <w:sz w:val="28"/>
          <w:szCs w:val="28"/>
          <w:rtl/>
          <w:lang w:bidi="fa-IR"/>
        </w:rPr>
        <w:t>- مردان 40 سال به بالا با آنژین معمول</w:t>
      </w:r>
    </w:p>
    <w:p w14:paraId="6A23F774" w14:textId="77777777" w:rsidR="0039503F" w:rsidRPr="00F17C52" w:rsidRDefault="0039503F" w:rsidP="00F17C52">
      <w:pPr>
        <w:pStyle w:val="ListParagraph"/>
        <w:bidi/>
        <w:spacing w:after="0" w:line="360" w:lineRule="auto"/>
        <w:ind w:left="0" w:hanging="35"/>
        <w:jc w:val="both"/>
        <w:rPr>
          <w:rFonts w:cs="B Nazanin"/>
          <w:sz w:val="28"/>
          <w:szCs w:val="28"/>
          <w:rtl/>
          <w:lang w:bidi="fa-IR"/>
        </w:rPr>
      </w:pPr>
      <w:r w:rsidRPr="00F17C52">
        <w:rPr>
          <w:rFonts w:cs="B Nazanin" w:hint="cs"/>
          <w:sz w:val="28"/>
          <w:szCs w:val="28"/>
          <w:rtl/>
          <w:lang w:bidi="fa-IR"/>
        </w:rPr>
        <w:t>- زنان 50 سال به بالا با آنژین معمول</w:t>
      </w:r>
    </w:p>
    <w:p w14:paraId="00D91A93" w14:textId="77777777" w:rsidR="0039503F" w:rsidRPr="00F17C52" w:rsidRDefault="0039503F" w:rsidP="00F17C52">
      <w:pPr>
        <w:bidi/>
        <w:spacing w:after="0" w:line="360" w:lineRule="auto"/>
        <w:ind w:hanging="35"/>
        <w:jc w:val="both"/>
        <w:rPr>
          <w:rFonts w:cs="B Nazanin"/>
          <w:b/>
          <w:bCs/>
          <w:sz w:val="28"/>
          <w:szCs w:val="28"/>
          <w:rtl/>
          <w:lang w:bidi="fa-IR"/>
        </w:rPr>
      </w:pPr>
      <w:r w:rsidRPr="00F17C52">
        <w:rPr>
          <w:rFonts w:cs="B Nazanin" w:hint="cs"/>
          <w:b/>
          <w:bCs/>
          <w:sz w:val="28"/>
          <w:szCs w:val="28"/>
          <w:rtl/>
          <w:lang w:bidi="fa-IR"/>
        </w:rPr>
        <w:t>2. 2 مادۀ کنتراست</w:t>
      </w:r>
    </w:p>
    <w:p w14:paraId="23DD2F6D" w14:textId="77777777" w:rsidR="001E6D8D" w:rsidRPr="00F17C52" w:rsidRDefault="005303FB"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یک بولوسی [مادۀ حاجب که برای سرخرگ نگاری وارد بدن می‌شود] به میزان 70 تا 80 </w:t>
      </w:r>
      <w:r w:rsidRPr="00F17C52">
        <w:rPr>
          <w:rFonts w:cs="B Nazanin"/>
          <w:sz w:val="28"/>
          <w:szCs w:val="28"/>
          <w:lang w:bidi="fa-IR"/>
        </w:rPr>
        <w:t>mg</w:t>
      </w:r>
      <w:r w:rsidRPr="00F17C52">
        <w:rPr>
          <w:rFonts w:cs="B Nazanin" w:hint="cs"/>
          <w:sz w:val="28"/>
          <w:szCs w:val="28"/>
          <w:rtl/>
          <w:lang w:bidi="fa-IR"/>
        </w:rPr>
        <w:t xml:space="preserve"> از کنتراست غیر یونی</w:t>
      </w:r>
      <w:r w:rsidR="00D0318D" w:rsidRPr="00F17C52">
        <w:rPr>
          <w:rFonts w:cs="B Nazanin" w:hint="cs"/>
          <w:sz w:val="28"/>
          <w:szCs w:val="28"/>
          <w:rtl/>
          <w:lang w:bidi="fa-IR"/>
        </w:rPr>
        <w:t xml:space="preserve"> ( اولنراویست 370، </w:t>
      </w:r>
      <w:r w:rsidR="00D0318D" w:rsidRPr="00F17C52">
        <w:rPr>
          <w:rFonts w:cs="B Nazanin"/>
          <w:sz w:val="28"/>
          <w:szCs w:val="28"/>
          <w:lang w:bidi="fa-IR"/>
        </w:rPr>
        <w:t>Schering</w:t>
      </w:r>
      <w:r w:rsidR="00D0318D" w:rsidRPr="00F17C52">
        <w:rPr>
          <w:rFonts w:cs="B Nazanin" w:hint="cs"/>
          <w:sz w:val="28"/>
          <w:szCs w:val="28"/>
          <w:rtl/>
          <w:lang w:bidi="fa-IR"/>
        </w:rPr>
        <w:t>، برلین، آلمان؛ امنی پک 370 دای-ایچی دارویی، توکیو، ژاپن یا ایوپامیرو 370 براکو، اسپانیا)</w:t>
      </w:r>
      <w:r w:rsidR="008C60AF" w:rsidRPr="00F17C52">
        <w:rPr>
          <w:rFonts w:cs="B Nazanin"/>
          <w:sz w:val="28"/>
          <w:szCs w:val="28"/>
          <w:lang w:bidi="fa-IR"/>
        </w:rPr>
        <w:t xml:space="preserve"> </w:t>
      </w:r>
      <w:r w:rsidR="008C60AF" w:rsidRPr="00F17C52">
        <w:rPr>
          <w:rFonts w:cs="B Nazanin" w:hint="cs"/>
          <w:sz w:val="28"/>
          <w:szCs w:val="28"/>
          <w:rtl/>
          <w:lang w:bidi="fa-IR"/>
        </w:rPr>
        <w:t xml:space="preserve">  از طریق یا کانولا با محتویات 18 به داخل رگ عضو بالایی (ترجیحاً درست قبل از رگ آرنجی (مکعبی) اگر موجود باشد) با میزان جریان 5-6 </w:t>
      </w:r>
      <w:r w:rsidR="008C60AF" w:rsidRPr="00F17C52">
        <w:rPr>
          <w:rFonts w:cs="B Nazanin"/>
          <w:sz w:val="28"/>
          <w:szCs w:val="28"/>
          <w:lang w:bidi="fa-IR"/>
        </w:rPr>
        <w:t>mg</w:t>
      </w:r>
      <w:r w:rsidR="008C60AF" w:rsidRPr="00F17C52">
        <w:rPr>
          <w:rFonts w:cs="B Nazanin" w:hint="cs"/>
          <w:sz w:val="28"/>
          <w:szCs w:val="28"/>
          <w:rtl/>
          <w:lang w:bidi="fa-IR"/>
        </w:rPr>
        <w:t xml:space="preserve"> با استفاده از تلمبه انژکتور با انرژی سر دوگانه تزریق می‌شود.</w:t>
      </w:r>
      <w:r w:rsidR="0091362F" w:rsidRPr="00F17C52">
        <w:rPr>
          <w:rFonts w:cs="B Nazanin" w:hint="cs"/>
          <w:sz w:val="28"/>
          <w:szCs w:val="28"/>
          <w:rtl/>
          <w:lang w:bidi="fa-IR"/>
        </w:rPr>
        <w:t xml:space="preserve"> به دنبال آن بولوس شوری به میزان 50 </w:t>
      </w:r>
      <w:r w:rsidR="0091362F" w:rsidRPr="00F17C52">
        <w:rPr>
          <w:rFonts w:cs="B Nazanin"/>
          <w:sz w:val="28"/>
          <w:szCs w:val="28"/>
          <w:lang w:bidi="fa-IR"/>
        </w:rPr>
        <w:t>ml</w:t>
      </w:r>
      <w:r w:rsidR="0091362F" w:rsidRPr="00F17C52">
        <w:rPr>
          <w:rFonts w:cs="B Nazanin" w:hint="cs"/>
          <w:sz w:val="28"/>
          <w:szCs w:val="28"/>
          <w:rtl/>
          <w:lang w:bidi="fa-IR"/>
        </w:rPr>
        <w:t xml:space="preserve"> استفاده می‌شود تا کنتراست را از قسمت راست قلب برای وضوح بهتر بخش میانی شریان کرونر راست شستشو دهد.</w:t>
      </w:r>
    </w:p>
    <w:p w14:paraId="77714103" w14:textId="77777777" w:rsidR="001F71CC" w:rsidRPr="00F17C52" w:rsidRDefault="000F10C7" w:rsidP="00F17C52">
      <w:pPr>
        <w:bidi/>
        <w:spacing w:after="0" w:line="360" w:lineRule="auto"/>
        <w:ind w:hanging="35"/>
        <w:jc w:val="both"/>
        <w:rPr>
          <w:rFonts w:cs="B Nazanin"/>
          <w:b/>
          <w:bCs/>
          <w:sz w:val="28"/>
          <w:szCs w:val="28"/>
          <w:lang w:bidi="fa-IR"/>
        </w:rPr>
      </w:pPr>
      <w:r w:rsidRPr="00F17C52">
        <w:rPr>
          <w:rFonts w:cs="B Nazanin" w:hint="cs"/>
          <w:b/>
          <w:bCs/>
          <w:sz w:val="28"/>
          <w:szCs w:val="28"/>
          <w:rtl/>
          <w:lang w:bidi="fa-IR"/>
        </w:rPr>
        <w:t>2. 3</w:t>
      </w:r>
      <w:r w:rsidR="001F71CC" w:rsidRPr="00F17C52">
        <w:rPr>
          <w:rFonts w:cs="B Nazanin" w:hint="cs"/>
          <w:b/>
          <w:bCs/>
          <w:sz w:val="28"/>
          <w:szCs w:val="28"/>
          <w:rtl/>
          <w:lang w:bidi="fa-IR"/>
        </w:rPr>
        <w:t xml:space="preserve"> پارامترها و پروتکل اسکن</w:t>
      </w:r>
    </w:p>
    <w:p w14:paraId="4ED80251" w14:textId="77777777" w:rsidR="007341A9" w:rsidRPr="00F17C52" w:rsidRDefault="007341A9"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مجموعه‌های داده </w:t>
      </w:r>
      <w:r w:rsidRPr="00F17C52">
        <w:rPr>
          <w:rFonts w:cs="B Nazanin"/>
          <w:sz w:val="28"/>
          <w:szCs w:val="28"/>
          <w:lang w:bidi="fa-IR"/>
        </w:rPr>
        <w:t>MDCT</w:t>
      </w:r>
      <w:r w:rsidRPr="00F17C52">
        <w:rPr>
          <w:rFonts w:cs="B Nazanin" w:hint="cs"/>
          <w:sz w:val="28"/>
          <w:szCs w:val="28"/>
          <w:rtl/>
          <w:lang w:bidi="fa-IR"/>
        </w:rPr>
        <w:t xml:space="preserve"> با استفاده از منبع دوگانۀ شناسایی (راه‌حل‌های پزشکی سیمنز،  با استفاده از منبع دوگانۀ شناسایی (راه‌حل‌های پزشکی سیمنز، </w:t>
      </w:r>
      <w:proofErr w:type="spellStart"/>
      <w:r w:rsidRPr="00F17C52">
        <w:rPr>
          <w:rFonts w:cs="B Nazanin"/>
          <w:sz w:val="28"/>
          <w:szCs w:val="28"/>
          <w:lang w:bidi="fa-IR"/>
        </w:rPr>
        <w:t>Forchheim</w:t>
      </w:r>
      <w:proofErr w:type="spellEnd"/>
      <w:r w:rsidRPr="00F17C52">
        <w:rPr>
          <w:rFonts w:cs="B Nazanin" w:hint="cs"/>
          <w:sz w:val="28"/>
          <w:szCs w:val="28"/>
          <w:rtl/>
          <w:lang w:bidi="fa-IR"/>
        </w:rPr>
        <w:t xml:space="preserve">، آلمان، با زمان چرخش حائل </w:t>
      </w:r>
      <w:r w:rsidRPr="00F17C52">
        <w:rPr>
          <w:rFonts w:cs="B Nazanin"/>
          <w:sz w:val="28"/>
          <w:szCs w:val="28"/>
          <w:lang w:bidi="fa-IR"/>
        </w:rPr>
        <w:t xml:space="preserve">30 </w:t>
      </w:r>
      <w:proofErr w:type="spellStart"/>
      <w:r w:rsidRPr="00F17C52">
        <w:rPr>
          <w:rFonts w:cs="B Nazanin"/>
          <w:sz w:val="28"/>
          <w:szCs w:val="28"/>
          <w:lang w:bidi="fa-IR"/>
        </w:rPr>
        <w:t>ms</w:t>
      </w:r>
      <w:proofErr w:type="spellEnd"/>
      <w:r w:rsidRPr="00F17C52">
        <w:rPr>
          <w:rFonts w:cs="B Nazanin" w:hint="cs"/>
          <w:sz w:val="28"/>
          <w:szCs w:val="28"/>
          <w:rtl/>
          <w:lang w:bidi="fa-IR"/>
        </w:rPr>
        <w:t xml:space="preserve"> و شناساینده‌های چندگانه 64 </w:t>
      </w:r>
      <w:r w:rsidR="00482219" w:rsidRPr="00F17C52">
        <w:rPr>
          <w:rFonts w:cs="B Nazanin" w:hint="cs"/>
          <w:sz w:val="28"/>
          <w:szCs w:val="28"/>
          <w:rtl/>
          <w:lang w:bidi="fa-IR"/>
        </w:rPr>
        <w:t xml:space="preserve">به دست آمده است </w:t>
      </w:r>
      <w:r w:rsidRPr="00F17C52">
        <w:rPr>
          <w:rFonts w:cs="B Nazanin" w:hint="cs"/>
          <w:sz w:val="28"/>
          <w:szCs w:val="28"/>
          <w:rtl/>
          <w:lang w:bidi="fa-IR"/>
        </w:rPr>
        <w:t>که منبع انرژی دوگانه را تکه تکه می‌کند.</w:t>
      </w:r>
    </w:p>
    <w:p w14:paraId="4FDDC726" w14:textId="77777777" w:rsidR="007341A9" w:rsidRPr="00F17C52" w:rsidRDefault="007341A9" w:rsidP="00F17C52">
      <w:pPr>
        <w:pStyle w:val="ListParagraph"/>
        <w:numPr>
          <w:ilvl w:val="0"/>
          <w:numId w:val="13"/>
        </w:numPr>
        <w:bidi/>
        <w:spacing w:after="0" w:line="360" w:lineRule="auto"/>
        <w:ind w:left="0" w:hanging="35"/>
        <w:jc w:val="both"/>
        <w:rPr>
          <w:rFonts w:cs="B Nazanin"/>
          <w:sz w:val="28"/>
          <w:szCs w:val="28"/>
          <w:lang w:bidi="fa-IR"/>
        </w:rPr>
      </w:pPr>
      <w:r w:rsidRPr="00F17C52">
        <w:rPr>
          <w:rFonts w:cs="B Nazanin" w:hint="cs"/>
          <w:sz w:val="28"/>
          <w:szCs w:val="28"/>
          <w:rtl/>
          <w:lang w:bidi="fa-IR"/>
        </w:rPr>
        <w:t xml:space="preserve">یک اسکن غیرکنتراست برای تعیین میزان کلسیم مورد استفاده قرار گرفت. (3*64 </w:t>
      </w:r>
      <w:r w:rsidRPr="00F17C52">
        <w:rPr>
          <w:rFonts w:cs="B Nazanin"/>
          <w:sz w:val="28"/>
          <w:szCs w:val="28"/>
          <w:lang w:bidi="fa-IR"/>
        </w:rPr>
        <w:t>mm</w:t>
      </w:r>
      <w:r w:rsidR="00687353" w:rsidRPr="00F17C52">
        <w:rPr>
          <w:rFonts w:cs="B Nazanin" w:hint="cs"/>
          <w:sz w:val="28"/>
          <w:szCs w:val="28"/>
          <w:rtl/>
          <w:lang w:bidi="fa-IR"/>
        </w:rPr>
        <w:t>، لولۀ سیال</w:t>
      </w:r>
      <w:r w:rsidR="008D100F" w:rsidRPr="00F17C52">
        <w:rPr>
          <w:rFonts w:cs="B Nazanin" w:hint="cs"/>
          <w:sz w:val="28"/>
          <w:szCs w:val="28"/>
          <w:rtl/>
          <w:lang w:bidi="fa-IR"/>
        </w:rPr>
        <w:t xml:space="preserve"> تا حد </w:t>
      </w:r>
      <w:r w:rsidR="008D100F" w:rsidRPr="00F17C52">
        <w:rPr>
          <w:rFonts w:cs="B Nazanin"/>
          <w:sz w:val="28"/>
          <w:szCs w:val="28"/>
          <w:lang w:bidi="fa-IR"/>
        </w:rPr>
        <w:t>200 mA</w:t>
      </w:r>
      <w:r w:rsidR="008D100F" w:rsidRPr="00F17C52">
        <w:rPr>
          <w:rFonts w:cs="B Nazanin" w:hint="cs"/>
          <w:sz w:val="28"/>
          <w:szCs w:val="28"/>
          <w:rtl/>
          <w:lang w:bidi="fa-IR"/>
        </w:rPr>
        <w:t xml:space="preserve"> در </w:t>
      </w:r>
      <w:r w:rsidR="008D100F" w:rsidRPr="00F17C52">
        <w:rPr>
          <w:rFonts w:cs="B Nazanin"/>
          <w:sz w:val="28"/>
          <w:szCs w:val="28"/>
          <w:lang w:bidi="fa-IR"/>
        </w:rPr>
        <w:t>120 kV</w:t>
      </w:r>
      <w:r w:rsidR="008D100F" w:rsidRPr="00F17C52">
        <w:rPr>
          <w:rFonts w:cs="B Nazanin" w:hint="cs"/>
          <w:sz w:val="28"/>
          <w:szCs w:val="28"/>
          <w:rtl/>
          <w:lang w:bidi="fa-IR"/>
        </w:rPr>
        <w:t>)</w:t>
      </w:r>
    </w:p>
    <w:p w14:paraId="0A2DE1F6" w14:textId="77777777" w:rsidR="00482219" w:rsidRPr="00F17C52" w:rsidRDefault="00482219" w:rsidP="00F17C52">
      <w:pPr>
        <w:pStyle w:val="ListParagraph"/>
        <w:numPr>
          <w:ilvl w:val="0"/>
          <w:numId w:val="13"/>
        </w:numPr>
        <w:bidi/>
        <w:spacing w:after="0" w:line="360" w:lineRule="auto"/>
        <w:ind w:left="0" w:hanging="35"/>
        <w:jc w:val="both"/>
        <w:rPr>
          <w:rFonts w:cs="B Nazanin"/>
          <w:sz w:val="28"/>
          <w:szCs w:val="28"/>
          <w:lang w:bidi="fa-IR"/>
        </w:rPr>
      </w:pPr>
      <w:r w:rsidRPr="00F17C52">
        <w:rPr>
          <w:rFonts w:cs="B Nazanin" w:hint="cs"/>
          <w:sz w:val="28"/>
          <w:szCs w:val="28"/>
          <w:rtl/>
          <w:lang w:bidi="fa-IR"/>
        </w:rPr>
        <w:t xml:space="preserve">اسکن دریچه‌ای </w:t>
      </w:r>
      <w:r w:rsidRPr="00F17C52">
        <w:rPr>
          <w:rFonts w:cs="B Nazanin"/>
          <w:sz w:val="28"/>
          <w:szCs w:val="28"/>
          <w:lang w:bidi="fa-IR"/>
        </w:rPr>
        <w:t>ECG</w:t>
      </w:r>
      <w:r w:rsidRPr="00F17C52">
        <w:rPr>
          <w:rFonts w:cs="B Nazanin" w:hint="cs"/>
          <w:sz w:val="28"/>
          <w:szCs w:val="28"/>
          <w:rtl/>
          <w:lang w:bidi="fa-IR"/>
        </w:rPr>
        <w:t xml:space="preserve"> با کنتراست افزایش یافته </w:t>
      </w:r>
      <w:r w:rsidR="00462220" w:rsidRPr="00F17C52">
        <w:rPr>
          <w:rFonts w:cs="B Nazanin" w:hint="cs"/>
          <w:sz w:val="28"/>
          <w:szCs w:val="28"/>
          <w:rtl/>
          <w:lang w:bidi="fa-IR"/>
        </w:rPr>
        <w:t xml:space="preserve">در حین یک نگه داشتن تنفس به دست آمده بود. ( به طور متوسط ده ثانیه، </w:t>
      </w:r>
      <w:r w:rsidR="00462220" w:rsidRPr="00F17C52">
        <w:rPr>
          <w:rFonts w:cs="B Nazanin"/>
          <w:sz w:val="28"/>
          <w:szCs w:val="28"/>
          <w:lang w:bidi="fa-IR"/>
        </w:rPr>
        <w:t>64* 0.6 mm</w:t>
      </w:r>
      <w:r w:rsidR="00462220" w:rsidRPr="00F17C52">
        <w:rPr>
          <w:rFonts w:cs="B Nazanin" w:hint="cs"/>
          <w:sz w:val="28"/>
          <w:szCs w:val="28"/>
          <w:rtl/>
          <w:lang w:bidi="fa-IR"/>
        </w:rPr>
        <w:t xml:space="preserve"> لولۀ سیال تا حد </w:t>
      </w:r>
      <w:r w:rsidR="00462220" w:rsidRPr="00F17C52">
        <w:rPr>
          <w:rFonts w:cs="B Nazanin"/>
          <w:sz w:val="28"/>
          <w:szCs w:val="28"/>
          <w:lang w:bidi="fa-IR"/>
        </w:rPr>
        <w:t>400 mA</w:t>
      </w:r>
      <w:r w:rsidR="00462220" w:rsidRPr="00F17C52">
        <w:rPr>
          <w:rFonts w:cs="B Nazanin" w:hint="cs"/>
          <w:sz w:val="28"/>
          <w:szCs w:val="28"/>
          <w:rtl/>
          <w:lang w:bidi="fa-IR"/>
        </w:rPr>
        <w:t xml:space="preserve"> در </w:t>
      </w:r>
      <w:r w:rsidR="00462220" w:rsidRPr="00F17C52">
        <w:rPr>
          <w:rFonts w:cs="B Nazanin"/>
          <w:sz w:val="28"/>
          <w:szCs w:val="28"/>
          <w:lang w:bidi="fa-IR"/>
        </w:rPr>
        <w:t>120 kV</w:t>
      </w:r>
      <w:r w:rsidR="00462220" w:rsidRPr="00F17C52">
        <w:rPr>
          <w:rFonts w:cs="B Nazanin" w:hint="cs"/>
          <w:sz w:val="28"/>
          <w:szCs w:val="28"/>
          <w:rtl/>
          <w:lang w:bidi="fa-IR"/>
        </w:rPr>
        <w:t xml:space="preserve">) </w:t>
      </w:r>
    </w:p>
    <w:p w14:paraId="1D425616" w14:textId="77777777" w:rsidR="00614A25" w:rsidRPr="00F17C52" w:rsidRDefault="00441D42" w:rsidP="00F17C52">
      <w:pPr>
        <w:pStyle w:val="ListParagraph"/>
        <w:numPr>
          <w:ilvl w:val="0"/>
          <w:numId w:val="13"/>
        </w:numPr>
        <w:bidi/>
        <w:spacing w:after="0" w:line="360" w:lineRule="auto"/>
        <w:ind w:left="0" w:hanging="35"/>
        <w:jc w:val="both"/>
        <w:rPr>
          <w:rFonts w:cs="B Nazanin"/>
          <w:sz w:val="28"/>
          <w:szCs w:val="28"/>
          <w:rtl/>
          <w:lang w:bidi="fa-IR"/>
        </w:rPr>
      </w:pPr>
      <w:r w:rsidRPr="00F17C52">
        <w:rPr>
          <w:rFonts w:cs="B Nazanin" w:hint="cs"/>
          <w:sz w:val="28"/>
          <w:szCs w:val="28"/>
          <w:rtl/>
          <w:lang w:bidi="fa-IR"/>
        </w:rPr>
        <w:lastRenderedPageBreak/>
        <w:t>تصاویر محوری با استفاده از تکنیک‌های بازسازی مختلف بر روی ایستگاه‌های کاری پیشرفته مجدداً ایجاد شدند.</w:t>
      </w:r>
    </w:p>
    <w:p w14:paraId="14ED5AEB" w14:textId="77777777" w:rsidR="00614A25" w:rsidRPr="00F17C52" w:rsidRDefault="001E6F16" w:rsidP="00F17C52">
      <w:pPr>
        <w:bidi/>
        <w:spacing w:after="0" w:line="360" w:lineRule="auto"/>
        <w:ind w:hanging="35"/>
        <w:jc w:val="both"/>
        <w:rPr>
          <w:rFonts w:cs="B Nazanin"/>
          <w:b/>
          <w:bCs/>
          <w:sz w:val="28"/>
          <w:szCs w:val="28"/>
          <w:rtl/>
          <w:lang w:bidi="fa-IR"/>
        </w:rPr>
      </w:pPr>
      <w:r w:rsidRPr="00F17C52">
        <w:rPr>
          <w:rFonts w:cs="B Nazanin" w:hint="cs"/>
          <w:b/>
          <w:bCs/>
          <w:sz w:val="28"/>
          <w:szCs w:val="28"/>
          <w:rtl/>
          <w:lang w:bidi="fa-IR"/>
        </w:rPr>
        <w:t>2. 4. به دست آوری</w:t>
      </w:r>
      <w:r w:rsidR="00614A25" w:rsidRPr="00F17C52">
        <w:rPr>
          <w:rFonts w:cs="B Nazanin" w:hint="cs"/>
          <w:b/>
          <w:bCs/>
          <w:sz w:val="28"/>
          <w:szCs w:val="28"/>
          <w:rtl/>
          <w:lang w:bidi="fa-IR"/>
        </w:rPr>
        <w:t xml:space="preserve"> تصویر</w:t>
      </w:r>
    </w:p>
    <w:p w14:paraId="70C5A370" w14:textId="77777777" w:rsidR="00951DED" w:rsidRPr="00F17C52" w:rsidRDefault="00951DED" w:rsidP="00F17C52">
      <w:pPr>
        <w:bidi/>
        <w:spacing w:after="0" w:line="360" w:lineRule="auto"/>
        <w:ind w:hanging="35"/>
        <w:jc w:val="both"/>
        <w:rPr>
          <w:rFonts w:cs="B Nazanin"/>
          <w:b/>
          <w:bCs/>
          <w:sz w:val="28"/>
          <w:szCs w:val="28"/>
          <w:rtl/>
          <w:lang w:bidi="fa-IR"/>
        </w:rPr>
      </w:pPr>
      <w:r w:rsidRPr="00F17C52">
        <w:rPr>
          <w:rFonts w:cs="B Nazanin" w:hint="cs"/>
          <w:b/>
          <w:bCs/>
          <w:sz w:val="28"/>
          <w:szCs w:val="28"/>
          <w:rtl/>
          <w:lang w:bidi="fa-IR"/>
        </w:rPr>
        <w:t>2.  4. 1. اسکنر</w:t>
      </w:r>
    </w:p>
    <w:p w14:paraId="691BF71F" w14:textId="77777777" w:rsidR="00614A25" w:rsidRPr="00F17C52" w:rsidRDefault="00951DED"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بیمار به صورت طاق باز به راحتی بر روی تخت </w:t>
      </w:r>
      <w:r w:rsidRPr="00F17C52">
        <w:rPr>
          <w:rFonts w:cs="B Nazanin"/>
          <w:sz w:val="28"/>
          <w:szCs w:val="28"/>
          <w:lang w:bidi="fa-IR"/>
        </w:rPr>
        <w:t>CT</w:t>
      </w:r>
      <w:r w:rsidRPr="00F17C52">
        <w:rPr>
          <w:rFonts w:cs="B Nazanin" w:hint="cs"/>
          <w:sz w:val="28"/>
          <w:szCs w:val="28"/>
          <w:rtl/>
          <w:lang w:bidi="fa-IR"/>
        </w:rPr>
        <w:t xml:space="preserve"> بدون حرکت قرار داده می‌شود تا اطمینان حاصل شود که منطقۀ اسکن برنامه‌ریزی شده با ناحیه‌ای که واقعاً اسکن شده است تطابق دارد و اینکه آیا تمام درخت کرونر به تصویر درآمده است.</w:t>
      </w:r>
    </w:p>
    <w:p w14:paraId="70E44EC7" w14:textId="77777777" w:rsidR="00951DED" w:rsidRPr="00F17C52" w:rsidRDefault="00B77817"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وضوح فضایی در مرکز میدان اسکن به بیشترین حد خود می‌رسد و به این دلیل است که بیمار باید به آرامی به سمت راست میز جابجا شود تا قلب تاجایی‌که ممکن است به مرکز نزدیک باشد.</w:t>
      </w:r>
    </w:p>
    <w:p w14:paraId="01AF256D" w14:textId="77777777" w:rsidR="00B77817" w:rsidRPr="00F17C52" w:rsidRDefault="00B77817"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سرپوش‌های </w:t>
      </w:r>
      <w:r w:rsidRPr="00F17C52">
        <w:rPr>
          <w:rFonts w:cs="B Nazanin"/>
          <w:sz w:val="28"/>
          <w:szCs w:val="28"/>
          <w:lang w:bidi="fa-IR"/>
        </w:rPr>
        <w:t>ECG</w:t>
      </w:r>
      <w:r w:rsidRPr="00F17C52">
        <w:rPr>
          <w:rFonts w:cs="B Nazanin" w:hint="cs"/>
          <w:sz w:val="28"/>
          <w:szCs w:val="28"/>
          <w:rtl/>
          <w:lang w:bidi="fa-IR"/>
        </w:rPr>
        <w:t xml:space="preserve"> در چهار گوشۀ پریکارد [غشاء خارجی قلب] قرار داده شده است. </w:t>
      </w:r>
      <w:r w:rsidR="002F4C24" w:rsidRPr="00F17C52">
        <w:rPr>
          <w:rFonts w:cs="B Nazanin" w:hint="cs"/>
          <w:sz w:val="28"/>
          <w:szCs w:val="28"/>
          <w:rtl/>
          <w:lang w:bidi="fa-IR"/>
        </w:rPr>
        <w:t xml:space="preserve">تمامی بازسازنده‌ها با استفاده از دریچه‌بندی </w:t>
      </w:r>
      <w:r w:rsidR="002F4C24" w:rsidRPr="00F17C52">
        <w:rPr>
          <w:rFonts w:cs="B Nazanin"/>
          <w:sz w:val="28"/>
          <w:szCs w:val="28"/>
          <w:lang w:bidi="fa-IR"/>
        </w:rPr>
        <w:t>ECG</w:t>
      </w:r>
      <w:r w:rsidR="002F4C24" w:rsidRPr="00F17C52">
        <w:rPr>
          <w:rFonts w:cs="B Nazanin" w:hint="cs"/>
          <w:sz w:val="28"/>
          <w:szCs w:val="28"/>
          <w:rtl/>
          <w:lang w:bidi="fa-IR"/>
        </w:rPr>
        <w:t xml:space="preserve"> وارون‌نگری به اجرا درآمده‌اند. برای این تکنیک، </w:t>
      </w:r>
      <w:r w:rsidR="00B919FF" w:rsidRPr="00F17C52">
        <w:rPr>
          <w:rFonts w:cs="B Nazanin" w:hint="cs"/>
          <w:sz w:val="28"/>
          <w:szCs w:val="28"/>
          <w:rtl/>
          <w:lang w:bidi="fa-IR"/>
        </w:rPr>
        <w:t xml:space="preserve">یک </w:t>
      </w:r>
      <w:r w:rsidR="00B919FF" w:rsidRPr="00F17C52">
        <w:rPr>
          <w:rFonts w:cs="B Nazanin"/>
          <w:sz w:val="28"/>
          <w:szCs w:val="28"/>
          <w:lang w:bidi="fa-IR"/>
        </w:rPr>
        <w:t>ECG</w:t>
      </w:r>
      <w:r w:rsidR="00B919FF" w:rsidRPr="00F17C52">
        <w:rPr>
          <w:rFonts w:cs="B Nazanin" w:hint="cs"/>
          <w:sz w:val="28"/>
          <w:szCs w:val="28"/>
          <w:rtl/>
          <w:lang w:bidi="fa-IR"/>
        </w:rPr>
        <w:t xml:space="preserve"> باید به طور همزمان سراسر زمان اسکن ضبط شود.</w:t>
      </w:r>
    </w:p>
    <w:p w14:paraId="373B8743" w14:textId="77777777" w:rsidR="00B919FF" w:rsidRPr="00F17C52" w:rsidRDefault="00B919FF"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گام ابتدایی در پردازش تصویر، تعیین کردن محدودیت‌های </w:t>
      </w:r>
      <w:r w:rsidR="001E6D8D" w:rsidRPr="00F17C52">
        <w:rPr>
          <w:rFonts w:cs="B Nazanin" w:hint="cs"/>
          <w:sz w:val="28"/>
          <w:szCs w:val="28"/>
          <w:rtl/>
          <w:lang w:bidi="fa-IR"/>
        </w:rPr>
        <w:t>به دست آوری (تصویر)</w:t>
      </w:r>
      <w:r w:rsidRPr="00F17C52">
        <w:rPr>
          <w:rFonts w:cs="B Nazanin" w:hint="cs"/>
          <w:sz w:val="28"/>
          <w:szCs w:val="28"/>
          <w:rtl/>
          <w:lang w:bidi="fa-IR"/>
        </w:rPr>
        <w:t xml:space="preserve"> است. این کار با انجام اسکن صورت می‌گیرد.</w:t>
      </w:r>
      <w:r w:rsidR="00930D4A" w:rsidRPr="00F17C52">
        <w:rPr>
          <w:rFonts w:cs="B Nazanin" w:hint="cs"/>
          <w:sz w:val="28"/>
          <w:szCs w:val="28"/>
          <w:rtl/>
          <w:lang w:bidi="fa-IR"/>
        </w:rPr>
        <w:t xml:space="preserve"> و تصویری </w:t>
      </w:r>
      <w:r w:rsidR="00930D4A" w:rsidRPr="00F17C52">
        <w:rPr>
          <w:rFonts w:cs="B Nazanin"/>
          <w:sz w:val="28"/>
          <w:szCs w:val="28"/>
          <w:lang w:bidi="fa-IR"/>
        </w:rPr>
        <w:t>AP</w:t>
      </w:r>
      <w:r w:rsidR="00930D4A" w:rsidRPr="00F17C52">
        <w:rPr>
          <w:rFonts w:cs="B Nazanin" w:hint="cs"/>
          <w:sz w:val="28"/>
          <w:szCs w:val="28"/>
          <w:rtl/>
          <w:lang w:bidi="fa-IR"/>
        </w:rPr>
        <w:t xml:space="preserve"> از قلب را نتیجه می‌دهد </w:t>
      </w:r>
      <w:r w:rsidR="00B4054C" w:rsidRPr="00F17C52">
        <w:rPr>
          <w:rFonts w:cs="B Nazanin" w:hint="cs"/>
          <w:sz w:val="28"/>
          <w:szCs w:val="28"/>
          <w:rtl/>
          <w:lang w:bidi="fa-IR"/>
        </w:rPr>
        <w:t>که برای قرار دادن حجم تصویربرداری شریان کرونر مورد استفاده قرار می‌گیرد که از سطح کارنیا به سمت پایین حدود یک سانتی متر زیر نمودار گسترش می‌یابد.</w:t>
      </w:r>
      <w:r w:rsidR="00AD1ECE" w:rsidRPr="00F17C52">
        <w:rPr>
          <w:rFonts w:cs="B Nazanin" w:hint="cs"/>
          <w:sz w:val="28"/>
          <w:szCs w:val="28"/>
          <w:rtl/>
          <w:lang w:bidi="fa-IR"/>
        </w:rPr>
        <w:t xml:space="preserve"> مرکز میدان دید دو سانتی‌متر به سمت چپ ستون فقرات فوقانی بر روی دیده‌بانی </w:t>
      </w:r>
      <w:r w:rsidR="00AD1ECE" w:rsidRPr="00F17C52">
        <w:rPr>
          <w:rFonts w:cs="B Nazanin"/>
          <w:sz w:val="28"/>
          <w:szCs w:val="28"/>
          <w:lang w:bidi="fa-IR"/>
        </w:rPr>
        <w:t>AP</w:t>
      </w:r>
      <w:r w:rsidR="00AD1ECE" w:rsidRPr="00F17C52">
        <w:rPr>
          <w:rFonts w:cs="B Nazanin" w:hint="cs"/>
          <w:sz w:val="28"/>
          <w:szCs w:val="28"/>
          <w:rtl/>
          <w:lang w:bidi="fa-IR"/>
        </w:rPr>
        <w:t xml:space="preserve"> است.</w:t>
      </w:r>
    </w:p>
    <w:p w14:paraId="01C0E5D2" w14:textId="77777777" w:rsidR="006B628C" w:rsidRPr="00F17C52" w:rsidRDefault="006B628C" w:rsidP="00F17C52">
      <w:pPr>
        <w:bidi/>
        <w:spacing w:after="0" w:line="360" w:lineRule="auto"/>
        <w:ind w:hanging="35"/>
        <w:jc w:val="both"/>
        <w:rPr>
          <w:rFonts w:cs="B Nazanin"/>
          <w:b/>
          <w:bCs/>
          <w:sz w:val="28"/>
          <w:szCs w:val="28"/>
          <w:rtl/>
          <w:lang w:bidi="fa-IR"/>
        </w:rPr>
      </w:pPr>
      <w:r w:rsidRPr="00F17C52">
        <w:rPr>
          <w:rFonts w:cs="B Nazanin" w:hint="cs"/>
          <w:b/>
          <w:bCs/>
          <w:sz w:val="28"/>
          <w:szCs w:val="28"/>
          <w:rtl/>
          <w:lang w:bidi="fa-IR"/>
        </w:rPr>
        <w:t>2. 4. 2.</w:t>
      </w:r>
      <w:r w:rsidR="001E6D8D" w:rsidRPr="00F17C52">
        <w:rPr>
          <w:rFonts w:cs="B Nazanin" w:hint="cs"/>
          <w:b/>
          <w:bCs/>
          <w:sz w:val="28"/>
          <w:szCs w:val="28"/>
          <w:rtl/>
          <w:lang w:bidi="fa-IR"/>
        </w:rPr>
        <w:t xml:space="preserve"> </w:t>
      </w:r>
      <w:r w:rsidRPr="00F17C52">
        <w:rPr>
          <w:rFonts w:cs="B Nazanin" w:hint="cs"/>
          <w:b/>
          <w:bCs/>
          <w:sz w:val="28"/>
          <w:szCs w:val="28"/>
          <w:rtl/>
          <w:lang w:bidi="fa-IR"/>
        </w:rPr>
        <w:t>میزان کلسیم</w:t>
      </w:r>
    </w:p>
    <w:p w14:paraId="603D508D" w14:textId="77777777" w:rsidR="00B966F3" w:rsidRPr="00F17C52" w:rsidRDefault="007D3D04"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آنالیز و مقدارسنجی کلسیم شریان کرونر </w:t>
      </w:r>
      <w:r w:rsidRPr="00F17C52">
        <w:rPr>
          <w:rFonts w:cs="B Nazanin"/>
          <w:sz w:val="28"/>
          <w:szCs w:val="28"/>
          <w:lang w:bidi="fa-IR"/>
        </w:rPr>
        <w:t>(CAC)</w:t>
      </w:r>
      <w:r w:rsidRPr="00F17C52">
        <w:rPr>
          <w:rFonts w:cs="B Nazanin" w:hint="cs"/>
          <w:sz w:val="28"/>
          <w:szCs w:val="28"/>
          <w:rtl/>
          <w:lang w:bidi="fa-IR"/>
        </w:rPr>
        <w:t xml:space="preserve"> برای تمامی بیماران با استفاده از راه‌اندازی آینده‌نگر </w:t>
      </w:r>
      <w:r w:rsidRPr="00F17C52">
        <w:rPr>
          <w:rFonts w:cs="B Nazanin"/>
          <w:sz w:val="28"/>
          <w:szCs w:val="28"/>
          <w:lang w:bidi="fa-IR"/>
        </w:rPr>
        <w:t>ECG</w:t>
      </w:r>
      <w:r w:rsidRPr="00F17C52">
        <w:rPr>
          <w:rFonts w:cs="B Nazanin" w:hint="cs"/>
          <w:sz w:val="28"/>
          <w:szCs w:val="28"/>
          <w:rtl/>
          <w:lang w:bidi="fa-IR"/>
        </w:rPr>
        <w:t xml:space="preserve"> </w:t>
      </w:r>
      <w:r w:rsidR="00897625" w:rsidRPr="00F17C52">
        <w:rPr>
          <w:rFonts w:cs="B Nazanin" w:hint="cs"/>
          <w:sz w:val="28"/>
          <w:szCs w:val="28"/>
          <w:rtl/>
          <w:lang w:bidi="fa-IR"/>
        </w:rPr>
        <w:t xml:space="preserve">با میزان‌کنندۀ قطعۀ 3 میلی متری بدون دخالت کنتراست </w:t>
      </w:r>
      <w:r w:rsidRPr="00F17C52">
        <w:rPr>
          <w:rFonts w:cs="B Nazanin" w:hint="cs"/>
          <w:sz w:val="28"/>
          <w:szCs w:val="28"/>
          <w:rtl/>
          <w:lang w:bidi="fa-IR"/>
        </w:rPr>
        <w:t>صورت می‌گیرد.</w:t>
      </w:r>
      <w:r w:rsidR="000655A1" w:rsidRPr="00F17C52">
        <w:rPr>
          <w:rFonts w:cs="B Nazanin" w:hint="cs"/>
          <w:sz w:val="28"/>
          <w:szCs w:val="28"/>
          <w:rtl/>
          <w:lang w:bidi="fa-IR"/>
        </w:rPr>
        <w:t xml:space="preserve"> تعیین دقیق محدودۀ اسکن مورد نیاز برای </w:t>
      </w:r>
      <w:r w:rsidR="000655A1" w:rsidRPr="00F17C52">
        <w:rPr>
          <w:rFonts w:cs="B Nazanin"/>
          <w:sz w:val="28"/>
          <w:szCs w:val="28"/>
          <w:lang w:bidi="fa-IR"/>
        </w:rPr>
        <w:t>CTCA</w:t>
      </w:r>
      <w:r w:rsidR="000655A1" w:rsidRPr="00F17C52">
        <w:rPr>
          <w:rFonts w:cs="B Nazanin" w:hint="cs"/>
          <w:sz w:val="28"/>
          <w:szCs w:val="28"/>
          <w:rtl/>
          <w:lang w:bidi="fa-IR"/>
        </w:rPr>
        <w:t xml:space="preserve"> بعدی </w:t>
      </w:r>
      <w:r w:rsidR="00D66106" w:rsidRPr="00F17C52">
        <w:rPr>
          <w:rFonts w:cs="B Nazanin" w:hint="cs"/>
          <w:sz w:val="28"/>
          <w:szCs w:val="28"/>
          <w:rtl/>
          <w:lang w:bidi="fa-IR"/>
        </w:rPr>
        <w:t xml:space="preserve">این امکان را می‌دهد که </w:t>
      </w:r>
      <w:r w:rsidR="000655A1" w:rsidRPr="00F17C52">
        <w:rPr>
          <w:rFonts w:cs="B Nazanin" w:hint="cs"/>
          <w:sz w:val="28"/>
          <w:szCs w:val="28"/>
          <w:rtl/>
          <w:lang w:bidi="fa-IR"/>
        </w:rPr>
        <w:t>در معرض تشعشع قرار گرفتن کاهش یابد.</w:t>
      </w:r>
      <w:r w:rsidR="00D66106" w:rsidRPr="00F17C52">
        <w:rPr>
          <w:rFonts w:cs="B Nazanin" w:hint="cs"/>
          <w:sz w:val="28"/>
          <w:szCs w:val="28"/>
          <w:rtl/>
          <w:lang w:bidi="fa-IR"/>
        </w:rPr>
        <w:t xml:space="preserve"> </w:t>
      </w:r>
      <w:r w:rsidR="00B966F3" w:rsidRPr="00F17C52">
        <w:rPr>
          <w:rFonts w:cs="B Nazanin" w:hint="cs"/>
          <w:sz w:val="28"/>
          <w:szCs w:val="28"/>
          <w:rtl/>
          <w:lang w:bidi="fa-IR"/>
        </w:rPr>
        <w:t xml:space="preserve">هر ناحیۀ هایلایت شده، که به وضوح در </w:t>
      </w:r>
      <w:r w:rsidR="00B966F3" w:rsidRPr="00F17C52">
        <w:rPr>
          <w:rFonts w:cs="B Nazanin"/>
          <w:sz w:val="28"/>
          <w:szCs w:val="28"/>
          <w:lang w:bidi="fa-IR"/>
        </w:rPr>
        <w:t>CAC</w:t>
      </w:r>
      <w:r w:rsidR="00B966F3" w:rsidRPr="00F17C52">
        <w:rPr>
          <w:rFonts w:cs="B Nazanin" w:hint="cs"/>
          <w:sz w:val="28"/>
          <w:szCs w:val="28"/>
          <w:rtl/>
          <w:lang w:bidi="fa-IR"/>
        </w:rPr>
        <w:t xml:space="preserve"> به نمایش درمی‌آید، به عنوان منطقۀ مورد توجه شناسایی شد. بخش‌های محوری متوالی آنالیز </w:t>
      </w:r>
      <w:r w:rsidR="00B966F3" w:rsidRPr="00F17C52">
        <w:rPr>
          <w:rFonts w:cs="B Nazanin" w:hint="cs"/>
          <w:sz w:val="28"/>
          <w:szCs w:val="28"/>
          <w:rtl/>
          <w:lang w:bidi="fa-IR"/>
        </w:rPr>
        <w:lastRenderedPageBreak/>
        <w:t xml:space="preserve">شدند. ناحیۀ کلسیفیه شده (زخم) سپس به وسیلۀ نرم‌افزار ایستگاه کاری به عنوان میزان متناظر آگاتستون محاسبه شد. (8) </w:t>
      </w:r>
    </w:p>
    <w:p w14:paraId="2B4811F6" w14:textId="77777777" w:rsidR="00B966F3" w:rsidRPr="00F17C52" w:rsidRDefault="00FB34E8"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اگر کلسیفیکاسیون گسترده‌ای موجود می‌بود</w:t>
      </w:r>
      <w:r w:rsidR="00F00897" w:rsidRPr="00F17C52">
        <w:rPr>
          <w:rFonts w:cs="B Nazanin" w:hint="cs"/>
          <w:sz w:val="28"/>
          <w:szCs w:val="28"/>
          <w:rtl/>
          <w:lang w:bidi="fa-IR"/>
        </w:rPr>
        <w:t xml:space="preserve">(میزان </w:t>
      </w:r>
      <w:r w:rsidR="00F00897" w:rsidRPr="00F17C52">
        <w:rPr>
          <w:rFonts w:cs="B Nazanin"/>
          <w:sz w:val="28"/>
          <w:szCs w:val="28"/>
          <w:lang w:bidi="fa-IR"/>
        </w:rPr>
        <w:t>CAC</w:t>
      </w:r>
      <w:r w:rsidR="00F00897" w:rsidRPr="00F17C52">
        <w:rPr>
          <w:rFonts w:cs="B Nazanin" w:hint="cs"/>
          <w:sz w:val="28"/>
          <w:szCs w:val="28"/>
          <w:rtl/>
          <w:lang w:bidi="fa-IR"/>
        </w:rPr>
        <w:t xml:space="preserve"> &gt; 1000)</w:t>
      </w:r>
      <w:r w:rsidRPr="00F17C52">
        <w:rPr>
          <w:rFonts w:cs="B Nazanin" w:hint="cs"/>
          <w:sz w:val="28"/>
          <w:szCs w:val="28"/>
          <w:rtl/>
          <w:lang w:bidi="fa-IR"/>
        </w:rPr>
        <w:t xml:space="preserve">، آزمایش </w:t>
      </w:r>
      <w:r w:rsidRPr="00F17C52">
        <w:rPr>
          <w:rFonts w:cs="B Nazanin"/>
          <w:sz w:val="28"/>
          <w:szCs w:val="28"/>
          <w:lang w:bidi="fa-IR"/>
        </w:rPr>
        <w:t>CT</w:t>
      </w:r>
      <w:r w:rsidRPr="00F17C52">
        <w:rPr>
          <w:rFonts w:cs="B Nazanin" w:hint="cs"/>
          <w:sz w:val="28"/>
          <w:szCs w:val="28"/>
          <w:rtl/>
          <w:lang w:bidi="fa-IR"/>
        </w:rPr>
        <w:t xml:space="preserve"> در این مرحله به پایان می‌رسید. پنج عدد از 40 بیمار کلسیفیکاسیون</w:t>
      </w:r>
      <w:r w:rsidR="00796C45" w:rsidRPr="00F17C52">
        <w:rPr>
          <w:rFonts w:cs="B Nazanin" w:hint="cs"/>
          <w:sz w:val="28"/>
          <w:szCs w:val="28"/>
          <w:rtl/>
          <w:lang w:bidi="fa-IR"/>
        </w:rPr>
        <w:t xml:space="preserve"> فشرده داشتند و آزمایش برای آ</w:t>
      </w:r>
      <w:r w:rsidRPr="00F17C52">
        <w:rPr>
          <w:rFonts w:cs="B Nazanin" w:hint="cs"/>
          <w:sz w:val="28"/>
          <w:szCs w:val="28"/>
          <w:rtl/>
          <w:lang w:bidi="fa-IR"/>
        </w:rPr>
        <w:t>ن‌ها در این مرحله به پایان رسید. (شکل 1)</w:t>
      </w:r>
    </w:p>
    <w:p w14:paraId="06E5C198" w14:textId="77777777" w:rsidR="009E4A64" w:rsidRPr="00F17C52" w:rsidRDefault="009E4A64" w:rsidP="00F17C52">
      <w:pPr>
        <w:keepNext/>
        <w:bidi/>
        <w:spacing w:after="0" w:line="360" w:lineRule="auto"/>
        <w:ind w:hanging="35"/>
        <w:jc w:val="center"/>
        <w:rPr>
          <w:rFonts w:cs="B Nazanin"/>
          <w:sz w:val="28"/>
          <w:szCs w:val="28"/>
        </w:rPr>
      </w:pPr>
      <w:r w:rsidRPr="00F17C52">
        <w:rPr>
          <w:rFonts w:cs="B Nazanin"/>
          <w:noProof/>
          <w:sz w:val="28"/>
          <w:szCs w:val="28"/>
          <w:rtl/>
          <w:lang w:bidi="fa-IR"/>
        </w:rPr>
        <w:drawing>
          <wp:inline distT="0" distB="0" distL="0" distR="0" wp14:anchorId="211D333B" wp14:editId="7843162D">
            <wp:extent cx="4599362" cy="1850065"/>
            <wp:effectExtent l="0" t="0" r="0" b="0"/>
            <wp:docPr id="1" name="Picture 1" descr="G:\کار ترجمه\The Egyptian Jornal of Radiology and Nuclear Medicine\تصاویر\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کار ترجمه\The Egyptian Jornal of Radiology and Nuclear Medicine\تصاویر\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11610" cy="1854992"/>
                    </a:xfrm>
                    <a:prstGeom prst="rect">
                      <a:avLst/>
                    </a:prstGeom>
                    <a:noFill/>
                    <a:ln>
                      <a:noFill/>
                    </a:ln>
                  </pic:spPr>
                </pic:pic>
              </a:graphicData>
            </a:graphic>
          </wp:inline>
        </w:drawing>
      </w:r>
    </w:p>
    <w:p w14:paraId="374092AD" w14:textId="77777777" w:rsidR="000F10C7" w:rsidRPr="00F17C52" w:rsidRDefault="009E4A64" w:rsidP="00F17C52">
      <w:pPr>
        <w:pStyle w:val="Caption"/>
        <w:bidi/>
        <w:spacing w:after="0" w:line="360" w:lineRule="auto"/>
        <w:ind w:hanging="35"/>
        <w:jc w:val="center"/>
        <w:rPr>
          <w:rFonts w:cs="B Nazanin"/>
          <w:i w:val="0"/>
          <w:iCs w:val="0"/>
          <w:color w:val="auto"/>
          <w:sz w:val="28"/>
          <w:szCs w:val="28"/>
          <w:rtl/>
          <w:lang w:bidi="fa-IR"/>
        </w:rPr>
      </w:pPr>
      <w:r w:rsidRPr="00F17C52">
        <w:rPr>
          <w:rFonts w:cs="B Nazanin" w:hint="cs"/>
          <w:i w:val="0"/>
          <w:iCs w:val="0"/>
          <w:color w:val="auto"/>
          <w:sz w:val="28"/>
          <w:szCs w:val="28"/>
          <w:rtl/>
        </w:rPr>
        <w:t xml:space="preserve">شکل 1. تصویر </w:t>
      </w:r>
      <w:r w:rsidRPr="00F17C52">
        <w:rPr>
          <w:rFonts w:cs="B Nazanin"/>
          <w:i w:val="0"/>
          <w:iCs w:val="0"/>
          <w:color w:val="auto"/>
          <w:sz w:val="28"/>
          <w:szCs w:val="28"/>
        </w:rPr>
        <w:t>CT</w:t>
      </w:r>
      <w:r w:rsidRPr="00F17C52">
        <w:rPr>
          <w:rFonts w:cs="B Nazanin" w:hint="cs"/>
          <w:i w:val="0"/>
          <w:iCs w:val="0"/>
          <w:color w:val="auto"/>
          <w:sz w:val="28"/>
          <w:szCs w:val="28"/>
          <w:rtl/>
          <w:lang w:bidi="fa-IR"/>
        </w:rPr>
        <w:t xml:space="preserve"> افزایش نیافته</w:t>
      </w:r>
      <w:r w:rsidRPr="00F17C52">
        <w:rPr>
          <w:rFonts w:cs="B Nazanin"/>
          <w:i w:val="0"/>
          <w:iCs w:val="0"/>
          <w:color w:val="auto"/>
          <w:sz w:val="28"/>
          <w:szCs w:val="28"/>
          <w:lang w:bidi="fa-IR"/>
        </w:rPr>
        <w:t xml:space="preserve"> </w:t>
      </w:r>
      <w:r w:rsidRPr="00F17C52">
        <w:rPr>
          <w:rFonts w:cs="B Nazanin" w:hint="cs"/>
          <w:i w:val="0"/>
          <w:iCs w:val="0"/>
          <w:color w:val="auto"/>
          <w:sz w:val="28"/>
          <w:szCs w:val="28"/>
          <w:rtl/>
          <w:lang w:bidi="fa-IR"/>
        </w:rPr>
        <w:t>(َ</w:t>
      </w:r>
      <w:r w:rsidRPr="00F17C52">
        <w:rPr>
          <w:rFonts w:cs="B Nazanin"/>
          <w:i w:val="0"/>
          <w:iCs w:val="0"/>
          <w:color w:val="auto"/>
          <w:sz w:val="28"/>
          <w:szCs w:val="28"/>
          <w:lang w:bidi="fa-IR"/>
        </w:rPr>
        <w:t>A</w:t>
      </w:r>
      <w:r w:rsidRPr="00F17C52">
        <w:rPr>
          <w:rFonts w:cs="B Nazanin" w:hint="cs"/>
          <w:i w:val="0"/>
          <w:iCs w:val="0"/>
          <w:color w:val="auto"/>
          <w:sz w:val="28"/>
          <w:szCs w:val="28"/>
          <w:rtl/>
          <w:lang w:bidi="fa-IR"/>
        </w:rPr>
        <w:t xml:space="preserve"> و </w:t>
      </w:r>
      <w:r w:rsidRPr="00F17C52">
        <w:rPr>
          <w:rFonts w:cs="B Nazanin"/>
          <w:i w:val="0"/>
          <w:iCs w:val="0"/>
          <w:color w:val="auto"/>
          <w:sz w:val="28"/>
          <w:szCs w:val="28"/>
          <w:lang w:bidi="fa-IR"/>
        </w:rPr>
        <w:t>B</w:t>
      </w:r>
      <w:r w:rsidRPr="00F17C52">
        <w:rPr>
          <w:rFonts w:cs="B Nazanin" w:hint="cs"/>
          <w:i w:val="0"/>
          <w:iCs w:val="0"/>
          <w:color w:val="auto"/>
          <w:sz w:val="28"/>
          <w:szCs w:val="28"/>
          <w:rtl/>
          <w:lang w:bidi="fa-IR"/>
        </w:rPr>
        <w:t xml:space="preserve">) تصویر </w:t>
      </w:r>
      <w:r w:rsidRPr="00F17C52">
        <w:rPr>
          <w:rFonts w:cs="B Nazanin"/>
          <w:i w:val="0"/>
          <w:iCs w:val="0"/>
          <w:color w:val="auto"/>
          <w:sz w:val="28"/>
          <w:szCs w:val="28"/>
          <w:lang w:bidi="fa-IR"/>
        </w:rPr>
        <w:t>CT</w:t>
      </w:r>
      <w:r w:rsidRPr="00F17C52">
        <w:rPr>
          <w:rFonts w:cs="B Nazanin" w:hint="cs"/>
          <w:i w:val="0"/>
          <w:iCs w:val="0"/>
          <w:color w:val="auto"/>
          <w:sz w:val="28"/>
          <w:szCs w:val="28"/>
          <w:rtl/>
          <w:lang w:bidi="fa-IR"/>
        </w:rPr>
        <w:t xml:space="preserve"> اندازه‌گیری کلسیم محوری به دست آمده: میزان کلسیم کلی برای تمام شریان‌های کرونر 1499 است، که با پلاک‌های خونی کلسیفید شده چندگانه در طول قلمرو تمامی </w:t>
      </w:r>
      <w:r w:rsidR="007113D6" w:rsidRPr="00F17C52">
        <w:rPr>
          <w:rFonts w:cs="B Nazanin" w:hint="cs"/>
          <w:i w:val="0"/>
          <w:iCs w:val="0"/>
          <w:color w:val="auto"/>
          <w:sz w:val="28"/>
          <w:szCs w:val="28"/>
          <w:rtl/>
          <w:lang w:bidi="fa-IR"/>
        </w:rPr>
        <w:t xml:space="preserve">شریان‌های کرونر به نمایش درآمده است، به ویژه در سیستم </w:t>
      </w:r>
      <w:r w:rsidR="007113D6" w:rsidRPr="00F17C52">
        <w:rPr>
          <w:rFonts w:cs="B Nazanin"/>
          <w:i w:val="0"/>
          <w:iCs w:val="0"/>
          <w:color w:val="auto"/>
          <w:sz w:val="28"/>
          <w:szCs w:val="28"/>
          <w:lang w:bidi="fa-IR"/>
        </w:rPr>
        <w:t>LT</w:t>
      </w:r>
      <w:r w:rsidR="007113D6" w:rsidRPr="00F17C52">
        <w:rPr>
          <w:rFonts w:cs="B Nazanin" w:hint="cs"/>
          <w:i w:val="0"/>
          <w:iCs w:val="0"/>
          <w:color w:val="auto"/>
          <w:sz w:val="28"/>
          <w:szCs w:val="28"/>
          <w:rtl/>
          <w:lang w:bidi="fa-IR"/>
        </w:rPr>
        <w:t xml:space="preserve">، </w:t>
      </w:r>
      <w:r w:rsidR="007113D6" w:rsidRPr="00F17C52">
        <w:rPr>
          <w:rFonts w:cs="B Nazanin"/>
          <w:i w:val="0"/>
          <w:iCs w:val="0"/>
          <w:color w:val="auto"/>
          <w:sz w:val="28"/>
          <w:szCs w:val="28"/>
          <w:lang w:bidi="fa-IR"/>
        </w:rPr>
        <w:t>CTCA</w:t>
      </w:r>
      <w:r w:rsidR="007113D6" w:rsidRPr="00F17C52">
        <w:rPr>
          <w:rFonts w:cs="B Nazanin" w:hint="cs"/>
          <w:i w:val="0"/>
          <w:iCs w:val="0"/>
          <w:color w:val="auto"/>
          <w:sz w:val="28"/>
          <w:szCs w:val="28"/>
          <w:rtl/>
          <w:lang w:bidi="fa-IR"/>
        </w:rPr>
        <w:t xml:space="preserve"> در این مرحله به پایان می‌رسد.</w:t>
      </w:r>
    </w:p>
    <w:p w14:paraId="4347C200" w14:textId="77777777" w:rsidR="000E258B" w:rsidRPr="00F17C52" w:rsidRDefault="000E258B" w:rsidP="00F17C52">
      <w:pPr>
        <w:bidi/>
        <w:spacing w:after="0" w:line="360" w:lineRule="auto"/>
        <w:ind w:hanging="35"/>
        <w:jc w:val="both"/>
        <w:rPr>
          <w:rFonts w:cs="B Nazanin"/>
          <w:b/>
          <w:bCs/>
          <w:sz w:val="28"/>
          <w:szCs w:val="28"/>
          <w:lang w:bidi="fa-IR"/>
        </w:rPr>
      </w:pPr>
      <w:r w:rsidRPr="00F17C52">
        <w:rPr>
          <w:rFonts w:cs="B Nazanin" w:hint="cs"/>
          <w:b/>
          <w:bCs/>
          <w:sz w:val="28"/>
          <w:szCs w:val="28"/>
          <w:rtl/>
          <w:lang w:bidi="fa-IR"/>
        </w:rPr>
        <w:t xml:space="preserve">2. 4. 3. </w:t>
      </w:r>
      <w:r w:rsidR="001E6D8D" w:rsidRPr="00F17C52">
        <w:rPr>
          <w:rFonts w:cs="B Nazanin" w:hint="cs"/>
          <w:b/>
          <w:bCs/>
          <w:sz w:val="28"/>
          <w:szCs w:val="28"/>
          <w:rtl/>
          <w:lang w:bidi="fa-IR"/>
        </w:rPr>
        <w:t>به دست آوری (تصویر)</w:t>
      </w:r>
      <w:r w:rsidRPr="00F17C52">
        <w:rPr>
          <w:rFonts w:cs="B Nazanin" w:hint="cs"/>
          <w:b/>
          <w:bCs/>
          <w:sz w:val="28"/>
          <w:szCs w:val="28"/>
          <w:rtl/>
          <w:lang w:bidi="fa-IR"/>
        </w:rPr>
        <w:t xml:space="preserve"> برای آنژیوگرافی کرونر </w:t>
      </w:r>
      <w:r w:rsidRPr="00F17C52">
        <w:rPr>
          <w:rFonts w:cs="B Nazanin"/>
          <w:b/>
          <w:bCs/>
          <w:sz w:val="28"/>
          <w:szCs w:val="28"/>
          <w:lang w:bidi="fa-IR"/>
        </w:rPr>
        <w:t>CT</w:t>
      </w:r>
    </w:p>
    <w:p w14:paraId="32EA5AF5" w14:textId="77777777" w:rsidR="00697BB2" w:rsidRPr="00F17C52" w:rsidRDefault="00C2613B"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این کار برای فقط 35 بیمار انجام شد(5 بیمار به دلیل میزان کلسیم بالای&gt; 1000 از </w:t>
      </w:r>
      <w:r w:rsidRPr="00F17C52">
        <w:rPr>
          <w:rFonts w:cs="B Nazanin"/>
          <w:sz w:val="28"/>
          <w:szCs w:val="28"/>
          <w:lang w:bidi="fa-IR"/>
        </w:rPr>
        <w:t>CTA</w:t>
      </w:r>
      <w:r w:rsidRPr="00F17C52">
        <w:rPr>
          <w:rFonts w:cs="B Nazanin" w:hint="cs"/>
          <w:sz w:val="28"/>
          <w:szCs w:val="28"/>
          <w:rtl/>
          <w:lang w:bidi="fa-IR"/>
        </w:rPr>
        <w:t xml:space="preserve"> معاف شدند. </w:t>
      </w:r>
    </w:p>
    <w:p w14:paraId="63B0447D" w14:textId="77777777" w:rsidR="003475C8" w:rsidRPr="00F17C52" w:rsidRDefault="00C2613B"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تعیین شبه‌خودکار زمان آغاز با استفاده از تکنیک ردیابی بولوس با استفاده از برنامۀ آمادگی هوشمند </w:t>
      </w:r>
      <w:r w:rsidR="00606604" w:rsidRPr="00F17C52">
        <w:rPr>
          <w:rFonts w:cs="B Nazanin" w:hint="cs"/>
          <w:sz w:val="28"/>
          <w:szCs w:val="28"/>
          <w:rtl/>
          <w:lang w:bidi="fa-IR"/>
        </w:rPr>
        <w:t xml:space="preserve">(ردیابی بولوس، راه‌خل‌های </w:t>
      </w:r>
      <w:r w:rsidR="00611698" w:rsidRPr="00F17C52">
        <w:rPr>
          <w:rFonts w:cs="B Nazanin" w:hint="cs"/>
          <w:sz w:val="28"/>
          <w:szCs w:val="28"/>
          <w:rtl/>
          <w:lang w:bidi="fa-IR"/>
        </w:rPr>
        <w:t xml:space="preserve">پزشکی سیمنز) </w:t>
      </w:r>
      <w:r w:rsidRPr="00F17C52">
        <w:rPr>
          <w:rFonts w:cs="B Nazanin" w:hint="cs"/>
          <w:sz w:val="28"/>
          <w:szCs w:val="28"/>
          <w:rtl/>
          <w:lang w:bidi="fa-IR"/>
        </w:rPr>
        <w:t>برای تمام بیماران مورد استفاده قرار گرفت.</w:t>
      </w:r>
      <w:r w:rsidR="00CE26A3" w:rsidRPr="00F17C52">
        <w:rPr>
          <w:rFonts w:cs="B Nazanin" w:hint="cs"/>
          <w:sz w:val="28"/>
          <w:szCs w:val="28"/>
          <w:rtl/>
          <w:lang w:bidi="fa-IR"/>
        </w:rPr>
        <w:t xml:space="preserve"> این امر مستلزم تزریق تمام حجم مادۀ کنتراست مورد استفاده قرار گرفته به عنوان یک بولوس با سرعت از پیش تعیین شده است.</w:t>
      </w:r>
      <w:r w:rsidR="002509D4" w:rsidRPr="00F17C52">
        <w:rPr>
          <w:rFonts w:cs="B Nazanin" w:hint="cs"/>
          <w:sz w:val="28"/>
          <w:szCs w:val="28"/>
          <w:rtl/>
          <w:lang w:bidi="fa-IR"/>
        </w:rPr>
        <w:t xml:space="preserve"> </w:t>
      </w:r>
      <w:r w:rsidR="003475C8" w:rsidRPr="00F17C52">
        <w:rPr>
          <w:rFonts w:cs="B Nazanin" w:hint="cs"/>
          <w:sz w:val="28"/>
          <w:szCs w:val="28"/>
          <w:rtl/>
          <w:lang w:bidi="fa-IR"/>
        </w:rPr>
        <w:t>بعد از تأخیر ده ثانیه‌ای از شروع تزریق (زمان تخمین زده شده کنتراست برای  رسیدن به رگ‌های اصلی قفسه سینه بر اساس مکان کانولا، سرعت تزریق، ساخت بدن و ضربان قلب متفاوت است)، رشته‌هاش تصاویر محوری در ریشۀ آئورت (در سطح مبدأ شریان کرونر اصلی چپ) با فاصلۀ دو ثانیه‌ای بین تصاویر بعدی به دست می‌آیند.</w:t>
      </w:r>
    </w:p>
    <w:p w14:paraId="7C40674B" w14:textId="77777777" w:rsidR="00260A45" w:rsidRPr="00F17C52" w:rsidRDefault="00260A45"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lastRenderedPageBreak/>
        <w:t xml:space="preserve">غلظت موجود در آئورت افزایش یابنده در هر تصویر محوری بر ایاس پایۀ زمانی واقعی مونیتور می‌شود (برای اسکن هم در همان سطح صورت می‌گیرد)، درحالی که ناحیۀ مورد توجه </w:t>
      </w:r>
      <w:r w:rsidRPr="00F17C52">
        <w:rPr>
          <w:rFonts w:cs="B Nazanin"/>
          <w:sz w:val="28"/>
          <w:szCs w:val="28"/>
          <w:lang w:bidi="fa-IR"/>
        </w:rPr>
        <w:t>(ROI)</w:t>
      </w:r>
      <w:r w:rsidRPr="00F17C52">
        <w:rPr>
          <w:rFonts w:cs="B Nazanin" w:hint="cs"/>
          <w:sz w:val="28"/>
          <w:szCs w:val="28"/>
          <w:rtl/>
          <w:lang w:bidi="fa-IR"/>
        </w:rPr>
        <w:t xml:space="preserve"> به دقت از کلسیفیکاسیون آترومی جلوگیری می‌کند.</w:t>
      </w:r>
      <w:r w:rsidR="008527CF" w:rsidRPr="00F17C52">
        <w:rPr>
          <w:rFonts w:cs="B Nazanin" w:hint="cs"/>
          <w:sz w:val="28"/>
          <w:szCs w:val="28"/>
          <w:rtl/>
          <w:lang w:bidi="fa-IR"/>
        </w:rPr>
        <w:t xml:space="preserve"> منحنی‌های تضعیف کنندۀ زمان ایجاد شده بودند. زمانی که غلظت داخل </w:t>
      </w:r>
      <w:r w:rsidR="009377B2" w:rsidRPr="00F17C52">
        <w:rPr>
          <w:rFonts w:cs="B Nazanin" w:hint="cs"/>
          <w:sz w:val="28"/>
          <w:szCs w:val="28"/>
          <w:rtl/>
          <w:lang w:bidi="fa-IR"/>
        </w:rPr>
        <w:t xml:space="preserve">آئورت افزایش یابنده به </w:t>
      </w:r>
      <w:r w:rsidR="009377B2" w:rsidRPr="00F17C52">
        <w:rPr>
          <w:rFonts w:cs="B Nazanin"/>
          <w:sz w:val="28"/>
          <w:szCs w:val="28"/>
          <w:lang w:bidi="fa-IR"/>
        </w:rPr>
        <w:t>100 HU</w:t>
      </w:r>
      <w:r w:rsidR="009377B2" w:rsidRPr="00F17C52">
        <w:rPr>
          <w:rFonts w:cs="B Nazanin" w:hint="cs"/>
          <w:sz w:val="28"/>
          <w:szCs w:val="28"/>
          <w:rtl/>
          <w:lang w:bidi="fa-IR"/>
        </w:rPr>
        <w:t xml:space="preserve"> می‌رسید (یعنی کنتراست شروع به رسیدن کرده است)، اسکن با تأخیر 3 ثانیه بعد آغاز می‌شود (زمانی که نیاز است تا میز به موقعیت آغازی جمجمه جابجا شود، درحالی که از بیمار خو</w:t>
      </w:r>
      <w:r w:rsidR="00F6557E" w:rsidRPr="00F17C52">
        <w:rPr>
          <w:rFonts w:cs="B Nazanin" w:hint="cs"/>
          <w:sz w:val="28"/>
          <w:szCs w:val="28"/>
          <w:rtl/>
          <w:lang w:bidi="fa-IR"/>
        </w:rPr>
        <w:t>استه می‌شود نفس خود را نگه دارد</w:t>
      </w:r>
      <w:r w:rsidR="009377B2" w:rsidRPr="00F17C52">
        <w:rPr>
          <w:rFonts w:cs="B Nazanin" w:hint="cs"/>
          <w:sz w:val="28"/>
          <w:szCs w:val="28"/>
          <w:rtl/>
          <w:lang w:bidi="fa-IR"/>
        </w:rPr>
        <w:t>).</w:t>
      </w:r>
    </w:p>
    <w:p w14:paraId="4DC79A10" w14:textId="77777777" w:rsidR="00F6557E" w:rsidRPr="00F17C52" w:rsidRDefault="00F6557E"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تأخیر زمانی همچنین افزایش متمرکزساختن کنتراست در </w:t>
      </w:r>
      <w:r w:rsidR="00A77441" w:rsidRPr="00F17C52">
        <w:rPr>
          <w:rFonts w:cs="B Nazanin" w:hint="cs"/>
          <w:sz w:val="28"/>
          <w:szCs w:val="28"/>
          <w:rtl/>
          <w:lang w:bidi="fa-IR"/>
        </w:rPr>
        <w:t xml:space="preserve">آئورت افزایش یابنده و شریان‌های کرونری </w:t>
      </w:r>
      <w:r w:rsidRPr="00F17C52">
        <w:rPr>
          <w:rFonts w:cs="B Nazanin" w:hint="cs"/>
          <w:sz w:val="28"/>
          <w:szCs w:val="28"/>
          <w:rtl/>
          <w:lang w:bidi="fa-IR"/>
        </w:rPr>
        <w:t>را ممکن می‌سازد.</w:t>
      </w:r>
      <w:r w:rsidR="00A77441" w:rsidRPr="00F17C52">
        <w:rPr>
          <w:rFonts w:cs="B Nazanin" w:hint="cs"/>
          <w:sz w:val="28"/>
          <w:szCs w:val="28"/>
          <w:rtl/>
          <w:lang w:bidi="fa-IR"/>
        </w:rPr>
        <w:t xml:space="preserve"> باید مورد توجه قرارگیرد تصاویر محوری گرفته شده از دوز پایین اشعه‌ای هستند با </w:t>
      </w:r>
      <w:r w:rsidR="00A77441" w:rsidRPr="00F17C52">
        <w:rPr>
          <w:rFonts w:cs="B Nazanin"/>
          <w:sz w:val="28"/>
          <w:szCs w:val="28"/>
          <w:lang w:bidi="fa-IR"/>
        </w:rPr>
        <w:t xml:space="preserve">120 </w:t>
      </w:r>
      <w:proofErr w:type="spellStart"/>
      <w:r w:rsidR="00A77441" w:rsidRPr="00F17C52">
        <w:rPr>
          <w:rFonts w:cs="B Nazanin"/>
          <w:sz w:val="28"/>
          <w:szCs w:val="28"/>
          <w:lang w:bidi="fa-IR"/>
        </w:rPr>
        <w:t>kv</w:t>
      </w:r>
      <w:proofErr w:type="spellEnd"/>
      <w:r w:rsidR="00A77441" w:rsidRPr="00F17C52">
        <w:rPr>
          <w:rFonts w:cs="B Nazanin" w:hint="cs"/>
          <w:sz w:val="28"/>
          <w:szCs w:val="28"/>
          <w:rtl/>
          <w:lang w:bidi="fa-IR"/>
        </w:rPr>
        <w:t xml:space="preserve"> و </w:t>
      </w:r>
      <w:r w:rsidR="00A77441" w:rsidRPr="00F17C52">
        <w:rPr>
          <w:rFonts w:cs="B Nazanin"/>
          <w:sz w:val="28"/>
          <w:szCs w:val="28"/>
          <w:lang w:bidi="fa-IR"/>
        </w:rPr>
        <w:t>40 mA</w:t>
      </w:r>
      <w:r w:rsidR="00A77441" w:rsidRPr="00F17C52">
        <w:rPr>
          <w:rFonts w:cs="B Nazanin" w:hint="cs"/>
          <w:sz w:val="28"/>
          <w:szCs w:val="28"/>
          <w:rtl/>
          <w:lang w:bidi="fa-IR"/>
        </w:rPr>
        <w:t xml:space="preserve"> ( نه به میزان تشخیص). این کار برای این است که در معرض اشعه قرار گرفتن کاهش یابد.</w:t>
      </w:r>
    </w:p>
    <w:p w14:paraId="7D6E2E5A" w14:textId="77777777" w:rsidR="00BB0D1D" w:rsidRPr="00F17C52" w:rsidRDefault="005A3F64"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نهایتاً مجموعۀ  داده‌های حجم برای تصویرسازی شریان کرونر در حالت مارپیچ ایجاد می‌شود. طی اسکن مارپیچ، سیگنال  </w:t>
      </w:r>
      <w:r w:rsidRPr="00F17C52">
        <w:rPr>
          <w:rFonts w:cs="B Nazanin"/>
          <w:sz w:val="28"/>
          <w:szCs w:val="28"/>
          <w:lang w:bidi="fa-IR"/>
        </w:rPr>
        <w:t>ECG</w:t>
      </w:r>
      <w:r w:rsidRPr="00F17C52">
        <w:rPr>
          <w:rFonts w:cs="B Nazanin" w:hint="cs"/>
          <w:sz w:val="28"/>
          <w:szCs w:val="28"/>
          <w:rtl/>
          <w:lang w:bidi="fa-IR"/>
        </w:rPr>
        <w:t xml:space="preserve"> به طور دیجیتال ضبط می‌شود. از بیماران به طور اتوماتیک خواسته می‌شود نفس عمیق خود را نگه دارند در زمانی که داده‌های </w:t>
      </w:r>
      <w:r w:rsidRPr="00F17C52">
        <w:rPr>
          <w:rFonts w:cs="B Nazanin"/>
          <w:sz w:val="28"/>
          <w:szCs w:val="28"/>
          <w:lang w:bidi="fa-IR"/>
        </w:rPr>
        <w:t>CT</w:t>
      </w:r>
      <w:r w:rsidRPr="00F17C52">
        <w:rPr>
          <w:rFonts w:cs="B Nazanin" w:hint="cs"/>
          <w:sz w:val="28"/>
          <w:szCs w:val="28"/>
          <w:rtl/>
          <w:lang w:bidi="fa-IR"/>
        </w:rPr>
        <w:t xml:space="preserve"> و ردیابی </w:t>
      </w:r>
      <w:r w:rsidRPr="00F17C52">
        <w:rPr>
          <w:rFonts w:cs="B Nazanin"/>
          <w:sz w:val="28"/>
          <w:szCs w:val="28"/>
          <w:lang w:bidi="fa-IR"/>
        </w:rPr>
        <w:t>ECG</w:t>
      </w:r>
      <w:r w:rsidRPr="00F17C52">
        <w:rPr>
          <w:rFonts w:cs="B Nazanin" w:hint="cs"/>
          <w:sz w:val="28"/>
          <w:szCs w:val="28"/>
          <w:rtl/>
          <w:lang w:bidi="fa-IR"/>
        </w:rPr>
        <w:t xml:space="preserve"> به دست می‌آید. فاصلۀ بین سطح کارنیا و پایۀ قلب (حدود </w:t>
      </w:r>
      <w:r w:rsidRPr="00F17C52">
        <w:rPr>
          <w:rFonts w:cs="B Nazanin"/>
          <w:sz w:val="28"/>
          <w:szCs w:val="28"/>
          <w:lang w:bidi="fa-IR"/>
        </w:rPr>
        <w:t>120 mm</w:t>
      </w:r>
      <w:r w:rsidRPr="00F17C52">
        <w:rPr>
          <w:rFonts w:cs="B Nazanin" w:hint="cs"/>
          <w:sz w:val="28"/>
          <w:szCs w:val="28"/>
          <w:rtl/>
          <w:lang w:bidi="fa-IR"/>
        </w:rPr>
        <w:t>) تقریباً طی ده ثانیه تحت پوشش قرار می‌گیرد.</w:t>
      </w:r>
    </w:p>
    <w:p w14:paraId="06F52B09" w14:textId="77777777" w:rsidR="0034304C" w:rsidRPr="00F17C52" w:rsidRDefault="006D0CE5"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فرایند زمان بندی بولوس و </w:t>
      </w:r>
      <w:r w:rsidR="001E6D8D" w:rsidRPr="00F17C52">
        <w:rPr>
          <w:rFonts w:cs="B Nazanin" w:hint="cs"/>
          <w:sz w:val="28"/>
          <w:szCs w:val="28"/>
          <w:rtl/>
          <w:lang w:bidi="fa-IR"/>
        </w:rPr>
        <w:t>به دست آوری (تصویر)</w:t>
      </w:r>
      <w:r w:rsidRPr="00F17C52">
        <w:rPr>
          <w:rFonts w:cs="B Nazanin" w:hint="cs"/>
          <w:sz w:val="28"/>
          <w:szCs w:val="28"/>
          <w:rtl/>
          <w:lang w:bidi="fa-IR"/>
        </w:rPr>
        <w:t xml:space="preserve"> اصلی در تمامی بیمارن انجام شد و هیچ واکنش منفی مهم بالینی نسبت به مادۀ کنتراست مشاهده نشد. با وجود اینکه اسکن </w:t>
      </w:r>
      <w:r w:rsidRPr="00F17C52">
        <w:rPr>
          <w:rFonts w:cs="B Nazanin"/>
          <w:sz w:val="28"/>
          <w:szCs w:val="28"/>
          <w:lang w:bidi="fa-IR"/>
        </w:rPr>
        <w:t>CT</w:t>
      </w:r>
      <w:r w:rsidRPr="00F17C52">
        <w:rPr>
          <w:rFonts w:cs="B Nazanin" w:hint="cs"/>
          <w:sz w:val="28"/>
          <w:szCs w:val="28"/>
          <w:rtl/>
          <w:lang w:bidi="fa-IR"/>
        </w:rPr>
        <w:t xml:space="preserve"> ظرف چند دقیقه به پایان می‌رسد، زمان آزمایش کلی (شامل آماده سازی بیمار و توضیح دادن به وی) حدود 20 دقیقه است.</w:t>
      </w:r>
    </w:p>
    <w:p w14:paraId="0680A0F6" w14:textId="77777777" w:rsidR="0034304C" w:rsidRPr="00F17C52" w:rsidRDefault="0034304C" w:rsidP="00F17C52">
      <w:pPr>
        <w:bidi/>
        <w:spacing w:after="0" w:line="360" w:lineRule="auto"/>
        <w:ind w:hanging="35"/>
        <w:jc w:val="both"/>
        <w:rPr>
          <w:rFonts w:cs="B Nazanin"/>
          <w:b/>
          <w:bCs/>
          <w:sz w:val="28"/>
          <w:szCs w:val="28"/>
          <w:rtl/>
          <w:lang w:bidi="fa-IR"/>
        </w:rPr>
      </w:pPr>
      <w:r w:rsidRPr="00F17C52">
        <w:rPr>
          <w:rFonts w:cs="B Nazanin" w:hint="cs"/>
          <w:b/>
          <w:bCs/>
          <w:sz w:val="28"/>
          <w:szCs w:val="28"/>
          <w:rtl/>
          <w:lang w:bidi="fa-IR"/>
        </w:rPr>
        <w:t>2. 4. 4. بازسازی تصویر</w:t>
      </w:r>
    </w:p>
    <w:p w14:paraId="0FABA2AF" w14:textId="77777777" w:rsidR="0034304C" w:rsidRPr="00F17C52" w:rsidRDefault="0034304C"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تصاویر محوری بازسازی شده در نقاط مختلف چرخه‌های قلبی عروقی به ایستگاه کاری آفلاین فرستاده می‌شوند</w:t>
      </w:r>
      <w:r w:rsidR="001C4A86" w:rsidRPr="00F17C52">
        <w:rPr>
          <w:rFonts w:cs="B Nazanin"/>
          <w:sz w:val="28"/>
          <w:szCs w:val="28"/>
          <w:lang w:bidi="fa-IR"/>
        </w:rPr>
        <w:t xml:space="preserve"> </w:t>
      </w:r>
      <w:r w:rsidR="001C4A86" w:rsidRPr="00F17C52">
        <w:rPr>
          <w:rFonts w:cs="B Nazanin" w:hint="cs"/>
          <w:sz w:val="28"/>
          <w:szCs w:val="28"/>
          <w:rtl/>
          <w:lang w:bidi="fa-IR"/>
        </w:rPr>
        <w:t xml:space="preserve"> ( ایستگاه فضایی پیشرفته همگام با راه‌حل‌های پزشکی سیمنز، آلمان؛ برای عکس‌های به دست آمده با سیستم چند شبکه‌ای تعیین منبع دوگانه 64 )</w:t>
      </w:r>
    </w:p>
    <w:p w14:paraId="468CD895" w14:textId="77777777" w:rsidR="001C4A86" w:rsidRPr="00F17C52" w:rsidRDefault="001C4A86"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lastRenderedPageBreak/>
        <w:t>برای آنالیز شریان‌های کرونر</w:t>
      </w:r>
      <w:r w:rsidRPr="00F17C52">
        <w:rPr>
          <w:rFonts w:cs="B Nazanin"/>
          <w:sz w:val="28"/>
          <w:szCs w:val="28"/>
          <w:lang w:bidi="fa-IR"/>
        </w:rPr>
        <w:t xml:space="preserve"> </w:t>
      </w:r>
      <w:r w:rsidRPr="00F17C52">
        <w:rPr>
          <w:rFonts w:cs="B Nazanin" w:hint="cs"/>
          <w:sz w:val="28"/>
          <w:szCs w:val="28"/>
          <w:rtl/>
          <w:lang w:bidi="fa-IR"/>
        </w:rPr>
        <w:t xml:space="preserve"> کوچک و پیچ و خم دار، از اهمیت بالایی برخوردار است که ضخامت تکه‌های بازسازی شده به منظور تکه‌های محوری کرونری تا جایی که ممکن است نازک نگه داشته شوند.</w:t>
      </w:r>
      <w:r w:rsidR="00334AD9" w:rsidRPr="00F17C52">
        <w:rPr>
          <w:rFonts w:cs="B Nazanin" w:hint="cs"/>
          <w:sz w:val="28"/>
          <w:szCs w:val="28"/>
          <w:rtl/>
          <w:lang w:bidi="fa-IR"/>
        </w:rPr>
        <w:t xml:space="preserve"> ضخامت </w:t>
      </w:r>
      <w:r w:rsidR="00334AD9" w:rsidRPr="00F17C52">
        <w:rPr>
          <w:rFonts w:cs="B Nazanin"/>
          <w:sz w:val="28"/>
          <w:szCs w:val="28"/>
          <w:lang w:bidi="fa-IR"/>
        </w:rPr>
        <w:t>0.6 mm</w:t>
      </w:r>
      <w:r w:rsidR="00334AD9" w:rsidRPr="00F17C52">
        <w:rPr>
          <w:rFonts w:cs="B Nazanin" w:hint="cs"/>
          <w:sz w:val="28"/>
          <w:szCs w:val="28"/>
          <w:rtl/>
          <w:lang w:bidi="fa-IR"/>
        </w:rPr>
        <w:t xml:space="preserve"> بازسازی مورد استفاده قرار گرفته بود. بازسازی تصاویر در ایستگاه کاری با هدف انتخاب مناسب‌ترین مجموعه تصاویر برای تصویرسازی شریان کرونر یک پروسۀ زمان بر است، که از بازسازی شده‌های غیرواقعی به دلیل حرکت قلب و عروقی ممانعت می‌کند.</w:t>
      </w:r>
    </w:p>
    <w:p w14:paraId="245DB122" w14:textId="77777777" w:rsidR="005B3EC9" w:rsidRPr="00F17C52" w:rsidRDefault="005B3EC9"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به عنوان قانون کلی در تعیین </w:t>
      </w:r>
      <w:r w:rsidRPr="00F17C52">
        <w:rPr>
          <w:rFonts w:cs="B Nazanin"/>
          <w:sz w:val="28"/>
          <w:szCs w:val="28"/>
          <w:lang w:bidi="fa-IR"/>
        </w:rPr>
        <w:t>CT</w:t>
      </w:r>
      <w:r w:rsidRPr="00F17C52">
        <w:rPr>
          <w:rFonts w:cs="B Nazanin" w:hint="cs"/>
          <w:sz w:val="28"/>
          <w:szCs w:val="28"/>
          <w:rtl/>
          <w:lang w:bidi="fa-IR"/>
        </w:rPr>
        <w:t xml:space="preserve"> سیمنز، مرحلۀ بهینه چرخۀ قلبی عروقی زمانی که تمام شریان‌های کرونر به خوبی به تصویر دربیایند، بهترین مرحلۀ دیاستول است (محدوده معمول 70-80 درصد  بازۀ </w:t>
      </w:r>
      <w:r w:rsidRPr="00F17C52">
        <w:rPr>
          <w:rFonts w:cs="B Nazanin"/>
          <w:sz w:val="28"/>
          <w:szCs w:val="28"/>
          <w:lang w:bidi="fa-IR"/>
        </w:rPr>
        <w:t>R-R</w:t>
      </w:r>
      <w:r w:rsidRPr="00F17C52">
        <w:rPr>
          <w:rFonts w:cs="B Nazanin" w:hint="cs"/>
          <w:sz w:val="28"/>
          <w:szCs w:val="28"/>
          <w:rtl/>
          <w:lang w:bidi="fa-IR"/>
        </w:rPr>
        <w:t xml:space="preserve"> از چرخۀ قلبی عروقی است) در حالتی که ضربان قلب کمتر از </w:t>
      </w:r>
      <w:r w:rsidRPr="00F17C52">
        <w:rPr>
          <w:rFonts w:cs="B Nazanin"/>
          <w:sz w:val="28"/>
          <w:szCs w:val="28"/>
          <w:lang w:bidi="fa-IR"/>
        </w:rPr>
        <w:t>75 b/m</w:t>
      </w:r>
      <w:r w:rsidRPr="00F17C52">
        <w:rPr>
          <w:rFonts w:cs="B Nazanin" w:hint="cs"/>
          <w:sz w:val="28"/>
          <w:szCs w:val="28"/>
          <w:rtl/>
          <w:lang w:bidi="fa-IR"/>
        </w:rPr>
        <w:t xml:space="preserve"> باشد. زمانی آن در  بهترین مرحلۀ سیستول (انقباض قلبی) است (محدودۀ معمول 40-50 درصد از بازۀ </w:t>
      </w:r>
      <w:r w:rsidRPr="00F17C52">
        <w:rPr>
          <w:rFonts w:cs="B Nazanin"/>
          <w:sz w:val="28"/>
          <w:szCs w:val="28"/>
          <w:lang w:bidi="fa-IR"/>
        </w:rPr>
        <w:t>R-R</w:t>
      </w:r>
      <w:r w:rsidRPr="00F17C52">
        <w:rPr>
          <w:rFonts w:cs="B Nazanin" w:hint="cs"/>
          <w:sz w:val="28"/>
          <w:szCs w:val="28"/>
          <w:rtl/>
          <w:lang w:bidi="fa-IR"/>
        </w:rPr>
        <w:t xml:space="preserve"> ) که ضربان قلب بیشتر از </w:t>
      </w:r>
      <w:r w:rsidRPr="00F17C52">
        <w:rPr>
          <w:rFonts w:cs="B Nazanin"/>
          <w:sz w:val="28"/>
          <w:szCs w:val="28"/>
          <w:lang w:bidi="fa-IR"/>
        </w:rPr>
        <w:t>75 b/m</w:t>
      </w:r>
      <w:r w:rsidRPr="00F17C52">
        <w:rPr>
          <w:rFonts w:cs="B Nazanin" w:hint="cs"/>
          <w:sz w:val="28"/>
          <w:szCs w:val="28"/>
          <w:rtl/>
          <w:lang w:bidi="fa-IR"/>
        </w:rPr>
        <w:t xml:space="preserve"> باشد.</w:t>
      </w:r>
    </w:p>
    <w:p w14:paraId="3961397F" w14:textId="77777777" w:rsidR="00D13E5E" w:rsidRPr="00F17C52" w:rsidRDefault="00D13E5E" w:rsidP="00F17C52">
      <w:pPr>
        <w:bidi/>
        <w:spacing w:after="0" w:line="360" w:lineRule="auto"/>
        <w:ind w:hanging="35"/>
        <w:jc w:val="both"/>
        <w:rPr>
          <w:rFonts w:cs="B Nazanin"/>
          <w:sz w:val="28"/>
          <w:szCs w:val="28"/>
          <w:rtl/>
          <w:lang w:bidi="fa-IR"/>
        </w:rPr>
      </w:pPr>
      <w:r w:rsidRPr="00F17C52">
        <w:rPr>
          <w:rFonts w:cs="B Nazanin"/>
          <w:sz w:val="28"/>
          <w:szCs w:val="28"/>
          <w:lang w:bidi="fa-IR"/>
        </w:rPr>
        <w:t>ECG</w:t>
      </w:r>
      <w:r w:rsidRPr="00F17C52">
        <w:rPr>
          <w:rFonts w:cs="B Nazanin" w:hint="cs"/>
          <w:sz w:val="28"/>
          <w:szCs w:val="28"/>
          <w:rtl/>
          <w:lang w:bidi="fa-IR"/>
        </w:rPr>
        <w:t xml:space="preserve"> ضبط شده طی </w:t>
      </w:r>
      <w:r w:rsidR="001E6D8D" w:rsidRPr="00F17C52">
        <w:rPr>
          <w:rFonts w:cs="B Nazanin" w:hint="cs"/>
          <w:sz w:val="28"/>
          <w:szCs w:val="28"/>
          <w:rtl/>
          <w:lang w:bidi="fa-IR"/>
        </w:rPr>
        <w:t>به دست آوری (تصویر)</w:t>
      </w:r>
      <w:r w:rsidRPr="00F17C52">
        <w:rPr>
          <w:rFonts w:cs="B Nazanin" w:hint="cs"/>
          <w:sz w:val="28"/>
          <w:szCs w:val="28"/>
          <w:rtl/>
          <w:lang w:bidi="fa-IR"/>
        </w:rPr>
        <w:t xml:space="preserve"> مورد آزمایش قرار گرفت تا </w:t>
      </w:r>
      <w:r w:rsidR="00DC1F0D" w:rsidRPr="00F17C52">
        <w:rPr>
          <w:rFonts w:cs="B Nazanin" w:hint="cs"/>
          <w:sz w:val="28"/>
          <w:szCs w:val="28"/>
          <w:rtl/>
          <w:lang w:bidi="fa-IR"/>
        </w:rPr>
        <w:t>در جستجوی تغییرات چرخۀ اغراق شده برآید و/یا ضربان‌های نابهنگام که در تصویر می‌تواند به عنوان غیرواقعی درنظر گرفته شود. برای هدف تصویرسازی یک ضایعه مشابه/ غیرواقعی در هر قطعۀ شریان‌های کرونر، کلیۀ مراحل قلبی عروقی در تلاش برای اثبات غیرواقعی بودن و معاف کردن ضایعۀ واقعی مورد آزمایش قرار می‌گیرند.</w:t>
      </w:r>
    </w:p>
    <w:p w14:paraId="61E7964D" w14:textId="77777777" w:rsidR="00DC1F0D" w:rsidRPr="00F17C52" w:rsidRDefault="00DC1F0D"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تکنیک‌های چندگانه فوق پردازشی برای تکنیک‌های تفسیر حجم </w:t>
      </w:r>
      <w:r w:rsidR="00301D51" w:rsidRPr="00F17C52">
        <w:rPr>
          <w:rFonts w:cs="B Nazanin" w:hint="cs"/>
          <w:sz w:val="28"/>
          <w:szCs w:val="28"/>
          <w:rtl/>
          <w:lang w:bidi="fa-IR"/>
        </w:rPr>
        <w:t>(</w:t>
      </w:r>
      <w:r w:rsidR="00301D51" w:rsidRPr="00F17C52">
        <w:rPr>
          <w:rFonts w:cs="B Nazanin"/>
          <w:sz w:val="28"/>
          <w:szCs w:val="28"/>
          <w:lang w:bidi="fa-IR"/>
        </w:rPr>
        <w:t>VRT</w:t>
      </w:r>
      <w:r w:rsidR="00301D51" w:rsidRPr="00F17C52">
        <w:rPr>
          <w:rFonts w:cs="B Nazanin" w:hint="cs"/>
          <w:sz w:val="28"/>
          <w:szCs w:val="28"/>
          <w:rtl/>
          <w:lang w:bidi="fa-IR"/>
        </w:rPr>
        <w:t xml:space="preserve"> که به طور کلی برای معلوم کردن ریخت‌شناسی و مسیر رگ‌ها به کار گرفته شده بودند)</w:t>
      </w:r>
      <w:r w:rsidR="0082570D" w:rsidRPr="00F17C52">
        <w:rPr>
          <w:rFonts w:cs="B Nazanin" w:hint="cs"/>
          <w:sz w:val="28"/>
          <w:szCs w:val="28"/>
          <w:rtl/>
          <w:lang w:bidi="fa-IR"/>
        </w:rPr>
        <w:t xml:space="preserve">، بازسازی‌های چندوجهی </w:t>
      </w:r>
      <w:r w:rsidR="0082570D" w:rsidRPr="00F17C52">
        <w:rPr>
          <w:rFonts w:cs="B Nazanin"/>
          <w:sz w:val="28"/>
          <w:szCs w:val="28"/>
          <w:lang w:bidi="fa-IR"/>
        </w:rPr>
        <w:t>(MPR)</w:t>
      </w:r>
      <w:r w:rsidR="0082570D" w:rsidRPr="00F17C52">
        <w:rPr>
          <w:rFonts w:cs="B Nazanin" w:hint="cs"/>
          <w:sz w:val="28"/>
          <w:szCs w:val="28"/>
          <w:rtl/>
          <w:lang w:bidi="fa-IR"/>
        </w:rPr>
        <w:t xml:space="preserve"> و ماکزیمم شدت تصویر</w:t>
      </w:r>
      <w:r w:rsidR="00301D51" w:rsidRPr="00F17C52">
        <w:rPr>
          <w:rFonts w:cs="B Nazanin" w:hint="cs"/>
          <w:sz w:val="28"/>
          <w:szCs w:val="28"/>
          <w:rtl/>
          <w:lang w:bidi="fa-IR"/>
        </w:rPr>
        <w:t xml:space="preserve"> </w:t>
      </w:r>
      <w:r w:rsidR="0015725A" w:rsidRPr="00F17C52">
        <w:rPr>
          <w:rFonts w:cs="B Nazanin"/>
          <w:sz w:val="28"/>
          <w:szCs w:val="28"/>
          <w:lang w:bidi="fa-IR"/>
        </w:rPr>
        <w:t>(MIP)</w:t>
      </w:r>
      <w:r w:rsidR="0015725A" w:rsidRPr="00F17C52">
        <w:rPr>
          <w:rFonts w:cs="B Nazanin" w:hint="cs"/>
          <w:sz w:val="28"/>
          <w:szCs w:val="28"/>
          <w:rtl/>
          <w:lang w:bidi="fa-IR"/>
        </w:rPr>
        <w:t xml:space="preserve"> </w:t>
      </w:r>
      <w:r w:rsidRPr="00F17C52">
        <w:rPr>
          <w:rFonts w:cs="B Nazanin" w:hint="cs"/>
          <w:sz w:val="28"/>
          <w:szCs w:val="28"/>
          <w:rtl/>
          <w:lang w:bidi="fa-IR"/>
        </w:rPr>
        <w:t>مورد استفاده قرار گرفتند</w:t>
      </w:r>
      <w:r w:rsidR="0082570D" w:rsidRPr="00F17C52">
        <w:rPr>
          <w:rFonts w:cs="B Nazanin" w:hint="cs"/>
          <w:sz w:val="28"/>
          <w:szCs w:val="28"/>
          <w:rtl/>
          <w:lang w:bidi="fa-IR"/>
        </w:rPr>
        <w:t>.</w:t>
      </w:r>
    </w:p>
    <w:p w14:paraId="0C7DE7A9" w14:textId="77777777" w:rsidR="00995A40" w:rsidRPr="00F17C52" w:rsidRDefault="00995A40"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تشخیص قطعه‌های شریان کرونر بر اساس مدلی بود که توسط انجمن سلامتی آمریکا </w:t>
      </w:r>
      <w:r w:rsidRPr="00F17C52">
        <w:rPr>
          <w:rFonts w:cs="B Nazanin"/>
          <w:sz w:val="28"/>
          <w:szCs w:val="28"/>
          <w:lang w:bidi="fa-IR"/>
        </w:rPr>
        <w:t>(AHA)</w:t>
      </w:r>
      <w:r w:rsidRPr="00F17C52">
        <w:rPr>
          <w:rFonts w:cs="B Nazanin" w:hint="cs"/>
          <w:sz w:val="28"/>
          <w:szCs w:val="28"/>
          <w:rtl/>
          <w:lang w:bidi="fa-IR"/>
        </w:rPr>
        <w:t xml:space="preserve"> ارائه شده بود (شکل 2)</w:t>
      </w:r>
      <w:r w:rsidR="005A43C7" w:rsidRPr="00F17C52">
        <w:rPr>
          <w:rFonts w:cs="B Nazanin" w:hint="cs"/>
          <w:sz w:val="28"/>
          <w:szCs w:val="28"/>
          <w:rtl/>
          <w:lang w:bidi="fa-IR"/>
        </w:rPr>
        <w:t xml:space="preserve">، ولی شاخه‌های کناری </w:t>
      </w:r>
      <w:r w:rsidR="00CD6D18" w:rsidRPr="00F17C52">
        <w:rPr>
          <w:rFonts w:cs="B Nazanin"/>
          <w:sz w:val="28"/>
          <w:szCs w:val="28"/>
          <w:lang w:bidi="fa-IR"/>
        </w:rPr>
        <w:t>obtuse</w:t>
      </w:r>
      <w:r w:rsidR="005A43C7" w:rsidRPr="00F17C52">
        <w:rPr>
          <w:rFonts w:cs="B Nazanin" w:hint="cs"/>
          <w:sz w:val="28"/>
          <w:szCs w:val="28"/>
          <w:rtl/>
          <w:lang w:bidi="fa-IR"/>
        </w:rPr>
        <w:t xml:space="preserve"> </w:t>
      </w:r>
      <w:proofErr w:type="spellStart"/>
      <w:r w:rsidR="005A43C7" w:rsidRPr="00F17C52">
        <w:rPr>
          <w:rFonts w:cs="B Nazanin"/>
          <w:sz w:val="28"/>
          <w:szCs w:val="28"/>
          <w:lang w:bidi="fa-IR"/>
        </w:rPr>
        <w:t>LCx</w:t>
      </w:r>
      <w:proofErr w:type="spellEnd"/>
      <w:r w:rsidR="005A43C7" w:rsidRPr="00F17C52">
        <w:rPr>
          <w:rFonts w:cs="B Nazanin" w:hint="cs"/>
          <w:sz w:val="28"/>
          <w:szCs w:val="28"/>
          <w:rtl/>
          <w:lang w:bidi="fa-IR"/>
        </w:rPr>
        <w:t xml:space="preserve"> (قطعه 14 و 15) در آمار این مطالعه به دلیل سایز کوچک معمولشان مورد بررسی قرار نگرفتند.</w:t>
      </w:r>
    </w:p>
    <w:p w14:paraId="552CF025" w14:textId="77777777" w:rsidR="0050719D" w:rsidRPr="00F17C52" w:rsidRDefault="0050719D" w:rsidP="00F17C52">
      <w:pPr>
        <w:keepNext/>
        <w:bidi/>
        <w:spacing w:after="0" w:line="360" w:lineRule="auto"/>
        <w:ind w:hanging="35"/>
        <w:jc w:val="center"/>
        <w:rPr>
          <w:rFonts w:cs="B Nazanin"/>
          <w:sz w:val="28"/>
          <w:szCs w:val="28"/>
        </w:rPr>
      </w:pPr>
      <w:r w:rsidRPr="00F17C52">
        <w:rPr>
          <w:rFonts w:cs="B Nazanin"/>
          <w:noProof/>
          <w:sz w:val="28"/>
          <w:szCs w:val="28"/>
          <w:rtl/>
          <w:lang w:bidi="fa-IR"/>
        </w:rPr>
        <w:lastRenderedPageBreak/>
        <w:drawing>
          <wp:inline distT="0" distB="0" distL="0" distR="0" wp14:anchorId="40B6C1F2" wp14:editId="3E3B35A9">
            <wp:extent cx="3289541" cy="1690577"/>
            <wp:effectExtent l="0" t="0" r="6350" b="5080"/>
            <wp:docPr id="2" name="Picture 2" descr="G:\کار ترجمه\The Egyptian Jornal of Radiology and Nuclear Medicine\تصاوی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کار ترجمه\The Egyptian Jornal of Radiology and Nuclear Medicine\تصاویر\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6754" cy="1725119"/>
                    </a:xfrm>
                    <a:prstGeom prst="rect">
                      <a:avLst/>
                    </a:prstGeom>
                    <a:noFill/>
                    <a:ln>
                      <a:noFill/>
                    </a:ln>
                  </pic:spPr>
                </pic:pic>
              </a:graphicData>
            </a:graphic>
          </wp:inline>
        </w:drawing>
      </w:r>
    </w:p>
    <w:p w14:paraId="3805ACA9" w14:textId="77777777" w:rsidR="005A43C7" w:rsidRPr="00F17C52" w:rsidRDefault="0050719D" w:rsidP="00F17C52">
      <w:pPr>
        <w:pStyle w:val="Caption"/>
        <w:bidi/>
        <w:spacing w:after="0" w:line="360" w:lineRule="auto"/>
        <w:ind w:hanging="35"/>
        <w:jc w:val="both"/>
        <w:rPr>
          <w:rFonts w:cs="B Nazanin"/>
          <w:i w:val="0"/>
          <w:iCs w:val="0"/>
          <w:color w:val="auto"/>
          <w:sz w:val="28"/>
          <w:szCs w:val="28"/>
          <w:rtl/>
          <w:lang w:bidi="fa-IR"/>
        </w:rPr>
      </w:pPr>
      <w:r w:rsidRPr="00F17C52">
        <w:rPr>
          <w:rFonts w:cs="B Nazanin" w:hint="cs"/>
          <w:i w:val="0"/>
          <w:iCs w:val="0"/>
          <w:color w:val="auto"/>
          <w:sz w:val="28"/>
          <w:szCs w:val="28"/>
          <w:rtl/>
        </w:rPr>
        <w:t xml:space="preserve">شکل 2. </w:t>
      </w:r>
      <w:r w:rsidRPr="00F17C52">
        <w:rPr>
          <w:rFonts w:cs="B Nazanin" w:hint="cs"/>
          <w:i w:val="0"/>
          <w:iCs w:val="0"/>
          <w:color w:val="auto"/>
          <w:sz w:val="28"/>
          <w:szCs w:val="28"/>
          <w:rtl/>
          <w:lang w:bidi="fa-IR"/>
        </w:rPr>
        <w:t>(</w:t>
      </w:r>
      <w:r w:rsidRPr="00F17C52">
        <w:rPr>
          <w:rFonts w:cs="B Nazanin"/>
          <w:i w:val="0"/>
          <w:iCs w:val="0"/>
          <w:color w:val="auto"/>
          <w:sz w:val="28"/>
          <w:szCs w:val="28"/>
          <w:lang w:bidi="fa-IR"/>
        </w:rPr>
        <w:t>A</w:t>
      </w:r>
      <w:r w:rsidRPr="00F17C52">
        <w:rPr>
          <w:rFonts w:cs="B Nazanin" w:hint="cs"/>
          <w:i w:val="0"/>
          <w:iCs w:val="0"/>
          <w:color w:val="auto"/>
          <w:sz w:val="28"/>
          <w:szCs w:val="28"/>
          <w:rtl/>
          <w:lang w:bidi="fa-IR"/>
        </w:rPr>
        <w:t xml:space="preserve"> و </w:t>
      </w:r>
      <w:r w:rsidRPr="00F17C52">
        <w:rPr>
          <w:rFonts w:cs="B Nazanin"/>
          <w:i w:val="0"/>
          <w:iCs w:val="0"/>
          <w:color w:val="auto"/>
          <w:sz w:val="28"/>
          <w:szCs w:val="28"/>
          <w:lang w:bidi="fa-IR"/>
        </w:rPr>
        <w:t>B</w:t>
      </w:r>
      <w:r w:rsidR="00555BD4" w:rsidRPr="00F17C52">
        <w:rPr>
          <w:rFonts w:cs="B Nazanin" w:hint="cs"/>
          <w:i w:val="0"/>
          <w:iCs w:val="0"/>
          <w:color w:val="auto"/>
          <w:sz w:val="28"/>
          <w:szCs w:val="28"/>
          <w:rtl/>
          <w:lang w:bidi="fa-IR"/>
        </w:rPr>
        <w:t>) تص</w:t>
      </w:r>
      <w:r w:rsidRPr="00F17C52">
        <w:rPr>
          <w:rFonts w:cs="B Nazanin" w:hint="cs"/>
          <w:i w:val="0"/>
          <w:iCs w:val="0"/>
          <w:color w:val="auto"/>
          <w:sz w:val="28"/>
          <w:szCs w:val="28"/>
          <w:rtl/>
          <w:lang w:bidi="fa-IR"/>
        </w:rPr>
        <w:t xml:space="preserve">ویر </w:t>
      </w:r>
      <w:r w:rsidR="00555BD4" w:rsidRPr="00F17C52">
        <w:rPr>
          <w:rFonts w:cs="B Nazanin" w:hint="cs"/>
          <w:i w:val="0"/>
          <w:iCs w:val="0"/>
          <w:color w:val="auto"/>
          <w:sz w:val="28"/>
          <w:szCs w:val="28"/>
          <w:rtl/>
          <w:lang w:bidi="fa-IR"/>
        </w:rPr>
        <w:t xml:space="preserve">سه بعدی رنگی </w:t>
      </w:r>
      <w:r w:rsidR="008B3982" w:rsidRPr="00F17C52">
        <w:rPr>
          <w:rFonts w:cs="B Nazanin"/>
          <w:i w:val="0"/>
          <w:iCs w:val="0"/>
          <w:color w:val="auto"/>
          <w:sz w:val="28"/>
          <w:szCs w:val="28"/>
          <w:lang w:bidi="fa-IR"/>
        </w:rPr>
        <w:t>VRT</w:t>
      </w:r>
      <w:r w:rsidR="008B3982" w:rsidRPr="00F17C52">
        <w:rPr>
          <w:rFonts w:cs="B Nazanin" w:hint="cs"/>
          <w:i w:val="0"/>
          <w:iCs w:val="0"/>
          <w:color w:val="auto"/>
          <w:sz w:val="28"/>
          <w:szCs w:val="28"/>
          <w:rtl/>
          <w:lang w:bidi="fa-IR"/>
        </w:rPr>
        <w:t>، (</w:t>
      </w:r>
      <w:r w:rsidR="008B3982" w:rsidRPr="00F17C52">
        <w:rPr>
          <w:rFonts w:cs="B Nazanin"/>
          <w:i w:val="0"/>
          <w:iCs w:val="0"/>
          <w:color w:val="auto"/>
          <w:sz w:val="28"/>
          <w:szCs w:val="28"/>
          <w:lang w:bidi="fa-IR"/>
        </w:rPr>
        <w:t>C-E</w:t>
      </w:r>
      <w:r w:rsidR="008B3982" w:rsidRPr="00F17C52">
        <w:rPr>
          <w:rFonts w:cs="B Nazanin" w:hint="cs"/>
          <w:i w:val="0"/>
          <w:iCs w:val="0"/>
          <w:color w:val="auto"/>
          <w:sz w:val="28"/>
          <w:szCs w:val="28"/>
          <w:rtl/>
          <w:lang w:bidi="fa-IR"/>
        </w:rPr>
        <w:t xml:space="preserve">) تصاویر </w:t>
      </w:r>
      <w:r w:rsidR="008B3982" w:rsidRPr="00F17C52">
        <w:rPr>
          <w:rFonts w:cs="B Nazanin"/>
          <w:i w:val="0"/>
          <w:iCs w:val="0"/>
          <w:color w:val="auto"/>
          <w:sz w:val="28"/>
          <w:szCs w:val="28"/>
          <w:lang w:bidi="fa-IR"/>
        </w:rPr>
        <w:t>MPR</w:t>
      </w:r>
      <w:r w:rsidR="008B3982" w:rsidRPr="00F17C52">
        <w:rPr>
          <w:rFonts w:cs="B Nazanin" w:hint="cs"/>
          <w:i w:val="0"/>
          <w:iCs w:val="0"/>
          <w:color w:val="auto"/>
          <w:sz w:val="28"/>
          <w:szCs w:val="28"/>
          <w:rtl/>
          <w:lang w:bidi="fa-IR"/>
        </w:rPr>
        <w:t xml:space="preserve"> منحنی که نمایشگر توزیع عادی قطعات شریان کرونر متفاوت هستند. </w:t>
      </w:r>
      <w:r w:rsidR="008B3982" w:rsidRPr="00F17C52">
        <w:rPr>
          <w:rFonts w:cs="B Nazanin"/>
          <w:i w:val="0"/>
          <w:iCs w:val="0"/>
          <w:color w:val="auto"/>
          <w:sz w:val="28"/>
          <w:szCs w:val="28"/>
          <w:lang w:bidi="fa-IR"/>
        </w:rPr>
        <w:t>LM</w:t>
      </w:r>
      <w:r w:rsidR="008B3982" w:rsidRPr="00F17C52">
        <w:rPr>
          <w:rFonts w:cs="B Nazanin" w:hint="cs"/>
          <w:i w:val="0"/>
          <w:iCs w:val="0"/>
          <w:color w:val="auto"/>
          <w:sz w:val="28"/>
          <w:szCs w:val="28"/>
          <w:rtl/>
          <w:lang w:bidi="fa-IR"/>
        </w:rPr>
        <w:t>:</w:t>
      </w:r>
      <w:r w:rsidR="008B3982" w:rsidRPr="00F17C52">
        <w:rPr>
          <w:rFonts w:cs="B Nazanin"/>
          <w:i w:val="0"/>
          <w:iCs w:val="0"/>
          <w:color w:val="auto"/>
          <w:sz w:val="28"/>
          <w:szCs w:val="28"/>
          <w:lang w:bidi="fa-IR"/>
        </w:rPr>
        <w:t xml:space="preserve"> </w:t>
      </w:r>
      <w:r w:rsidR="008B3982" w:rsidRPr="00F17C52">
        <w:rPr>
          <w:rFonts w:cs="B Nazanin" w:hint="cs"/>
          <w:i w:val="0"/>
          <w:iCs w:val="0"/>
          <w:color w:val="auto"/>
          <w:sz w:val="28"/>
          <w:szCs w:val="28"/>
          <w:rtl/>
          <w:lang w:bidi="fa-IR"/>
        </w:rPr>
        <w:t xml:space="preserve"> تنۀ اصلی سمت چپ؛ </w:t>
      </w:r>
      <w:r w:rsidR="008B3982" w:rsidRPr="00F17C52">
        <w:rPr>
          <w:rFonts w:cs="B Nazanin"/>
          <w:i w:val="0"/>
          <w:iCs w:val="0"/>
          <w:color w:val="auto"/>
          <w:sz w:val="28"/>
          <w:szCs w:val="28"/>
          <w:lang w:bidi="fa-IR"/>
        </w:rPr>
        <w:t>CM</w:t>
      </w:r>
      <w:r w:rsidR="008B3982" w:rsidRPr="00F17C52">
        <w:rPr>
          <w:rFonts w:cs="B Nazanin" w:hint="cs"/>
          <w:i w:val="0"/>
          <w:iCs w:val="0"/>
          <w:color w:val="auto"/>
          <w:sz w:val="28"/>
          <w:szCs w:val="28"/>
          <w:rtl/>
          <w:lang w:bidi="fa-IR"/>
        </w:rPr>
        <w:t xml:space="preserve">: شریان خمیده؛ </w:t>
      </w:r>
      <w:r w:rsidR="008B3982" w:rsidRPr="00F17C52">
        <w:rPr>
          <w:rFonts w:cs="B Nazanin"/>
          <w:i w:val="0"/>
          <w:iCs w:val="0"/>
          <w:color w:val="auto"/>
          <w:sz w:val="28"/>
          <w:szCs w:val="28"/>
          <w:lang w:bidi="fa-IR"/>
        </w:rPr>
        <w:t>OM</w:t>
      </w:r>
      <w:r w:rsidR="008B3982" w:rsidRPr="00F17C52">
        <w:rPr>
          <w:rFonts w:cs="B Nazanin" w:hint="cs"/>
          <w:i w:val="0"/>
          <w:iCs w:val="0"/>
          <w:color w:val="auto"/>
          <w:sz w:val="28"/>
          <w:szCs w:val="28"/>
          <w:rtl/>
          <w:lang w:bidi="fa-IR"/>
        </w:rPr>
        <w:t xml:space="preserve">: شریان کناری </w:t>
      </w:r>
      <w:r w:rsidR="008B3982" w:rsidRPr="00F17C52">
        <w:rPr>
          <w:rFonts w:cs="B Nazanin"/>
          <w:i w:val="0"/>
          <w:iCs w:val="0"/>
          <w:color w:val="auto"/>
          <w:sz w:val="28"/>
          <w:szCs w:val="28"/>
          <w:lang w:bidi="fa-IR"/>
        </w:rPr>
        <w:t>obtuse</w:t>
      </w:r>
      <w:r w:rsidR="008B3982" w:rsidRPr="00F17C52">
        <w:rPr>
          <w:rFonts w:cs="B Nazanin" w:hint="cs"/>
          <w:i w:val="0"/>
          <w:iCs w:val="0"/>
          <w:color w:val="auto"/>
          <w:sz w:val="28"/>
          <w:szCs w:val="28"/>
          <w:rtl/>
          <w:lang w:bidi="fa-IR"/>
        </w:rPr>
        <w:t xml:space="preserve"> ؛ </w:t>
      </w:r>
      <w:r w:rsidR="008B3982" w:rsidRPr="00F17C52">
        <w:rPr>
          <w:rFonts w:cs="B Nazanin"/>
          <w:i w:val="0"/>
          <w:iCs w:val="0"/>
          <w:color w:val="auto"/>
          <w:sz w:val="28"/>
          <w:szCs w:val="28"/>
          <w:lang w:bidi="fa-IR"/>
        </w:rPr>
        <w:t>LAD</w:t>
      </w:r>
      <w:r w:rsidR="008B3982" w:rsidRPr="00F17C52">
        <w:rPr>
          <w:rFonts w:cs="B Nazanin" w:hint="cs"/>
          <w:i w:val="0"/>
          <w:iCs w:val="0"/>
          <w:color w:val="auto"/>
          <w:sz w:val="28"/>
          <w:szCs w:val="28"/>
          <w:rtl/>
          <w:lang w:bidi="fa-IR"/>
        </w:rPr>
        <w:t xml:space="preserve">: شریان رو به پایین جلویی سمت چپ؛ </w:t>
      </w:r>
      <w:r w:rsidR="00386866" w:rsidRPr="00F17C52">
        <w:rPr>
          <w:rFonts w:cs="B Nazanin"/>
          <w:i w:val="0"/>
          <w:iCs w:val="0"/>
          <w:color w:val="auto"/>
          <w:sz w:val="28"/>
          <w:szCs w:val="28"/>
          <w:lang w:bidi="fa-IR"/>
        </w:rPr>
        <w:t>D1,D2</w:t>
      </w:r>
      <w:r w:rsidR="00386866" w:rsidRPr="00F17C52">
        <w:rPr>
          <w:rFonts w:cs="B Nazanin" w:hint="cs"/>
          <w:i w:val="0"/>
          <w:iCs w:val="0"/>
          <w:color w:val="auto"/>
          <w:sz w:val="28"/>
          <w:szCs w:val="28"/>
          <w:rtl/>
          <w:lang w:bidi="fa-IR"/>
        </w:rPr>
        <w:t xml:space="preserve">: شاخه‌های مورب؛ </w:t>
      </w:r>
      <w:r w:rsidR="00386866" w:rsidRPr="00F17C52">
        <w:rPr>
          <w:rFonts w:cs="B Nazanin"/>
          <w:i w:val="0"/>
          <w:iCs w:val="0"/>
          <w:color w:val="auto"/>
          <w:sz w:val="28"/>
          <w:szCs w:val="28"/>
          <w:lang w:bidi="fa-IR"/>
        </w:rPr>
        <w:t>RCA</w:t>
      </w:r>
      <w:r w:rsidR="00386866" w:rsidRPr="00F17C52">
        <w:rPr>
          <w:rFonts w:cs="B Nazanin" w:hint="cs"/>
          <w:i w:val="0"/>
          <w:iCs w:val="0"/>
          <w:color w:val="auto"/>
          <w:sz w:val="28"/>
          <w:szCs w:val="28"/>
          <w:rtl/>
          <w:lang w:bidi="fa-IR"/>
        </w:rPr>
        <w:t>: شریان کرونر سمت راست.</w:t>
      </w:r>
    </w:p>
    <w:p w14:paraId="4CBD947A" w14:textId="77777777" w:rsidR="005A43C7" w:rsidRPr="00F17C52" w:rsidRDefault="005A43C7" w:rsidP="00F17C52">
      <w:pPr>
        <w:bidi/>
        <w:spacing w:after="0" w:line="360" w:lineRule="auto"/>
        <w:ind w:hanging="35"/>
        <w:jc w:val="both"/>
        <w:rPr>
          <w:rFonts w:cs="B Nazanin"/>
          <w:b/>
          <w:bCs/>
          <w:sz w:val="28"/>
          <w:szCs w:val="28"/>
          <w:rtl/>
          <w:lang w:bidi="fa-IR"/>
        </w:rPr>
      </w:pPr>
      <w:r w:rsidRPr="00F17C52">
        <w:rPr>
          <w:rFonts w:cs="B Nazanin" w:hint="cs"/>
          <w:b/>
          <w:bCs/>
          <w:sz w:val="28"/>
          <w:szCs w:val="28"/>
          <w:rtl/>
          <w:lang w:bidi="fa-IR"/>
        </w:rPr>
        <w:t>2. 5. آنالیز ضایعات شریان کرونر</w:t>
      </w:r>
    </w:p>
    <w:p w14:paraId="1FF5F84B" w14:textId="77777777" w:rsidR="005A43C7" w:rsidRPr="00F17C52" w:rsidRDefault="005A43C7"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آنالیز </w:t>
      </w:r>
      <w:r w:rsidR="00F05919" w:rsidRPr="00F17C52">
        <w:rPr>
          <w:rFonts w:cs="B Nazanin" w:hint="cs"/>
          <w:sz w:val="28"/>
          <w:szCs w:val="28"/>
          <w:rtl/>
          <w:lang w:bidi="fa-IR"/>
        </w:rPr>
        <w:t>اصولی</w:t>
      </w:r>
      <w:r w:rsidRPr="00F17C52">
        <w:rPr>
          <w:rFonts w:cs="B Nazanin" w:hint="cs"/>
          <w:sz w:val="28"/>
          <w:szCs w:val="28"/>
          <w:rtl/>
          <w:lang w:bidi="fa-IR"/>
        </w:rPr>
        <w:t xml:space="preserve"> مطالعۀ شریان کرونر </w:t>
      </w:r>
      <w:r w:rsidRPr="00F17C52">
        <w:rPr>
          <w:rFonts w:cs="B Nazanin"/>
          <w:sz w:val="28"/>
          <w:szCs w:val="28"/>
          <w:lang w:bidi="fa-IR"/>
        </w:rPr>
        <w:t>MDCT</w:t>
      </w:r>
      <w:r w:rsidRPr="00F17C52">
        <w:rPr>
          <w:rFonts w:cs="B Nazanin" w:hint="cs"/>
          <w:sz w:val="28"/>
          <w:szCs w:val="28"/>
          <w:rtl/>
          <w:lang w:bidi="fa-IR"/>
        </w:rPr>
        <w:t xml:space="preserve"> طبق گا</w:t>
      </w:r>
      <w:r w:rsidR="001B3ADC" w:rsidRPr="00F17C52">
        <w:rPr>
          <w:rFonts w:cs="B Nazanin" w:hint="cs"/>
          <w:sz w:val="28"/>
          <w:szCs w:val="28"/>
          <w:rtl/>
          <w:lang w:bidi="fa-IR"/>
        </w:rPr>
        <w:t>م‌های زیر مورد توجه قرار گرفتند:</w:t>
      </w:r>
    </w:p>
    <w:p w14:paraId="3A432545" w14:textId="77777777" w:rsidR="001B3ADC" w:rsidRPr="00F17C52" w:rsidRDefault="001B3ADC" w:rsidP="00F17C52">
      <w:pPr>
        <w:pStyle w:val="ListParagraph"/>
        <w:numPr>
          <w:ilvl w:val="0"/>
          <w:numId w:val="14"/>
        </w:numPr>
        <w:bidi/>
        <w:spacing w:after="0" w:line="360" w:lineRule="auto"/>
        <w:ind w:left="0" w:hanging="35"/>
        <w:jc w:val="both"/>
        <w:rPr>
          <w:rFonts w:cs="B Nazanin"/>
          <w:sz w:val="28"/>
          <w:szCs w:val="28"/>
          <w:lang w:bidi="fa-IR"/>
        </w:rPr>
      </w:pPr>
      <w:r w:rsidRPr="00F17C52">
        <w:rPr>
          <w:rFonts w:cs="B Nazanin" w:hint="cs"/>
          <w:sz w:val="28"/>
          <w:szCs w:val="28"/>
          <w:rtl/>
          <w:lang w:bidi="fa-IR"/>
        </w:rPr>
        <w:t>آنالیز تصاویر بازسازی شده از مراحل مختلف چرخۀ قلبی عروقی به منظور انتخاب تصاویری که در آن‌ها درخت شریان کرونر به بهترین نحو با کنتراست پر شده است و حرکت‌های غیرواقعی به کمترین میزان خود رسیده است.</w:t>
      </w:r>
    </w:p>
    <w:p w14:paraId="3CF9A19B" w14:textId="77777777" w:rsidR="001B3ADC" w:rsidRPr="00F17C52" w:rsidRDefault="001B3ADC" w:rsidP="00F17C52">
      <w:pPr>
        <w:pStyle w:val="ListParagraph"/>
        <w:numPr>
          <w:ilvl w:val="0"/>
          <w:numId w:val="14"/>
        </w:numPr>
        <w:bidi/>
        <w:spacing w:after="0" w:line="360" w:lineRule="auto"/>
        <w:ind w:left="0" w:hanging="35"/>
        <w:jc w:val="both"/>
        <w:rPr>
          <w:rFonts w:cs="B Nazanin"/>
          <w:sz w:val="28"/>
          <w:szCs w:val="28"/>
          <w:lang w:bidi="fa-IR"/>
        </w:rPr>
      </w:pPr>
      <w:r w:rsidRPr="00F17C52">
        <w:rPr>
          <w:rFonts w:cs="B Nazanin" w:hint="cs"/>
          <w:sz w:val="28"/>
          <w:szCs w:val="28"/>
          <w:rtl/>
          <w:lang w:bidi="fa-IR"/>
        </w:rPr>
        <w:t>بازبینی کاملی از تصاویر محوری که حجم قلبی عروقی را تشکیل می‌دهند، توجه به آناتومی قلبی عروقی، درجۀ کدورت محفظه و دیواره‌های قلب، و نمود شاختار خارجی قلب.</w:t>
      </w:r>
    </w:p>
    <w:p w14:paraId="4FB99378" w14:textId="77777777" w:rsidR="001B3ADC" w:rsidRPr="00F17C52" w:rsidRDefault="00F05919" w:rsidP="00F17C52">
      <w:pPr>
        <w:pStyle w:val="ListParagraph"/>
        <w:numPr>
          <w:ilvl w:val="0"/>
          <w:numId w:val="14"/>
        </w:numPr>
        <w:bidi/>
        <w:spacing w:after="0" w:line="360" w:lineRule="auto"/>
        <w:ind w:left="0" w:hanging="35"/>
        <w:jc w:val="both"/>
        <w:rPr>
          <w:rFonts w:cs="B Nazanin"/>
          <w:sz w:val="28"/>
          <w:szCs w:val="28"/>
          <w:lang w:bidi="fa-IR"/>
        </w:rPr>
      </w:pPr>
      <w:r w:rsidRPr="00F17C52">
        <w:rPr>
          <w:rFonts w:cs="B Nazanin" w:hint="cs"/>
          <w:sz w:val="28"/>
          <w:szCs w:val="28"/>
          <w:rtl/>
          <w:lang w:bidi="fa-IR"/>
        </w:rPr>
        <w:t>بهینه‌سازی تصاویری که با هدف بهبود تصویرسازی شریان کرونر، با استفاده از پروتکل‌های مخصوص فوق پردازشی</w:t>
      </w:r>
    </w:p>
    <w:p w14:paraId="1D5B4C78" w14:textId="77777777" w:rsidR="00F05919" w:rsidRPr="00F17C52" w:rsidRDefault="00F05919" w:rsidP="00F17C52">
      <w:pPr>
        <w:pStyle w:val="ListParagraph"/>
        <w:numPr>
          <w:ilvl w:val="0"/>
          <w:numId w:val="14"/>
        </w:numPr>
        <w:bidi/>
        <w:spacing w:after="0" w:line="360" w:lineRule="auto"/>
        <w:ind w:left="0" w:hanging="35"/>
        <w:jc w:val="both"/>
        <w:rPr>
          <w:rFonts w:cs="B Nazanin"/>
          <w:sz w:val="28"/>
          <w:szCs w:val="28"/>
          <w:lang w:bidi="fa-IR"/>
        </w:rPr>
      </w:pPr>
      <w:r w:rsidRPr="00F17C52">
        <w:rPr>
          <w:rFonts w:cs="B Nazanin" w:hint="cs"/>
          <w:sz w:val="28"/>
          <w:szCs w:val="28"/>
          <w:rtl/>
          <w:lang w:bidi="fa-IR"/>
        </w:rPr>
        <w:t>آنالیز درخت شریان کرونر، که برای آن</w:t>
      </w:r>
      <w:r w:rsidRPr="00F17C52">
        <w:rPr>
          <w:rFonts w:cs="B Nazanin"/>
          <w:sz w:val="28"/>
          <w:szCs w:val="28"/>
          <w:lang w:bidi="fa-IR"/>
        </w:rPr>
        <w:t xml:space="preserve"> </w:t>
      </w:r>
      <w:r w:rsidRPr="00F17C52">
        <w:rPr>
          <w:rFonts w:cs="B Nazanin" w:hint="cs"/>
          <w:sz w:val="28"/>
          <w:szCs w:val="28"/>
          <w:rtl/>
          <w:lang w:bidi="fa-IR"/>
        </w:rPr>
        <w:t>طبقه‌بندی زیر اساسی است:</w:t>
      </w:r>
    </w:p>
    <w:p w14:paraId="52916452" w14:textId="77777777" w:rsidR="003B5EDD" w:rsidRPr="00F17C52" w:rsidRDefault="003B5EDD" w:rsidP="00F17C52">
      <w:pPr>
        <w:pStyle w:val="ListParagraph"/>
        <w:numPr>
          <w:ilvl w:val="0"/>
          <w:numId w:val="15"/>
        </w:numPr>
        <w:bidi/>
        <w:spacing w:after="0" w:line="360" w:lineRule="auto"/>
        <w:ind w:left="0" w:hanging="35"/>
        <w:jc w:val="both"/>
        <w:rPr>
          <w:rFonts w:cs="B Nazanin"/>
          <w:sz w:val="28"/>
          <w:szCs w:val="28"/>
          <w:lang w:bidi="fa-IR"/>
        </w:rPr>
      </w:pPr>
      <w:r w:rsidRPr="00F17C52">
        <w:rPr>
          <w:rFonts w:cs="B Nazanin" w:hint="cs"/>
          <w:sz w:val="28"/>
          <w:szCs w:val="28"/>
          <w:rtl/>
          <w:lang w:bidi="fa-IR"/>
        </w:rPr>
        <w:t>آزمایش توزیع تشریحی شریان‌های کرونر با هدف شناسایی انواع هنجار و ناهنجاری‌های مادرزادی مبدأ رگ‌ها.</w:t>
      </w:r>
    </w:p>
    <w:p w14:paraId="2EC277A1" w14:textId="77777777" w:rsidR="003B5EDD" w:rsidRPr="00F17C52" w:rsidRDefault="003B5EDD" w:rsidP="00F17C52">
      <w:pPr>
        <w:pStyle w:val="ListParagraph"/>
        <w:numPr>
          <w:ilvl w:val="0"/>
          <w:numId w:val="15"/>
        </w:numPr>
        <w:bidi/>
        <w:spacing w:after="0" w:line="360" w:lineRule="auto"/>
        <w:ind w:left="0" w:hanging="35"/>
        <w:jc w:val="both"/>
        <w:rPr>
          <w:rFonts w:cs="B Nazanin"/>
          <w:sz w:val="28"/>
          <w:szCs w:val="28"/>
          <w:lang w:bidi="fa-IR"/>
        </w:rPr>
      </w:pPr>
      <w:r w:rsidRPr="00F17C52">
        <w:rPr>
          <w:rFonts w:cs="B Nazanin" w:hint="cs"/>
          <w:sz w:val="28"/>
          <w:szCs w:val="28"/>
          <w:rtl/>
          <w:lang w:bidi="fa-IR"/>
        </w:rPr>
        <w:t>شناسایی و متمرکز کردن ضایعات شریان کرونر، درحالی که با دقت از بخش‌ها و زاویه‌ها یا ساختارهای تعویض‌شده با غیرواقعی بودن ذاتی تصویر جلوگیری می‌کند.</w:t>
      </w:r>
    </w:p>
    <w:p w14:paraId="75742D28" w14:textId="77777777" w:rsidR="003B5EDD" w:rsidRPr="00F17C52" w:rsidRDefault="003B5EDD" w:rsidP="00F17C52">
      <w:pPr>
        <w:pStyle w:val="ListParagraph"/>
        <w:numPr>
          <w:ilvl w:val="0"/>
          <w:numId w:val="15"/>
        </w:numPr>
        <w:bidi/>
        <w:spacing w:after="0" w:line="360" w:lineRule="auto"/>
        <w:ind w:left="0" w:hanging="35"/>
        <w:jc w:val="both"/>
        <w:rPr>
          <w:rFonts w:cs="B Nazanin"/>
          <w:sz w:val="28"/>
          <w:szCs w:val="28"/>
          <w:lang w:bidi="fa-IR"/>
        </w:rPr>
      </w:pPr>
      <w:r w:rsidRPr="00F17C52">
        <w:rPr>
          <w:rFonts w:cs="B Nazanin" w:hint="cs"/>
          <w:sz w:val="28"/>
          <w:szCs w:val="28"/>
          <w:rtl/>
          <w:lang w:bidi="fa-IR"/>
        </w:rPr>
        <w:lastRenderedPageBreak/>
        <w:t xml:space="preserve">ارزیابی ساختار و ریخت‌شناسی ضایعه. در رابطه با ساختار پلاک خونی، یک تمایزی بین پلاک‌های خونی </w:t>
      </w:r>
      <w:r w:rsidR="003849A1" w:rsidRPr="00F17C52">
        <w:rPr>
          <w:rFonts w:cs="B Nazanin" w:hint="cs"/>
          <w:sz w:val="28"/>
          <w:szCs w:val="28"/>
          <w:rtl/>
          <w:lang w:bidi="fa-IR"/>
        </w:rPr>
        <w:t>کلسیفید</w:t>
      </w:r>
      <w:r w:rsidRPr="00F17C52">
        <w:rPr>
          <w:rFonts w:cs="B Nazanin" w:hint="cs"/>
          <w:sz w:val="28"/>
          <w:szCs w:val="28"/>
          <w:rtl/>
          <w:lang w:bidi="fa-IR"/>
        </w:rPr>
        <w:t xml:space="preserve"> شده و غیر </w:t>
      </w:r>
      <w:r w:rsidR="003849A1" w:rsidRPr="00F17C52">
        <w:rPr>
          <w:rFonts w:cs="B Nazanin" w:hint="cs"/>
          <w:sz w:val="28"/>
          <w:szCs w:val="28"/>
          <w:rtl/>
          <w:lang w:bidi="fa-IR"/>
        </w:rPr>
        <w:t>کلسیفید</w:t>
      </w:r>
      <w:r w:rsidRPr="00F17C52">
        <w:rPr>
          <w:rFonts w:cs="B Nazanin" w:hint="cs"/>
          <w:sz w:val="28"/>
          <w:szCs w:val="28"/>
          <w:rtl/>
          <w:lang w:bidi="fa-IR"/>
        </w:rPr>
        <w:t xml:space="preserve"> شده ایجاد شده بود. پلاک‌های خونی با تضعیف متوسط </w:t>
      </w:r>
      <w:r w:rsidRPr="00F17C52">
        <w:rPr>
          <w:rFonts w:cs="B Nazanin"/>
          <w:sz w:val="28"/>
          <w:szCs w:val="28"/>
          <w:lang w:bidi="fa-IR"/>
        </w:rPr>
        <w:t>130 HU</w:t>
      </w:r>
      <w:r w:rsidRPr="00F17C52">
        <w:rPr>
          <w:rFonts w:cs="B Nazanin" w:hint="cs"/>
          <w:sz w:val="28"/>
          <w:szCs w:val="28"/>
          <w:rtl/>
          <w:lang w:bidi="fa-IR"/>
        </w:rPr>
        <w:t xml:space="preserve"> یا بالاتر به عنوان </w:t>
      </w:r>
      <w:r w:rsidR="003849A1" w:rsidRPr="00F17C52">
        <w:rPr>
          <w:rFonts w:cs="B Nazanin" w:hint="cs"/>
          <w:sz w:val="28"/>
          <w:szCs w:val="28"/>
          <w:rtl/>
          <w:lang w:bidi="fa-IR"/>
        </w:rPr>
        <w:t>کلسیفید</w:t>
      </w:r>
      <w:r w:rsidRPr="00F17C52">
        <w:rPr>
          <w:rFonts w:cs="B Nazanin" w:hint="cs"/>
          <w:sz w:val="28"/>
          <w:szCs w:val="28"/>
          <w:rtl/>
          <w:lang w:bidi="fa-IR"/>
        </w:rPr>
        <w:t xml:space="preserve"> شده رتبه بندی شدند، درحالی که پلاک‌های خونی با تضعیف کمتر از </w:t>
      </w:r>
      <w:r w:rsidRPr="00F17C52">
        <w:rPr>
          <w:rFonts w:cs="B Nazanin"/>
          <w:sz w:val="28"/>
          <w:szCs w:val="28"/>
          <w:lang w:bidi="fa-IR"/>
        </w:rPr>
        <w:t>130 HU</w:t>
      </w:r>
      <w:r w:rsidRPr="00F17C52">
        <w:rPr>
          <w:rFonts w:cs="B Nazanin" w:hint="cs"/>
          <w:sz w:val="28"/>
          <w:szCs w:val="28"/>
          <w:rtl/>
          <w:lang w:bidi="fa-IR"/>
        </w:rPr>
        <w:t xml:space="preserve"> به عنوان غیر </w:t>
      </w:r>
      <w:r w:rsidR="003849A1" w:rsidRPr="00F17C52">
        <w:rPr>
          <w:rFonts w:cs="B Nazanin" w:hint="cs"/>
          <w:sz w:val="28"/>
          <w:szCs w:val="28"/>
          <w:rtl/>
          <w:lang w:bidi="fa-IR"/>
        </w:rPr>
        <w:t>کلسیفید</w:t>
      </w:r>
      <w:r w:rsidRPr="00F17C52">
        <w:rPr>
          <w:rFonts w:cs="B Nazanin" w:hint="cs"/>
          <w:sz w:val="28"/>
          <w:szCs w:val="28"/>
          <w:rtl/>
          <w:lang w:bidi="fa-IR"/>
        </w:rPr>
        <w:t xml:space="preserve"> شده رتبه بندی شدند.</w:t>
      </w:r>
      <w:r w:rsidR="0092585E" w:rsidRPr="00F17C52">
        <w:rPr>
          <w:rFonts w:cs="B Nazanin" w:hint="cs"/>
          <w:sz w:val="28"/>
          <w:szCs w:val="28"/>
          <w:rtl/>
          <w:lang w:bidi="fa-IR"/>
        </w:rPr>
        <w:t xml:space="preserve"> </w:t>
      </w:r>
      <w:r w:rsidR="00AE01E3" w:rsidRPr="00F17C52">
        <w:rPr>
          <w:rFonts w:cs="B Nazanin" w:hint="cs"/>
          <w:sz w:val="28"/>
          <w:szCs w:val="28"/>
          <w:rtl/>
          <w:lang w:bidi="fa-IR"/>
        </w:rPr>
        <w:t xml:space="preserve">پلاک‌های خونی </w:t>
      </w:r>
      <w:r w:rsidR="003849A1" w:rsidRPr="00F17C52">
        <w:rPr>
          <w:rFonts w:cs="B Nazanin" w:hint="cs"/>
          <w:sz w:val="28"/>
          <w:szCs w:val="28"/>
          <w:rtl/>
          <w:lang w:bidi="fa-IR"/>
        </w:rPr>
        <w:t>کلسیفید شده بر روی</w:t>
      </w:r>
      <w:r w:rsidR="00AE01E3" w:rsidRPr="00F17C52">
        <w:rPr>
          <w:rFonts w:cs="B Nazanin" w:hint="cs"/>
          <w:sz w:val="28"/>
          <w:szCs w:val="28"/>
          <w:rtl/>
          <w:lang w:bidi="fa-IR"/>
        </w:rPr>
        <w:t xml:space="preserve"> اس</w:t>
      </w:r>
      <w:r w:rsidR="003849A1" w:rsidRPr="00F17C52">
        <w:rPr>
          <w:rFonts w:cs="B Nazanin" w:hint="cs"/>
          <w:sz w:val="28"/>
          <w:szCs w:val="28"/>
          <w:rtl/>
          <w:lang w:bidi="fa-IR"/>
        </w:rPr>
        <w:t>ک</w:t>
      </w:r>
      <w:r w:rsidR="00AE01E3" w:rsidRPr="00F17C52">
        <w:rPr>
          <w:rFonts w:cs="B Nazanin" w:hint="cs"/>
          <w:sz w:val="28"/>
          <w:szCs w:val="28"/>
          <w:rtl/>
          <w:lang w:bidi="fa-IR"/>
        </w:rPr>
        <w:t xml:space="preserve">ن‌های غیرافزایش یافته، و پلاک‌های خونی غیر </w:t>
      </w:r>
      <w:r w:rsidR="003849A1" w:rsidRPr="00F17C52">
        <w:rPr>
          <w:rFonts w:cs="B Nazanin" w:hint="cs"/>
          <w:sz w:val="28"/>
          <w:szCs w:val="28"/>
          <w:rtl/>
          <w:lang w:bidi="fa-IR"/>
        </w:rPr>
        <w:t>کلسیفید</w:t>
      </w:r>
      <w:r w:rsidR="00AE01E3" w:rsidRPr="00F17C52">
        <w:rPr>
          <w:rFonts w:cs="B Nazanin" w:hint="cs"/>
          <w:sz w:val="28"/>
          <w:szCs w:val="28"/>
          <w:rtl/>
          <w:lang w:bidi="fa-IR"/>
        </w:rPr>
        <w:t xml:space="preserve"> شده بر روی اسکن‌های افزایش دهندۀ کنتراست شناسایی شده بودند.</w:t>
      </w:r>
    </w:p>
    <w:p w14:paraId="04F5574A" w14:textId="77777777" w:rsidR="00AE01E3" w:rsidRPr="00F17C52" w:rsidRDefault="00AE01E3" w:rsidP="00F17C52">
      <w:pPr>
        <w:pStyle w:val="ListParagraph"/>
        <w:numPr>
          <w:ilvl w:val="0"/>
          <w:numId w:val="15"/>
        </w:numPr>
        <w:bidi/>
        <w:spacing w:after="0" w:line="360" w:lineRule="auto"/>
        <w:ind w:left="0" w:hanging="35"/>
        <w:jc w:val="both"/>
        <w:rPr>
          <w:rFonts w:cs="B Nazanin"/>
          <w:sz w:val="28"/>
          <w:szCs w:val="28"/>
          <w:lang w:bidi="fa-IR"/>
        </w:rPr>
      </w:pPr>
      <w:r w:rsidRPr="00F17C52">
        <w:rPr>
          <w:rFonts w:cs="B Nazanin" w:hint="cs"/>
          <w:sz w:val="28"/>
          <w:szCs w:val="28"/>
          <w:rtl/>
          <w:lang w:bidi="fa-IR"/>
        </w:rPr>
        <w:t>ارزیابی کیفی و کمی انسداد رگ‌ها توسط ضایعه ایجاد شد.</w:t>
      </w:r>
    </w:p>
    <w:p w14:paraId="532259D2" w14:textId="77777777" w:rsidR="00AE01E3" w:rsidRPr="00F17C52" w:rsidRDefault="00AE01E3"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طبقه بندی ضایعات شریان عروقی آترواسکلروزیس</w:t>
      </w:r>
      <w:r w:rsidR="00CA6271" w:rsidRPr="00F17C52">
        <w:rPr>
          <w:rFonts w:cs="B Nazanin" w:hint="cs"/>
          <w:sz w:val="28"/>
          <w:szCs w:val="28"/>
          <w:rtl/>
          <w:lang w:bidi="fa-IR"/>
        </w:rPr>
        <w:t>[تصلب شریانی]</w:t>
      </w:r>
      <w:r w:rsidR="00CA6271" w:rsidRPr="00F17C52">
        <w:rPr>
          <w:rFonts w:cs="B Nazanin"/>
          <w:sz w:val="28"/>
          <w:szCs w:val="28"/>
          <w:lang w:bidi="fa-IR"/>
        </w:rPr>
        <w:t xml:space="preserve"> </w:t>
      </w:r>
      <w:r w:rsidRPr="00F17C52">
        <w:rPr>
          <w:rFonts w:cs="B Nazanin" w:hint="cs"/>
          <w:sz w:val="28"/>
          <w:szCs w:val="28"/>
          <w:rtl/>
          <w:lang w:bidi="fa-IR"/>
        </w:rPr>
        <w:t xml:space="preserve"> با به کار بردن این تحلیل اصولی </w:t>
      </w:r>
      <w:r w:rsidRPr="00F17C52">
        <w:rPr>
          <w:rFonts w:cs="B Nazanin"/>
          <w:sz w:val="28"/>
          <w:szCs w:val="28"/>
          <w:lang w:bidi="fa-IR"/>
        </w:rPr>
        <w:t>MDCT</w:t>
      </w:r>
      <w:r w:rsidRPr="00F17C52">
        <w:rPr>
          <w:rFonts w:cs="B Nazanin" w:hint="cs"/>
          <w:sz w:val="28"/>
          <w:szCs w:val="28"/>
          <w:rtl/>
          <w:lang w:bidi="fa-IR"/>
        </w:rPr>
        <w:t xml:space="preserve"> امکان‌پذیر است. این طبقه‌بندی می‌تواند طبق جنبه‌های زیر ایجاد گردد:</w:t>
      </w:r>
    </w:p>
    <w:p w14:paraId="67DCA002" w14:textId="77777777" w:rsidR="00AE01E3" w:rsidRPr="00F17C52" w:rsidRDefault="00AE01E3" w:rsidP="00F17C52">
      <w:pPr>
        <w:pStyle w:val="ListParagraph"/>
        <w:numPr>
          <w:ilvl w:val="0"/>
          <w:numId w:val="16"/>
        </w:numPr>
        <w:bidi/>
        <w:spacing w:after="0" w:line="360" w:lineRule="auto"/>
        <w:ind w:left="0" w:hanging="35"/>
        <w:jc w:val="both"/>
        <w:rPr>
          <w:rFonts w:cs="B Nazanin"/>
          <w:sz w:val="28"/>
          <w:szCs w:val="28"/>
          <w:lang w:bidi="fa-IR"/>
        </w:rPr>
      </w:pPr>
      <w:r w:rsidRPr="00F17C52">
        <w:rPr>
          <w:rFonts w:cs="B Nazanin" w:hint="cs"/>
          <w:sz w:val="28"/>
          <w:szCs w:val="28"/>
          <w:rtl/>
          <w:lang w:bidi="fa-IR"/>
        </w:rPr>
        <w:t>تعداد رگ‌های درگیر</w:t>
      </w:r>
    </w:p>
    <w:p w14:paraId="15F35AF3" w14:textId="77777777" w:rsidR="00AE01E3" w:rsidRPr="00F17C52" w:rsidRDefault="00AE01E3" w:rsidP="00F17C52">
      <w:pPr>
        <w:pStyle w:val="ListParagraph"/>
        <w:numPr>
          <w:ilvl w:val="0"/>
          <w:numId w:val="16"/>
        </w:numPr>
        <w:bidi/>
        <w:spacing w:after="0" w:line="360" w:lineRule="auto"/>
        <w:ind w:left="0" w:hanging="35"/>
        <w:jc w:val="both"/>
        <w:rPr>
          <w:rFonts w:cs="B Nazanin"/>
          <w:sz w:val="28"/>
          <w:szCs w:val="28"/>
          <w:lang w:bidi="fa-IR"/>
        </w:rPr>
      </w:pPr>
      <w:r w:rsidRPr="00F17C52">
        <w:rPr>
          <w:rFonts w:cs="B Nazanin" w:hint="cs"/>
          <w:sz w:val="28"/>
          <w:szCs w:val="28"/>
          <w:rtl/>
          <w:lang w:bidi="fa-IR"/>
        </w:rPr>
        <w:t>موقعیت: بخش‌های نزدیک، میانی و دور رگ</w:t>
      </w:r>
    </w:p>
    <w:p w14:paraId="33F4D72C" w14:textId="77777777" w:rsidR="00AE01E3" w:rsidRPr="00F17C52" w:rsidRDefault="00C82391" w:rsidP="00F17C52">
      <w:pPr>
        <w:pStyle w:val="ListParagraph"/>
        <w:numPr>
          <w:ilvl w:val="0"/>
          <w:numId w:val="16"/>
        </w:numPr>
        <w:bidi/>
        <w:spacing w:after="0" w:line="360" w:lineRule="auto"/>
        <w:ind w:left="0" w:hanging="35"/>
        <w:jc w:val="both"/>
        <w:rPr>
          <w:rFonts w:cs="B Nazanin"/>
          <w:sz w:val="28"/>
          <w:szCs w:val="28"/>
          <w:lang w:bidi="fa-IR"/>
        </w:rPr>
      </w:pPr>
      <w:r w:rsidRPr="00F17C52">
        <w:rPr>
          <w:rFonts w:cs="B Nazanin" w:hint="cs"/>
          <w:sz w:val="28"/>
          <w:szCs w:val="28"/>
          <w:rtl/>
          <w:lang w:bidi="fa-IR"/>
        </w:rPr>
        <w:t>گستردگی ضایعه: کانونی یا پراکنده</w:t>
      </w:r>
    </w:p>
    <w:p w14:paraId="52EF83FB" w14:textId="77777777" w:rsidR="00AE01E3" w:rsidRPr="00F17C52" w:rsidRDefault="00AE01E3" w:rsidP="00F17C52">
      <w:pPr>
        <w:pStyle w:val="ListParagraph"/>
        <w:numPr>
          <w:ilvl w:val="0"/>
          <w:numId w:val="16"/>
        </w:numPr>
        <w:bidi/>
        <w:spacing w:after="0" w:line="360" w:lineRule="auto"/>
        <w:ind w:left="0" w:hanging="35"/>
        <w:jc w:val="both"/>
        <w:rPr>
          <w:rFonts w:cs="B Nazanin"/>
          <w:sz w:val="28"/>
          <w:szCs w:val="28"/>
          <w:lang w:bidi="fa-IR"/>
        </w:rPr>
      </w:pPr>
      <w:r w:rsidRPr="00F17C52">
        <w:rPr>
          <w:rFonts w:cs="B Nazanin" w:hint="cs"/>
          <w:sz w:val="28"/>
          <w:szCs w:val="28"/>
          <w:rtl/>
          <w:lang w:bidi="fa-IR"/>
        </w:rPr>
        <w:t>میزان انسداد</w:t>
      </w:r>
    </w:p>
    <w:p w14:paraId="49A71B96" w14:textId="77777777" w:rsidR="00AE01E3" w:rsidRPr="00F17C52" w:rsidRDefault="00AE01E3" w:rsidP="00F17C52">
      <w:pPr>
        <w:pStyle w:val="ListParagraph"/>
        <w:numPr>
          <w:ilvl w:val="0"/>
          <w:numId w:val="17"/>
        </w:numPr>
        <w:bidi/>
        <w:spacing w:after="0" w:line="360" w:lineRule="auto"/>
        <w:ind w:left="0" w:hanging="35"/>
        <w:jc w:val="both"/>
        <w:rPr>
          <w:rFonts w:cs="B Nazanin"/>
          <w:sz w:val="28"/>
          <w:szCs w:val="28"/>
          <w:lang w:bidi="fa-IR"/>
        </w:rPr>
      </w:pPr>
      <w:r w:rsidRPr="00F17C52">
        <w:rPr>
          <w:rFonts w:cs="B Nazanin" w:hint="cs"/>
          <w:sz w:val="28"/>
          <w:szCs w:val="28"/>
          <w:rtl/>
          <w:lang w:bidi="fa-IR"/>
        </w:rPr>
        <w:t>انسداد غیر قابل توجه (کمتر از 60 درصد مجرای رگ، شاملدرجات متوسط و ملایم انسداد)</w:t>
      </w:r>
    </w:p>
    <w:p w14:paraId="2ADA1672" w14:textId="77777777" w:rsidR="00AE01E3" w:rsidRPr="00F17C52" w:rsidRDefault="00AE01E3" w:rsidP="00F17C52">
      <w:pPr>
        <w:pStyle w:val="ListParagraph"/>
        <w:numPr>
          <w:ilvl w:val="0"/>
          <w:numId w:val="17"/>
        </w:numPr>
        <w:bidi/>
        <w:spacing w:after="0" w:line="360" w:lineRule="auto"/>
        <w:ind w:left="0" w:hanging="35"/>
        <w:jc w:val="both"/>
        <w:rPr>
          <w:rFonts w:cs="B Nazanin"/>
          <w:sz w:val="28"/>
          <w:szCs w:val="28"/>
          <w:lang w:bidi="fa-IR"/>
        </w:rPr>
      </w:pPr>
      <w:r w:rsidRPr="00F17C52">
        <w:rPr>
          <w:rFonts w:cs="B Nazanin" w:hint="cs"/>
          <w:sz w:val="28"/>
          <w:szCs w:val="28"/>
          <w:rtl/>
          <w:lang w:bidi="fa-IR"/>
        </w:rPr>
        <w:t>انسداد قابل توجه (مساوی و یا بیشتر از 60 درصد، شامل ضایعات گرفتگی و زیر گرفتگی بحرانی)</w:t>
      </w:r>
    </w:p>
    <w:p w14:paraId="0B9BDBCC" w14:textId="77777777" w:rsidR="00AE01E3" w:rsidRPr="00F17C52" w:rsidRDefault="00AE01E3" w:rsidP="00F17C52">
      <w:pPr>
        <w:pStyle w:val="ListParagraph"/>
        <w:numPr>
          <w:ilvl w:val="0"/>
          <w:numId w:val="16"/>
        </w:numPr>
        <w:bidi/>
        <w:spacing w:after="0" w:line="360" w:lineRule="auto"/>
        <w:ind w:left="0" w:hanging="35"/>
        <w:jc w:val="both"/>
        <w:rPr>
          <w:rFonts w:cs="B Nazanin"/>
          <w:sz w:val="28"/>
          <w:szCs w:val="28"/>
          <w:lang w:bidi="fa-IR"/>
        </w:rPr>
      </w:pPr>
      <w:r w:rsidRPr="00F17C52">
        <w:rPr>
          <w:rFonts w:cs="B Nazanin" w:hint="cs"/>
          <w:sz w:val="28"/>
          <w:szCs w:val="28"/>
          <w:rtl/>
          <w:lang w:bidi="fa-IR"/>
        </w:rPr>
        <w:t>مولفه‌های ضایعه</w:t>
      </w:r>
    </w:p>
    <w:p w14:paraId="754BE66A" w14:textId="77777777" w:rsidR="00AE01E3" w:rsidRPr="00F17C52" w:rsidRDefault="00AE01E3" w:rsidP="00F17C52">
      <w:pPr>
        <w:pStyle w:val="ListParagraph"/>
        <w:numPr>
          <w:ilvl w:val="0"/>
          <w:numId w:val="18"/>
        </w:numPr>
        <w:bidi/>
        <w:spacing w:after="0" w:line="360" w:lineRule="auto"/>
        <w:ind w:left="0" w:hanging="35"/>
        <w:jc w:val="both"/>
        <w:rPr>
          <w:rFonts w:cs="B Nazanin"/>
          <w:sz w:val="28"/>
          <w:szCs w:val="28"/>
          <w:lang w:bidi="fa-IR"/>
        </w:rPr>
      </w:pPr>
      <w:r w:rsidRPr="00F17C52">
        <w:rPr>
          <w:rFonts w:cs="B Nazanin" w:hint="cs"/>
          <w:sz w:val="28"/>
          <w:szCs w:val="28"/>
          <w:rtl/>
          <w:lang w:bidi="fa-IR"/>
        </w:rPr>
        <w:t xml:space="preserve">ضایعات غیر </w:t>
      </w:r>
      <w:r w:rsidR="003849A1" w:rsidRPr="00F17C52">
        <w:rPr>
          <w:rFonts w:cs="B Nazanin" w:hint="cs"/>
          <w:sz w:val="28"/>
          <w:szCs w:val="28"/>
          <w:rtl/>
          <w:lang w:bidi="fa-IR"/>
        </w:rPr>
        <w:t>کلسیفید</w:t>
      </w:r>
      <w:r w:rsidRPr="00F17C52">
        <w:rPr>
          <w:rFonts w:cs="B Nazanin" w:hint="cs"/>
          <w:sz w:val="28"/>
          <w:szCs w:val="28"/>
          <w:rtl/>
          <w:lang w:bidi="fa-IR"/>
        </w:rPr>
        <w:t xml:space="preserve"> شده، ترکیبی، یا نرم</w:t>
      </w:r>
    </w:p>
    <w:p w14:paraId="7BD37162" w14:textId="77777777" w:rsidR="00CC1DD6" w:rsidRPr="00F17C52" w:rsidRDefault="00AE01E3" w:rsidP="00F17C52">
      <w:pPr>
        <w:pStyle w:val="ListParagraph"/>
        <w:numPr>
          <w:ilvl w:val="0"/>
          <w:numId w:val="18"/>
        </w:numPr>
        <w:bidi/>
        <w:spacing w:after="0" w:line="360" w:lineRule="auto"/>
        <w:ind w:left="0" w:hanging="35"/>
        <w:jc w:val="both"/>
        <w:rPr>
          <w:rFonts w:cs="B Nazanin"/>
          <w:sz w:val="28"/>
          <w:szCs w:val="28"/>
          <w:lang w:bidi="fa-IR"/>
        </w:rPr>
      </w:pPr>
      <w:r w:rsidRPr="00F17C52">
        <w:rPr>
          <w:rFonts w:cs="B Nazanin" w:hint="cs"/>
          <w:sz w:val="28"/>
          <w:szCs w:val="28"/>
          <w:rtl/>
          <w:lang w:bidi="fa-IR"/>
        </w:rPr>
        <w:t xml:space="preserve">ضایعات </w:t>
      </w:r>
      <w:r w:rsidR="003849A1" w:rsidRPr="00F17C52">
        <w:rPr>
          <w:rFonts w:cs="B Nazanin" w:hint="cs"/>
          <w:sz w:val="28"/>
          <w:szCs w:val="28"/>
          <w:rtl/>
          <w:lang w:bidi="fa-IR"/>
        </w:rPr>
        <w:t>کلسیفید</w:t>
      </w:r>
      <w:r w:rsidRPr="00F17C52">
        <w:rPr>
          <w:rFonts w:cs="B Nazanin" w:hint="cs"/>
          <w:sz w:val="28"/>
          <w:szCs w:val="28"/>
          <w:rtl/>
          <w:lang w:bidi="fa-IR"/>
        </w:rPr>
        <w:t xml:space="preserve"> شده: مولفۀ کلسیم ضایعه می‌تواند کانونی، پراکنده، غیرعادی یا متمرکز باشند. (شکل 3)</w:t>
      </w:r>
    </w:p>
    <w:p w14:paraId="79B1A69F" w14:textId="77777777" w:rsidR="00670B31" w:rsidRPr="00F17C52" w:rsidRDefault="00A2141C" w:rsidP="00F17C52">
      <w:pPr>
        <w:keepNext/>
        <w:bidi/>
        <w:spacing w:after="0" w:line="360" w:lineRule="auto"/>
        <w:ind w:hanging="35"/>
        <w:jc w:val="center"/>
        <w:rPr>
          <w:rFonts w:cs="B Nazanin"/>
          <w:sz w:val="28"/>
          <w:szCs w:val="28"/>
        </w:rPr>
      </w:pPr>
      <w:r w:rsidRPr="00F17C52">
        <w:rPr>
          <w:rFonts w:cs="B Nazanin"/>
          <w:noProof/>
          <w:sz w:val="28"/>
          <w:szCs w:val="28"/>
          <w:rtl/>
          <w:lang w:bidi="fa-IR"/>
        </w:rPr>
        <w:lastRenderedPageBreak/>
        <w:drawing>
          <wp:inline distT="0" distB="0" distL="0" distR="0" wp14:anchorId="00865895" wp14:editId="3D010AD8">
            <wp:extent cx="4482635" cy="3306726"/>
            <wp:effectExtent l="0" t="0" r="0" b="8255"/>
            <wp:docPr id="3" name="Picture 3" descr="G:\کار ترجمه\The Egyptian Jornal of Radiology and Nuclear Medicine\تصاویر\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کار ترجمه\The Egyptian Jornal of Radiology and Nuclear Medicine\تصاویر\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2156" cy="3313750"/>
                    </a:xfrm>
                    <a:prstGeom prst="rect">
                      <a:avLst/>
                    </a:prstGeom>
                    <a:noFill/>
                    <a:ln>
                      <a:noFill/>
                    </a:ln>
                  </pic:spPr>
                </pic:pic>
              </a:graphicData>
            </a:graphic>
          </wp:inline>
        </w:drawing>
      </w:r>
    </w:p>
    <w:p w14:paraId="2F5222DD" w14:textId="77777777" w:rsidR="00E62BDD" w:rsidRPr="00F17C52" w:rsidRDefault="00670B31" w:rsidP="00F17C52">
      <w:pPr>
        <w:pStyle w:val="Caption"/>
        <w:bidi/>
        <w:spacing w:after="0" w:line="360" w:lineRule="auto"/>
        <w:ind w:hanging="35"/>
        <w:jc w:val="both"/>
        <w:rPr>
          <w:rFonts w:cs="B Nazanin"/>
          <w:i w:val="0"/>
          <w:iCs w:val="0"/>
          <w:color w:val="auto"/>
          <w:sz w:val="28"/>
          <w:szCs w:val="28"/>
          <w:rtl/>
          <w:lang w:bidi="fa-IR"/>
        </w:rPr>
      </w:pPr>
      <w:r w:rsidRPr="00F17C52">
        <w:rPr>
          <w:rFonts w:cs="B Nazanin" w:hint="cs"/>
          <w:i w:val="0"/>
          <w:iCs w:val="0"/>
          <w:color w:val="auto"/>
          <w:sz w:val="28"/>
          <w:szCs w:val="28"/>
          <w:rtl/>
          <w:lang w:bidi="fa-IR"/>
        </w:rPr>
        <w:t xml:space="preserve">شکل 3. تصویر </w:t>
      </w:r>
      <w:r w:rsidRPr="00F17C52">
        <w:rPr>
          <w:rFonts w:cs="B Nazanin"/>
          <w:i w:val="0"/>
          <w:iCs w:val="0"/>
          <w:color w:val="auto"/>
          <w:sz w:val="28"/>
          <w:szCs w:val="28"/>
          <w:lang w:bidi="fa-IR"/>
        </w:rPr>
        <w:t>CT</w:t>
      </w:r>
      <w:r w:rsidRPr="00F17C52">
        <w:rPr>
          <w:rFonts w:cs="B Nazanin" w:hint="cs"/>
          <w:i w:val="0"/>
          <w:iCs w:val="0"/>
          <w:color w:val="auto"/>
          <w:sz w:val="28"/>
          <w:szCs w:val="28"/>
          <w:rtl/>
          <w:lang w:bidi="fa-IR"/>
        </w:rPr>
        <w:t xml:space="preserve"> با کنتراست ارتقایافته</w:t>
      </w:r>
      <w:r w:rsidR="00FC3E10" w:rsidRPr="00F17C52">
        <w:rPr>
          <w:rFonts w:cs="B Nazanin" w:hint="cs"/>
          <w:i w:val="0"/>
          <w:iCs w:val="0"/>
          <w:color w:val="auto"/>
          <w:sz w:val="28"/>
          <w:szCs w:val="28"/>
          <w:rtl/>
          <w:lang w:bidi="fa-IR"/>
        </w:rPr>
        <w:t xml:space="preserve">: </w:t>
      </w:r>
      <w:r w:rsidR="00FC3E10" w:rsidRPr="00F17C52">
        <w:rPr>
          <w:rFonts w:cs="B Nazanin"/>
          <w:i w:val="0"/>
          <w:iCs w:val="0"/>
          <w:color w:val="auto"/>
          <w:sz w:val="28"/>
          <w:szCs w:val="28"/>
          <w:lang w:bidi="fa-IR"/>
        </w:rPr>
        <w:t>(A)</w:t>
      </w:r>
      <w:r w:rsidR="00FC3E10" w:rsidRPr="00F17C52">
        <w:rPr>
          <w:rFonts w:cs="B Nazanin" w:hint="cs"/>
          <w:i w:val="0"/>
          <w:iCs w:val="0"/>
          <w:color w:val="auto"/>
          <w:sz w:val="28"/>
          <w:szCs w:val="28"/>
          <w:rtl/>
          <w:lang w:bidi="fa-IR"/>
        </w:rPr>
        <w:t xml:space="preserve"> تصویر رنگی سه بعدی </w:t>
      </w:r>
      <w:r w:rsidR="00FC3E10" w:rsidRPr="00F17C52">
        <w:rPr>
          <w:rFonts w:cs="B Nazanin"/>
          <w:i w:val="0"/>
          <w:iCs w:val="0"/>
          <w:color w:val="auto"/>
          <w:sz w:val="28"/>
          <w:szCs w:val="28"/>
          <w:lang w:bidi="fa-IR"/>
        </w:rPr>
        <w:t>VRT</w:t>
      </w:r>
      <w:r w:rsidR="00FC3E10" w:rsidRPr="00F17C52">
        <w:rPr>
          <w:rFonts w:cs="B Nazanin" w:hint="cs"/>
          <w:i w:val="0"/>
          <w:iCs w:val="0"/>
          <w:color w:val="auto"/>
          <w:sz w:val="28"/>
          <w:szCs w:val="28"/>
          <w:rtl/>
          <w:lang w:bidi="fa-IR"/>
        </w:rPr>
        <w:t xml:space="preserve">، </w:t>
      </w:r>
      <w:r w:rsidR="00FC3E10" w:rsidRPr="00F17C52">
        <w:rPr>
          <w:rFonts w:cs="B Nazanin"/>
          <w:i w:val="0"/>
          <w:iCs w:val="0"/>
          <w:color w:val="auto"/>
          <w:sz w:val="28"/>
          <w:szCs w:val="28"/>
          <w:lang w:bidi="fa-IR"/>
        </w:rPr>
        <w:t>(B-D)</w:t>
      </w:r>
      <w:r w:rsidR="00FC3E10" w:rsidRPr="00F17C52">
        <w:rPr>
          <w:rFonts w:cs="B Nazanin" w:hint="cs"/>
          <w:i w:val="0"/>
          <w:iCs w:val="0"/>
          <w:color w:val="auto"/>
          <w:sz w:val="28"/>
          <w:szCs w:val="28"/>
          <w:rtl/>
          <w:lang w:bidi="fa-IR"/>
        </w:rPr>
        <w:t xml:space="preserve"> تصاویر </w:t>
      </w:r>
      <w:r w:rsidR="00FC3E10" w:rsidRPr="00F17C52">
        <w:rPr>
          <w:rFonts w:cs="B Nazanin"/>
          <w:i w:val="0"/>
          <w:iCs w:val="0"/>
          <w:color w:val="auto"/>
          <w:sz w:val="28"/>
          <w:szCs w:val="28"/>
          <w:lang w:bidi="fa-IR"/>
        </w:rPr>
        <w:t>MPR</w:t>
      </w:r>
      <w:r w:rsidR="00FC3E10" w:rsidRPr="00F17C52">
        <w:rPr>
          <w:rFonts w:cs="B Nazanin" w:hint="cs"/>
          <w:i w:val="0"/>
          <w:iCs w:val="0"/>
          <w:color w:val="auto"/>
          <w:sz w:val="28"/>
          <w:szCs w:val="28"/>
          <w:rtl/>
          <w:lang w:bidi="fa-IR"/>
        </w:rPr>
        <w:t xml:space="preserve"> منحنی به دست آمده: </w:t>
      </w:r>
      <w:r w:rsidR="00FC3E10" w:rsidRPr="00F17C52">
        <w:rPr>
          <w:rFonts w:cs="B Nazanin"/>
          <w:i w:val="0"/>
          <w:iCs w:val="0"/>
          <w:color w:val="auto"/>
          <w:sz w:val="28"/>
          <w:szCs w:val="28"/>
          <w:lang w:bidi="fa-IR"/>
        </w:rPr>
        <w:t>O LMT</w:t>
      </w:r>
      <w:r w:rsidR="00FC3E10" w:rsidRPr="00F17C52">
        <w:rPr>
          <w:rFonts w:cs="B Nazanin" w:hint="cs"/>
          <w:i w:val="0"/>
          <w:iCs w:val="0"/>
          <w:color w:val="auto"/>
          <w:sz w:val="28"/>
          <w:szCs w:val="28"/>
          <w:rtl/>
          <w:lang w:bidi="fa-IR"/>
        </w:rPr>
        <w:t xml:space="preserve">: </w:t>
      </w:r>
      <w:r w:rsidR="005C4AB9" w:rsidRPr="00F17C52">
        <w:rPr>
          <w:rFonts w:cs="B Nazanin" w:hint="cs"/>
          <w:i w:val="0"/>
          <w:iCs w:val="0"/>
          <w:color w:val="auto"/>
          <w:sz w:val="28"/>
          <w:szCs w:val="28"/>
          <w:rtl/>
          <w:lang w:bidi="fa-IR"/>
        </w:rPr>
        <w:t xml:space="preserve">تنۀ نرمال که به </w:t>
      </w:r>
      <w:r w:rsidR="005C4AB9" w:rsidRPr="00F17C52">
        <w:rPr>
          <w:rFonts w:cs="B Nazanin"/>
          <w:i w:val="0"/>
          <w:iCs w:val="0"/>
          <w:color w:val="auto"/>
          <w:sz w:val="28"/>
          <w:szCs w:val="28"/>
          <w:lang w:bidi="fa-IR"/>
        </w:rPr>
        <w:t>LAD</w:t>
      </w:r>
      <w:r w:rsidR="005C4AB9" w:rsidRPr="00F17C52">
        <w:rPr>
          <w:rFonts w:cs="B Nazanin" w:hint="cs"/>
          <w:i w:val="0"/>
          <w:iCs w:val="0"/>
          <w:color w:val="auto"/>
          <w:sz w:val="28"/>
          <w:szCs w:val="28"/>
          <w:rtl/>
          <w:lang w:bidi="fa-IR"/>
        </w:rPr>
        <w:t xml:space="preserve"> و </w:t>
      </w:r>
      <w:r w:rsidR="005C4AB9" w:rsidRPr="00F17C52">
        <w:rPr>
          <w:rFonts w:cs="B Nazanin"/>
          <w:i w:val="0"/>
          <w:iCs w:val="0"/>
          <w:color w:val="auto"/>
          <w:sz w:val="28"/>
          <w:szCs w:val="28"/>
          <w:lang w:bidi="fa-IR"/>
        </w:rPr>
        <w:t>CX</w:t>
      </w:r>
      <w:r w:rsidR="005C4AB9" w:rsidRPr="00F17C52">
        <w:rPr>
          <w:rFonts w:cs="B Nazanin" w:hint="cs"/>
          <w:i w:val="0"/>
          <w:iCs w:val="0"/>
          <w:color w:val="auto"/>
          <w:sz w:val="28"/>
          <w:szCs w:val="28"/>
          <w:rtl/>
          <w:lang w:bidi="fa-IR"/>
        </w:rPr>
        <w:t xml:space="preserve"> دوشاخه می‌شود. </w:t>
      </w:r>
      <w:r w:rsidR="005C4AB9" w:rsidRPr="00F17C52">
        <w:rPr>
          <w:rFonts w:cs="B Nazanin"/>
          <w:i w:val="0"/>
          <w:iCs w:val="0"/>
          <w:color w:val="auto"/>
          <w:sz w:val="28"/>
          <w:szCs w:val="28"/>
          <w:lang w:bidi="fa-IR"/>
        </w:rPr>
        <w:t>O LAD</w:t>
      </w:r>
      <w:r w:rsidR="005C4AB9" w:rsidRPr="00F17C52">
        <w:rPr>
          <w:rFonts w:cs="B Nazanin" w:hint="cs"/>
          <w:i w:val="0"/>
          <w:iCs w:val="0"/>
          <w:color w:val="auto"/>
          <w:sz w:val="28"/>
          <w:szCs w:val="28"/>
          <w:rtl/>
          <w:lang w:bidi="fa-IR"/>
        </w:rPr>
        <w:t xml:space="preserve"> قطعۀ نزدیک به مبدا که به طور پراکنده به وسیلۀ پلاک‌های خونی چندگانۀ تصلب شراین مبتلا شده است که موجب میزان متغیر گرفتگی می‌شود و از دور به انسداد قابل توجهی می‌رسد؛ درحالی که بیش از 70% کاهش لومن را باع</w:t>
      </w:r>
      <w:r w:rsidR="004A531E" w:rsidRPr="00F17C52">
        <w:rPr>
          <w:rFonts w:cs="B Nazanin" w:hint="cs"/>
          <w:i w:val="0"/>
          <w:iCs w:val="0"/>
          <w:color w:val="auto"/>
          <w:sz w:val="28"/>
          <w:szCs w:val="28"/>
          <w:rtl/>
          <w:lang w:bidi="fa-IR"/>
        </w:rPr>
        <w:t>ث می‌شود</w:t>
      </w:r>
      <w:r w:rsidR="004A531E" w:rsidRPr="00F17C52">
        <w:rPr>
          <w:rFonts w:cs="B Nazanin"/>
          <w:i w:val="0"/>
          <w:iCs w:val="0"/>
          <w:color w:val="auto"/>
          <w:sz w:val="28"/>
          <w:szCs w:val="28"/>
          <w:lang w:bidi="fa-IR"/>
        </w:rPr>
        <w:t>.</w:t>
      </w:r>
      <w:r w:rsidR="004A531E" w:rsidRPr="00F17C52">
        <w:rPr>
          <w:rFonts w:cs="B Nazanin" w:hint="cs"/>
          <w:i w:val="0"/>
          <w:iCs w:val="0"/>
          <w:color w:val="auto"/>
          <w:sz w:val="28"/>
          <w:szCs w:val="28"/>
          <w:rtl/>
          <w:lang w:bidi="fa-IR"/>
        </w:rPr>
        <w:t xml:space="preserve"> </w:t>
      </w:r>
      <w:r w:rsidR="004A531E" w:rsidRPr="00F17C52">
        <w:rPr>
          <w:rFonts w:cs="B Nazanin"/>
          <w:i w:val="0"/>
          <w:iCs w:val="0"/>
          <w:color w:val="auto"/>
          <w:sz w:val="28"/>
          <w:szCs w:val="28"/>
          <w:lang w:bidi="fa-IR"/>
        </w:rPr>
        <w:t>O CX</w:t>
      </w:r>
      <w:r w:rsidR="004A531E" w:rsidRPr="00F17C52">
        <w:rPr>
          <w:rFonts w:cs="B Nazanin" w:hint="cs"/>
          <w:i w:val="0"/>
          <w:iCs w:val="0"/>
          <w:color w:val="auto"/>
          <w:sz w:val="28"/>
          <w:szCs w:val="28"/>
          <w:rtl/>
          <w:lang w:bidi="fa-IR"/>
        </w:rPr>
        <w:t>: قطعۀ میانی که به طور پراکنده توسط پلاک‌های خونی ترکیبی چندگانۀ (غالباً نرم) مبتلا شده است</w:t>
      </w:r>
      <w:r w:rsidR="004A531E" w:rsidRPr="00F17C52">
        <w:rPr>
          <w:rFonts w:cs="B Nazanin"/>
          <w:i w:val="0"/>
          <w:iCs w:val="0"/>
          <w:color w:val="auto"/>
          <w:sz w:val="28"/>
          <w:szCs w:val="28"/>
          <w:lang w:bidi="fa-IR"/>
        </w:rPr>
        <w:t xml:space="preserve"> </w:t>
      </w:r>
      <w:r w:rsidR="004A531E" w:rsidRPr="00F17C52">
        <w:rPr>
          <w:rFonts w:cs="B Nazanin" w:hint="cs"/>
          <w:i w:val="0"/>
          <w:iCs w:val="0"/>
          <w:color w:val="auto"/>
          <w:sz w:val="28"/>
          <w:szCs w:val="28"/>
          <w:rtl/>
          <w:lang w:bidi="fa-IR"/>
        </w:rPr>
        <w:t xml:space="preserve"> که باعث درجات مختلف انسداد می‌شود</w:t>
      </w:r>
      <w:r w:rsidR="00945434" w:rsidRPr="00F17C52">
        <w:rPr>
          <w:rFonts w:cs="B Nazanin" w:hint="cs"/>
          <w:i w:val="0"/>
          <w:iCs w:val="0"/>
          <w:color w:val="auto"/>
          <w:sz w:val="28"/>
          <w:szCs w:val="28"/>
          <w:rtl/>
          <w:lang w:bidi="fa-IR"/>
        </w:rPr>
        <w:t xml:space="preserve">؛ که به انسداد زیرجمع در دورترین قطعۀ خود می‌رسد. آن دو شاخۀ </w:t>
      </w:r>
      <w:r w:rsidR="00945434" w:rsidRPr="00F17C52">
        <w:rPr>
          <w:rFonts w:cs="B Nazanin"/>
          <w:i w:val="0"/>
          <w:iCs w:val="0"/>
          <w:color w:val="auto"/>
          <w:sz w:val="28"/>
          <w:szCs w:val="28"/>
          <w:lang w:bidi="fa-IR"/>
        </w:rPr>
        <w:t>OM</w:t>
      </w:r>
      <w:r w:rsidR="00945434" w:rsidRPr="00F17C52">
        <w:rPr>
          <w:rFonts w:cs="B Nazanin" w:hint="cs"/>
          <w:i w:val="0"/>
          <w:iCs w:val="0"/>
          <w:color w:val="auto"/>
          <w:sz w:val="28"/>
          <w:szCs w:val="28"/>
          <w:rtl/>
          <w:lang w:bidi="fa-IR"/>
        </w:rPr>
        <w:t xml:space="preserve"> گسترده بدون تغییرات تصلب شراین ایجاد می‌کند. </w:t>
      </w:r>
      <w:r w:rsidR="00945434" w:rsidRPr="00F17C52">
        <w:rPr>
          <w:rFonts w:cs="B Nazanin"/>
          <w:i w:val="0"/>
          <w:iCs w:val="0"/>
          <w:color w:val="auto"/>
          <w:sz w:val="28"/>
          <w:szCs w:val="28"/>
          <w:lang w:bidi="fa-IR"/>
        </w:rPr>
        <w:t>O RCA</w:t>
      </w:r>
      <w:r w:rsidR="00945434" w:rsidRPr="00F17C52">
        <w:rPr>
          <w:rFonts w:cs="B Nazanin" w:hint="cs"/>
          <w:i w:val="0"/>
          <w:iCs w:val="0"/>
          <w:color w:val="auto"/>
          <w:sz w:val="28"/>
          <w:szCs w:val="28"/>
          <w:rtl/>
          <w:lang w:bidi="fa-IR"/>
        </w:rPr>
        <w:t>: شریان غالب، قطعات مبدایی و میانی پلا‌ک‌های خونی چندگانه‌ای ایجاد می‌کنند که دو انسداد قابل توجه کانونی را موجب می‌شود که منجر به کاهش لومنی بیش از 70% می‌شود. قطعۀ دور به نظر می‌رسد که گسترده و بدون تغییرات تصلب شراینی باشد.</w:t>
      </w:r>
    </w:p>
    <w:p w14:paraId="7D1050EC" w14:textId="77777777" w:rsidR="00CC1DD6" w:rsidRPr="00F17C52" w:rsidRDefault="00CC1DD6" w:rsidP="00F17C52">
      <w:pPr>
        <w:bidi/>
        <w:spacing w:after="0" w:line="360" w:lineRule="auto"/>
        <w:ind w:hanging="35"/>
        <w:jc w:val="both"/>
        <w:rPr>
          <w:rFonts w:cs="B Nazanin"/>
          <w:b/>
          <w:bCs/>
          <w:sz w:val="28"/>
          <w:szCs w:val="28"/>
          <w:rtl/>
          <w:lang w:bidi="fa-IR"/>
        </w:rPr>
      </w:pPr>
      <w:r w:rsidRPr="00F17C52">
        <w:rPr>
          <w:rFonts w:cs="B Nazanin" w:hint="cs"/>
          <w:b/>
          <w:bCs/>
          <w:sz w:val="28"/>
          <w:szCs w:val="28"/>
          <w:rtl/>
          <w:lang w:bidi="fa-IR"/>
        </w:rPr>
        <w:t>3. نتایج</w:t>
      </w:r>
    </w:p>
    <w:p w14:paraId="75FD695D" w14:textId="77777777" w:rsidR="00A32A44" w:rsidRPr="00F17C52" w:rsidRDefault="00CC1DD6"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تعداد کلی 40 بیمار با آنژین ناپایدار (درد قفسۀ سینۀ اخیر) </w:t>
      </w:r>
      <w:r w:rsidR="009F1AB5" w:rsidRPr="00F17C52">
        <w:rPr>
          <w:rFonts w:cs="B Nazanin" w:hint="cs"/>
          <w:sz w:val="28"/>
          <w:szCs w:val="28"/>
          <w:rtl/>
          <w:lang w:bidi="fa-IR"/>
        </w:rPr>
        <w:t xml:space="preserve">(22 مرد و 18 زن) برای انجام </w:t>
      </w:r>
      <w:r w:rsidR="009F1AB5" w:rsidRPr="00F17C52">
        <w:rPr>
          <w:rFonts w:cs="B Nazanin"/>
          <w:sz w:val="28"/>
          <w:szCs w:val="28"/>
          <w:lang w:bidi="fa-IR"/>
        </w:rPr>
        <w:t>CTCA</w:t>
      </w:r>
      <w:r w:rsidR="009F1AB5" w:rsidRPr="00F17C52">
        <w:rPr>
          <w:rFonts w:cs="B Nazanin" w:hint="cs"/>
          <w:sz w:val="28"/>
          <w:szCs w:val="28"/>
          <w:rtl/>
          <w:lang w:bidi="fa-IR"/>
        </w:rPr>
        <w:t xml:space="preserve"> ارجاع داده شدند.</w:t>
      </w:r>
      <w:r w:rsidR="00120DD9" w:rsidRPr="00F17C52">
        <w:rPr>
          <w:rFonts w:cs="B Nazanin" w:hint="cs"/>
          <w:sz w:val="28"/>
          <w:szCs w:val="28"/>
          <w:rtl/>
          <w:lang w:bidi="fa-IR"/>
        </w:rPr>
        <w:t xml:space="preserve"> 75 درصد بیماران فشار خون داشتند، 57.5 درصد از آن‌ها دیابت داشتند، 57.5 درصد ازآن‌ها دارای </w:t>
      </w:r>
      <w:r w:rsidR="00120DD9" w:rsidRPr="00F17C52">
        <w:rPr>
          <w:rFonts w:cs="B Nazanin" w:hint="cs"/>
          <w:sz w:val="28"/>
          <w:szCs w:val="28"/>
          <w:rtl/>
          <w:lang w:bidi="fa-IR"/>
        </w:rPr>
        <w:lastRenderedPageBreak/>
        <w:t xml:space="preserve">هایپرلیپیدمی بودند، 30 درصدشان سیگار می‌کشیدند و تنها 25 درصد از آن‌ها سابقۀ خانوادگی مثبت بیماری قلبی ایسکمی </w:t>
      </w:r>
      <w:r w:rsidR="00120DD9" w:rsidRPr="00F17C52">
        <w:rPr>
          <w:rFonts w:cs="B Nazanin"/>
          <w:sz w:val="28"/>
          <w:szCs w:val="28"/>
          <w:lang w:bidi="fa-IR"/>
        </w:rPr>
        <w:t>(IHD)</w:t>
      </w:r>
      <w:r w:rsidR="00120DD9" w:rsidRPr="00F17C52">
        <w:rPr>
          <w:rFonts w:cs="B Nazanin" w:hint="cs"/>
          <w:sz w:val="28"/>
          <w:szCs w:val="28"/>
          <w:rtl/>
          <w:lang w:bidi="fa-IR"/>
        </w:rPr>
        <w:t xml:space="preserve"> داشتند.</w:t>
      </w:r>
    </w:p>
    <w:p w14:paraId="15C009E7" w14:textId="77777777" w:rsidR="00A32A44" w:rsidRPr="00F17C52" w:rsidRDefault="00A32A44" w:rsidP="00F17C52">
      <w:pPr>
        <w:bidi/>
        <w:spacing w:after="0" w:line="360" w:lineRule="auto"/>
        <w:ind w:hanging="35"/>
        <w:jc w:val="both"/>
        <w:rPr>
          <w:rFonts w:cs="B Nazanin"/>
          <w:b/>
          <w:bCs/>
          <w:sz w:val="28"/>
          <w:szCs w:val="28"/>
          <w:rtl/>
          <w:lang w:bidi="fa-IR"/>
        </w:rPr>
      </w:pPr>
      <w:r w:rsidRPr="00F17C52">
        <w:rPr>
          <w:rFonts w:cs="B Nazanin" w:hint="cs"/>
          <w:b/>
          <w:bCs/>
          <w:sz w:val="28"/>
          <w:szCs w:val="28"/>
          <w:rtl/>
          <w:lang w:bidi="fa-IR"/>
        </w:rPr>
        <w:t xml:space="preserve">3. 1. تکرار </w:t>
      </w:r>
      <w:r w:rsidRPr="00F17C52">
        <w:rPr>
          <w:rFonts w:cs="B Nazanin"/>
          <w:b/>
          <w:bCs/>
          <w:sz w:val="28"/>
          <w:szCs w:val="28"/>
          <w:lang w:bidi="fa-IR"/>
        </w:rPr>
        <w:t>CAD</w:t>
      </w:r>
      <w:r w:rsidRPr="00F17C52">
        <w:rPr>
          <w:rFonts w:cs="B Nazanin" w:hint="cs"/>
          <w:b/>
          <w:bCs/>
          <w:sz w:val="28"/>
          <w:szCs w:val="28"/>
          <w:rtl/>
          <w:lang w:bidi="fa-IR"/>
        </w:rPr>
        <w:t xml:space="preserve"> در میان بیمارانی که از آنژین ناپایدار (شروع درد قفسۀ سینۀ اخیر) شکایت داشتند.</w:t>
      </w:r>
    </w:p>
    <w:p w14:paraId="034892CD" w14:textId="77777777" w:rsidR="00B47C8A" w:rsidRPr="00F17C52" w:rsidRDefault="00B47C8A"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در میان 40 بیمار، 9 (25%) دارای </w:t>
      </w:r>
      <w:r w:rsidRPr="00F17C52">
        <w:rPr>
          <w:rFonts w:cs="B Nazanin"/>
          <w:sz w:val="28"/>
          <w:szCs w:val="28"/>
          <w:lang w:bidi="fa-IR"/>
        </w:rPr>
        <w:t>CTCA</w:t>
      </w:r>
      <w:r w:rsidRPr="00F17C52">
        <w:rPr>
          <w:rFonts w:cs="B Nazanin" w:hint="cs"/>
          <w:sz w:val="28"/>
          <w:szCs w:val="28"/>
          <w:rtl/>
          <w:lang w:bidi="fa-IR"/>
        </w:rPr>
        <w:t xml:space="preserve"> نرمال بودند، 5 (12.5%) بیمار کلسیفیکاسیون کرونر متراکم داشتند، 16 (40 %) هیچ ضایعۀ </w:t>
      </w:r>
      <w:r w:rsidR="005C2736" w:rsidRPr="00F17C52">
        <w:rPr>
          <w:rFonts w:cs="B Nazanin" w:hint="cs"/>
          <w:sz w:val="28"/>
          <w:szCs w:val="28"/>
          <w:rtl/>
          <w:lang w:bidi="fa-IR"/>
        </w:rPr>
        <w:t>گرفتگی</w:t>
      </w:r>
      <w:r w:rsidRPr="00F17C52">
        <w:rPr>
          <w:rFonts w:cs="B Nazanin" w:hint="cs"/>
          <w:sz w:val="28"/>
          <w:szCs w:val="28"/>
          <w:rtl/>
          <w:lang w:bidi="fa-IR"/>
        </w:rPr>
        <w:t xml:space="preserve"> قابل توجهی نداشتند، و 10 (25%) </w:t>
      </w:r>
      <w:r w:rsidRPr="00F17C52">
        <w:rPr>
          <w:rFonts w:cs="B Nazanin"/>
          <w:sz w:val="28"/>
          <w:szCs w:val="28"/>
          <w:lang w:bidi="fa-IR"/>
        </w:rPr>
        <w:t>CAD</w:t>
      </w:r>
      <w:r w:rsidRPr="00F17C52">
        <w:rPr>
          <w:rFonts w:cs="B Nazanin" w:hint="cs"/>
          <w:sz w:val="28"/>
          <w:szCs w:val="28"/>
          <w:rtl/>
          <w:lang w:bidi="fa-IR"/>
        </w:rPr>
        <w:t xml:space="preserve"> قابل توجهی داشتند. (جدول 1)</w:t>
      </w:r>
    </w:p>
    <w:p w14:paraId="12347893" w14:textId="77777777" w:rsidR="00E62BDD" w:rsidRPr="00F17C52" w:rsidRDefault="000903DA" w:rsidP="00F17C52">
      <w:pPr>
        <w:keepNext/>
        <w:bidi/>
        <w:spacing w:after="0" w:line="360" w:lineRule="auto"/>
        <w:ind w:hanging="35"/>
        <w:jc w:val="center"/>
        <w:rPr>
          <w:rFonts w:cs="B Nazanin"/>
          <w:sz w:val="28"/>
          <w:szCs w:val="28"/>
        </w:rPr>
      </w:pPr>
      <w:r w:rsidRPr="00F17C52">
        <w:rPr>
          <w:rFonts w:cs="B Nazanin"/>
          <w:noProof/>
          <w:sz w:val="28"/>
          <w:szCs w:val="28"/>
          <w:rtl/>
          <w:lang w:bidi="fa-IR"/>
        </w:rPr>
        <w:drawing>
          <wp:inline distT="0" distB="0" distL="0" distR="0" wp14:anchorId="6C09DB95" wp14:editId="5139C3A3">
            <wp:extent cx="4072915" cy="1637413"/>
            <wp:effectExtent l="0" t="0" r="3810" b="1270"/>
            <wp:docPr id="8" name="Picture 8" descr="G:\کار ترجمه\The Egyptian Jornal of Radiology and Nuclear Medicine\جداول\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کار ترجمه\The Egyptian Jornal of Radiology and Nuclear Medicine\جداول\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3299" cy="1713952"/>
                    </a:xfrm>
                    <a:prstGeom prst="rect">
                      <a:avLst/>
                    </a:prstGeom>
                    <a:noFill/>
                    <a:ln>
                      <a:noFill/>
                    </a:ln>
                  </pic:spPr>
                </pic:pic>
              </a:graphicData>
            </a:graphic>
          </wp:inline>
        </w:drawing>
      </w:r>
    </w:p>
    <w:p w14:paraId="0202586E" w14:textId="77777777" w:rsidR="000903DA" w:rsidRPr="00F17C52" w:rsidRDefault="00E62BDD" w:rsidP="00F17C52">
      <w:pPr>
        <w:pStyle w:val="Caption"/>
        <w:bidi/>
        <w:spacing w:after="0" w:line="360" w:lineRule="auto"/>
        <w:ind w:hanging="35"/>
        <w:jc w:val="center"/>
        <w:rPr>
          <w:rFonts w:cs="B Nazanin"/>
          <w:i w:val="0"/>
          <w:iCs w:val="0"/>
          <w:color w:val="auto"/>
          <w:sz w:val="28"/>
          <w:szCs w:val="28"/>
          <w:lang w:bidi="fa-IR"/>
        </w:rPr>
      </w:pPr>
      <w:r w:rsidRPr="00F17C52">
        <w:rPr>
          <w:rFonts w:cs="B Nazanin" w:hint="cs"/>
          <w:i w:val="0"/>
          <w:iCs w:val="0"/>
          <w:color w:val="auto"/>
          <w:sz w:val="28"/>
          <w:szCs w:val="28"/>
          <w:rtl/>
          <w:lang w:bidi="fa-IR"/>
        </w:rPr>
        <w:t xml:space="preserve">جدول 1. یافته‌های </w:t>
      </w:r>
      <w:r w:rsidRPr="00F17C52">
        <w:rPr>
          <w:rFonts w:cs="B Nazanin"/>
          <w:i w:val="0"/>
          <w:iCs w:val="0"/>
          <w:color w:val="auto"/>
          <w:sz w:val="28"/>
          <w:szCs w:val="28"/>
          <w:lang w:bidi="fa-IR"/>
        </w:rPr>
        <w:t>CTCA</w:t>
      </w:r>
    </w:p>
    <w:p w14:paraId="2F0720D8" w14:textId="77777777" w:rsidR="0017049A" w:rsidRPr="00F17C52" w:rsidRDefault="0017049A" w:rsidP="00F17C52">
      <w:pPr>
        <w:bidi/>
        <w:spacing w:after="0" w:line="360" w:lineRule="auto"/>
        <w:ind w:hanging="35"/>
        <w:jc w:val="center"/>
        <w:rPr>
          <w:rFonts w:cs="B Nazanin"/>
          <w:sz w:val="28"/>
          <w:szCs w:val="28"/>
          <w:rtl/>
          <w:lang w:bidi="fa-IR"/>
        </w:rPr>
      </w:pPr>
      <w:r w:rsidRPr="00F17C52">
        <w:rPr>
          <w:rFonts w:cs="B Nazanin" w:hint="cs"/>
          <w:sz w:val="28"/>
          <w:szCs w:val="28"/>
          <w:rtl/>
          <w:lang w:bidi="fa-IR"/>
        </w:rPr>
        <w:t xml:space="preserve">ارتباط و همراهی محکم </w:t>
      </w:r>
      <w:r w:rsidRPr="00F17C52">
        <w:rPr>
          <w:rFonts w:cs="B Nazanin"/>
          <w:sz w:val="28"/>
          <w:szCs w:val="28"/>
          <w:lang w:bidi="fa-IR"/>
        </w:rPr>
        <w:t>CAD</w:t>
      </w:r>
      <w:r w:rsidRPr="00F17C52">
        <w:rPr>
          <w:rFonts w:cs="B Nazanin" w:hint="cs"/>
          <w:sz w:val="28"/>
          <w:szCs w:val="28"/>
          <w:rtl/>
          <w:lang w:bidi="fa-IR"/>
        </w:rPr>
        <w:t xml:space="preserve"> با فاکتورهای ریسک وجود دارد.</w:t>
      </w:r>
    </w:p>
    <w:p w14:paraId="3F83D0BE" w14:textId="77777777" w:rsidR="0027258A" w:rsidRPr="00F17C52" w:rsidRDefault="002648E9" w:rsidP="00F17C52">
      <w:pPr>
        <w:pStyle w:val="ListParagraph"/>
        <w:numPr>
          <w:ilvl w:val="0"/>
          <w:numId w:val="16"/>
        </w:numPr>
        <w:bidi/>
        <w:spacing w:after="0" w:line="360" w:lineRule="auto"/>
        <w:ind w:left="0" w:hanging="35"/>
        <w:jc w:val="both"/>
        <w:rPr>
          <w:rFonts w:cs="B Nazanin"/>
          <w:sz w:val="28"/>
          <w:szCs w:val="28"/>
          <w:lang w:bidi="fa-IR"/>
        </w:rPr>
      </w:pPr>
      <w:r w:rsidRPr="00F17C52">
        <w:rPr>
          <w:rFonts w:cs="B Nazanin" w:hint="cs"/>
          <w:sz w:val="28"/>
          <w:szCs w:val="28"/>
          <w:rtl/>
          <w:lang w:bidi="fa-IR"/>
        </w:rPr>
        <w:t xml:space="preserve">23 (74.2%) از افراد مبتلا به </w:t>
      </w:r>
      <w:r w:rsidRPr="00F17C52">
        <w:rPr>
          <w:rFonts w:cs="B Nazanin"/>
          <w:sz w:val="28"/>
          <w:szCs w:val="28"/>
          <w:lang w:bidi="fa-IR"/>
        </w:rPr>
        <w:t>CAD</w:t>
      </w:r>
      <w:r w:rsidRPr="00F17C52">
        <w:rPr>
          <w:rFonts w:cs="B Nazanin" w:hint="cs"/>
          <w:sz w:val="28"/>
          <w:szCs w:val="28"/>
          <w:rtl/>
          <w:lang w:bidi="fa-IR"/>
        </w:rPr>
        <w:t xml:space="preserve"> فشار خون داشتند. (60 درصد آن‌ها ضایعۀ </w:t>
      </w:r>
      <w:r w:rsidR="005C2736" w:rsidRPr="00F17C52">
        <w:rPr>
          <w:rFonts w:cs="B Nazanin" w:hint="cs"/>
          <w:sz w:val="28"/>
          <w:szCs w:val="28"/>
          <w:rtl/>
          <w:lang w:bidi="fa-IR"/>
        </w:rPr>
        <w:t xml:space="preserve">گرفتگی </w:t>
      </w:r>
      <w:r w:rsidRPr="00F17C52">
        <w:rPr>
          <w:rFonts w:cs="B Nazanin" w:hint="cs"/>
          <w:sz w:val="28"/>
          <w:szCs w:val="28"/>
          <w:rtl/>
          <w:lang w:bidi="fa-IR"/>
        </w:rPr>
        <w:t xml:space="preserve">قابل توجهی داشتند) درحالی‌که 8 (25.8%) </w:t>
      </w:r>
      <w:r w:rsidR="007627B1" w:rsidRPr="00F17C52">
        <w:rPr>
          <w:rFonts w:cs="B Nazanin" w:hint="cs"/>
          <w:sz w:val="28"/>
          <w:szCs w:val="28"/>
          <w:rtl/>
          <w:lang w:bidi="fa-IR"/>
        </w:rPr>
        <w:t xml:space="preserve">نفر از </w:t>
      </w:r>
      <w:r w:rsidRPr="00F17C52">
        <w:rPr>
          <w:rFonts w:cs="B Nazanin" w:hint="cs"/>
          <w:sz w:val="28"/>
          <w:szCs w:val="28"/>
          <w:rtl/>
          <w:lang w:bidi="fa-IR"/>
        </w:rPr>
        <w:t xml:space="preserve">آن‌ها </w:t>
      </w:r>
      <w:r w:rsidR="00275D6A" w:rsidRPr="00F17C52">
        <w:rPr>
          <w:rFonts w:cs="B Nazanin" w:hint="cs"/>
          <w:sz w:val="28"/>
          <w:szCs w:val="28"/>
          <w:rtl/>
          <w:lang w:bidi="fa-IR"/>
        </w:rPr>
        <w:t xml:space="preserve">دارای فشار خون عادی هستند (40% آن‌ها </w:t>
      </w:r>
      <w:r w:rsidR="005C2736" w:rsidRPr="00F17C52">
        <w:rPr>
          <w:rFonts w:cs="B Nazanin" w:hint="cs"/>
          <w:sz w:val="28"/>
          <w:szCs w:val="28"/>
          <w:rtl/>
          <w:lang w:bidi="fa-IR"/>
        </w:rPr>
        <w:t xml:space="preserve">گرفتگی </w:t>
      </w:r>
      <w:r w:rsidR="00275D6A" w:rsidRPr="00F17C52">
        <w:rPr>
          <w:rFonts w:cs="B Nazanin" w:hint="cs"/>
          <w:sz w:val="28"/>
          <w:szCs w:val="28"/>
          <w:rtl/>
          <w:lang w:bidi="fa-IR"/>
        </w:rPr>
        <w:t xml:space="preserve">قابل توجهی داشتند) و مقدار </w:t>
      </w:r>
      <w:r w:rsidR="00275D6A" w:rsidRPr="00F17C52">
        <w:rPr>
          <w:rFonts w:cs="B Nazanin"/>
          <w:sz w:val="28"/>
          <w:szCs w:val="28"/>
          <w:lang w:bidi="fa-IR"/>
        </w:rPr>
        <w:t>P</w:t>
      </w:r>
      <w:r w:rsidR="00275D6A" w:rsidRPr="00F17C52">
        <w:rPr>
          <w:rFonts w:cs="B Nazanin" w:hint="cs"/>
          <w:sz w:val="28"/>
          <w:szCs w:val="28"/>
          <w:rtl/>
          <w:lang w:bidi="fa-IR"/>
        </w:rPr>
        <w:t xml:space="preserve"> &lt; </w:t>
      </w:r>
      <w:r w:rsidR="00275D6A" w:rsidRPr="00F17C52">
        <w:rPr>
          <w:rFonts w:cs="B Nazanin"/>
          <w:sz w:val="28"/>
          <w:szCs w:val="28"/>
          <w:lang w:bidi="fa-IR"/>
        </w:rPr>
        <w:t>0.05</w:t>
      </w:r>
      <w:r w:rsidR="00275D6A" w:rsidRPr="00F17C52">
        <w:rPr>
          <w:rFonts w:cs="B Nazanin" w:hint="cs"/>
          <w:sz w:val="28"/>
          <w:szCs w:val="28"/>
          <w:rtl/>
          <w:lang w:bidi="fa-IR"/>
        </w:rPr>
        <w:t>.</w:t>
      </w:r>
    </w:p>
    <w:p w14:paraId="3EEBE470" w14:textId="77777777" w:rsidR="00275D6A" w:rsidRPr="00F17C52" w:rsidRDefault="00275D6A" w:rsidP="00F17C52">
      <w:pPr>
        <w:pStyle w:val="ListParagraph"/>
        <w:numPr>
          <w:ilvl w:val="0"/>
          <w:numId w:val="16"/>
        </w:numPr>
        <w:bidi/>
        <w:spacing w:after="0" w:line="360" w:lineRule="auto"/>
        <w:ind w:left="0" w:hanging="35"/>
        <w:jc w:val="both"/>
        <w:rPr>
          <w:rFonts w:cs="B Nazanin"/>
          <w:sz w:val="28"/>
          <w:szCs w:val="28"/>
          <w:lang w:bidi="fa-IR"/>
        </w:rPr>
      </w:pPr>
      <w:r w:rsidRPr="00F17C52">
        <w:rPr>
          <w:rFonts w:cs="B Nazanin" w:hint="cs"/>
          <w:sz w:val="28"/>
          <w:szCs w:val="28"/>
          <w:rtl/>
          <w:lang w:bidi="fa-IR"/>
        </w:rPr>
        <w:t xml:space="preserve">18 (58%) </w:t>
      </w:r>
      <w:r w:rsidR="00213131" w:rsidRPr="00F17C52">
        <w:rPr>
          <w:rFonts w:cs="B Nazanin" w:hint="cs"/>
          <w:sz w:val="28"/>
          <w:szCs w:val="28"/>
          <w:rtl/>
          <w:lang w:bidi="fa-IR"/>
        </w:rPr>
        <w:t>نفر از</w:t>
      </w:r>
      <w:r w:rsidRPr="00F17C52">
        <w:rPr>
          <w:rFonts w:cs="B Nazanin" w:hint="cs"/>
          <w:sz w:val="28"/>
          <w:szCs w:val="28"/>
          <w:rtl/>
          <w:lang w:bidi="fa-IR"/>
        </w:rPr>
        <w:t xml:space="preserve"> بیماران دیابتی بودند (70% آن‌ها  ضایعۀ قابل توجهی داشتند)، درحالی‌که 13 (42.8%) دیابتی نیستند (30 % آن‌ها </w:t>
      </w:r>
      <w:r w:rsidR="005C2736" w:rsidRPr="00F17C52">
        <w:rPr>
          <w:rFonts w:cs="B Nazanin" w:hint="cs"/>
          <w:sz w:val="28"/>
          <w:szCs w:val="28"/>
          <w:rtl/>
          <w:lang w:bidi="fa-IR"/>
        </w:rPr>
        <w:t xml:space="preserve">گرفتگی </w:t>
      </w:r>
      <w:r w:rsidRPr="00F17C52">
        <w:rPr>
          <w:rFonts w:cs="B Nazanin" w:hint="cs"/>
          <w:sz w:val="28"/>
          <w:szCs w:val="28"/>
          <w:rtl/>
          <w:lang w:bidi="fa-IR"/>
        </w:rPr>
        <w:t xml:space="preserve">قابل توجهی داشتند) و مقدار </w:t>
      </w:r>
      <w:r w:rsidRPr="00F17C52">
        <w:rPr>
          <w:rFonts w:cs="B Nazanin"/>
          <w:sz w:val="28"/>
          <w:szCs w:val="28"/>
          <w:lang w:bidi="fa-IR"/>
        </w:rPr>
        <w:t>P</w:t>
      </w:r>
      <w:r w:rsidRPr="00F17C52">
        <w:rPr>
          <w:rFonts w:cs="B Nazanin" w:hint="cs"/>
          <w:sz w:val="28"/>
          <w:szCs w:val="28"/>
          <w:rtl/>
          <w:lang w:bidi="fa-IR"/>
        </w:rPr>
        <w:t xml:space="preserve"> &lt; </w:t>
      </w:r>
      <w:r w:rsidRPr="00F17C52">
        <w:rPr>
          <w:rFonts w:cs="B Nazanin"/>
          <w:sz w:val="28"/>
          <w:szCs w:val="28"/>
          <w:lang w:bidi="fa-IR"/>
        </w:rPr>
        <w:t>0.05</w:t>
      </w:r>
      <w:r w:rsidRPr="00F17C52">
        <w:rPr>
          <w:rFonts w:cs="B Nazanin" w:hint="cs"/>
          <w:sz w:val="28"/>
          <w:szCs w:val="28"/>
          <w:rtl/>
          <w:lang w:bidi="fa-IR"/>
        </w:rPr>
        <w:t>.</w:t>
      </w:r>
    </w:p>
    <w:p w14:paraId="7AA7673D" w14:textId="77777777" w:rsidR="00213131" w:rsidRPr="00F17C52" w:rsidRDefault="00213131" w:rsidP="00F17C52">
      <w:pPr>
        <w:pStyle w:val="ListParagraph"/>
        <w:numPr>
          <w:ilvl w:val="0"/>
          <w:numId w:val="16"/>
        </w:numPr>
        <w:bidi/>
        <w:spacing w:after="0" w:line="360" w:lineRule="auto"/>
        <w:ind w:left="0" w:hanging="35"/>
        <w:jc w:val="both"/>
        <w:rPr>
          <w:rFonts w:cs="B Nazanin"/>
          <w:sz w:val="28"/>
          <w:szCs w:val="28"/>
          <w:lang w:bidi="fa-IR"/>
        </w:rPr>
      </w:pPr>
      <w:r w:rsidRPr="00F17C52">
        <w:rPr>
          <w:rFonts w:cs="B Nazanin" w:hint="cs"/>
          <w:sz w:val="28"/>
          <w:szCs w:val="28"/>
          <w:rtl/>
          <w:lang w:bidi="fa-IR"/>
        </w:rPr>
        <w:t xml:space="preserve">7 (22.6%) نفر دارای سابقۀ خانوادگی مثبت </w:t>
      </w:r>
      <w:r w:rsidRPr="00F17C52">
        <w:rPr>
          <w:rFonts w:cs="B Nazanin"/>
          <w:sz w:val="28"/>
          <w:szCs w:val="28"/>
          <w:lang w:bidi="fa-IR"/>
        </w:rPr>
        <w:t>IHD</w:t>
      </w:r>
      <w:r w:rsidRPr="00F17C52">
        <w:rPr>
          <w:rFonts w:cs="B Nazanin" w:hint="cs"/>
          <w:sz w:val="28"/>
          <w:szCs w:val="28"/>
          <w:rtl/>
          <w:lang w:bidi="fa-IR"/>
        </w:rPr>
        <w:t xml:space="preserve"> داشتند که 20% آن‌ها دارای </w:t>
      </w:r>
      <w:r w:rsidR="005C2736" w:rsidRPr="00F17C52">
        <w:rPr>
          <w:rFonts w:cs="B Nazanin" w:hint="cs"/>
          <w:sz w:val="28"/>
          <w:szCs w:val="28"/>
          <w:rtl/>
          <w:lang w:bidi="fa-IR"/>
        </w:rPr>
        <w:t xml:space="preserve">گرفتگی </w:t>
      </w:r>
      <w:r w:rsidRPr="00F17C52">
        <w:rPr>
          <w:rFonts w:cs="B Nazanin" w:hint="cs"/>
          <w:sz w:val="28"/>
          <w:szCs w:val="28"/>
          <w:rtl/>
          <w:lang w:bidi="fa-IR"/>
        </w:rPr>
        <w:t xml:space="preserve">قابل توجهی بودند، درحالی که 24(77.4%) از آن‌ها </w:t>
      </w:r>
      <w:r w:rsidR="005C2736" w:rsidRPr="00F17C52">
        <w:rPr>
          <w:rFonts w:cs="B Nazanin" w:hint="cs"/>
          <w:sz w:val="28"/>
          <w:szCs w:val="28"/>
          <w:rtl/>
          <w:lang w:bidi="fa-IR"/>
        </w:rPr>
        <w:t xml:space="preserve">سوابق منفی خانوادگی </w:t>
      </w:r>
      <w:r w:rsidR="005C2736" w:rsidRPr="00F17C52">
        <w:rPr>
          <w:rFonts w:cs="B Nazanin"/>
          <w:sz w:val="28"/>
          <w:szCs w:val="28"/>
          <w:lang w:bidi="fa-IR"/>
        </w:rPr>
        <w:t>IHD</w:t>
      </w:r>
      <w:r w:rsidR="005C2736" w:rsidRPr="00F17C52">
        <w:rPr>
          <w:rFonts w:cs="B Nazanin" w:hint="cs"/>
          <w:sz w:val="28"/>
          <w:szCs w:val="28"/>
          <w:rtl/>
          <w:lang w:bidi="fa-IR"/>
        </w:rPr>
        <w:t xml:space="preserve"> داشتند که 80 درصد از آن‌ها </w:t>
      </w:r>
      <w:r w:rsidR="00A83A72" w:rsidRPr="00F17C52">
        <w:rPr>
          <w:rFonts w:cs="B Nazanin" w:hint="cs"/>
          <w:sz w:val="28"/>
          <w:szCs w:val="28"/>
          <w:rtl/>
          <w:lang w:bidi="fa-IR"/>
        </w:rPr>
        <w:t xml:space="preserve">دارای انسداد قابل توجهی بودند و مقدار </w:t>
      </w:r>
      <w:r w:rsidR="00A83A72" w:rsidRPr="00F17C52">
        <w:rPr>
          <w:rFonts w:cs="B Nazanin"/>
          <w:sz w:val="28"/>
          <w:szCs w:val="28"/>
          <w:lang w:bidi="fa-IR"/>
        </w:rPr>
        <w:t>P</w:t>
      </w:r>
      <w:r w:rsidR="00A83A72" w:rsidRPr="00F17C52">
        <w:rPr>
          <w:rFonts w:cs="B Nazanin" w:hint="cs"/>
          <w:sz w:val="28"/>
          <w:szCs w:val="28"/>
          <w:rtl/>
          <w:lang w:bidi="fa-IR"/>
        </w:rPr>
        <w:t xml:space="preserve"> &gt; </w:t>
      </w:r>
      <w:r w:rsidR="00A83A72" w:rsidRPr="00F17C52">
        <w:rPr>
          <w:rFonts w:cs="B Nazanin"/>
          <w:sz w:val="28"/>
          <w:szCs w:val="28"/>
          <w:lang w:bidi="fa-IR"/>
        </w:rPr>
        <w:t>0.05</w:t>
      </w:r>
      <w:r w:rsidR="00A83A72" w:rsidRPr="00F17C52">
        <w:rPr>
          <w:rFonts w:cs="B Nazanin" w:hint="cs"/>
          <w:sz w:val="28"/>
          <w:szCs w:val="28"/>
          <w:rtl/>
          <w:lang w:bidi="fa-IR"/>
        </w:rPr>
        <w:t>.</w:t>
      </w:r>
      <w:r w:rsidR="00C63B49" w:rsidRPr="00F17C52">
        <w:rPr>
          <w:rFonts w:cs="B Nazanin" w:hint="cs"/>
          <w:sz w:val="28"/>
          <w:szCs w:val="28"/>
          <w:rtl/>
          <w:lang w:bidi="fa-IR"/>
        </w:rPr>
        <w:t xml:space="preserve"> (شکل 4)</w:t>
      </w:r>
    </w:p>
    <w:p w14:paraId="0330851A" w14:textId="77777777" w:rsidR="00E62BDD" w:rsidRPr="00F17C52" w:rsidRDefault="0043381A" w:rsidP="00F17C52">
      <w:pPr>
        <w:keepNext/>
        <w:bidi/>
        <w:spacing w:after="0" w:line="360" w:lineRule="auto"/>
        <w:ind w:hanging="35"/>
        <w:jc w:val="center"/>
        <w:rPr>
          <w:rFonts w:cs="B Nazanin"/>
          <w:sz w:val="28"/>
          <w:szCs w:val="28"/>
        </w:rPr>
      </w:pPr>
      <w:r w:rsidRPr="00F17C52">
        <w:rPr>
          <w:rFonts w:cs="B Nazanin"/>
          <w:noProof/>
          <w:sz w:val="28"/>
          <w:szCs w:val="28"/>
          <w:rtl/>
          <w:lang w:bidi="fa-IR"/>
        </w:rPr>
        <w:lastRenderedPageBreak/>
        <w:drawing>
          <wp:inline distT="0" distB="0" distL="0" distR="0" wp14:anchorId="30131C42" wp14:editId="682FD3DC">
            <wp:extent cx="5167479" cy="2126511"/>
            <wp:effectExtent l="0" t="0" r="0" b="7620"/>
            <wp:docPr id="4" name="Picture 4" descr="G:\کار ترجمه\The Egyptian Jornal of Radiology and Nuclear Medicine\تصاویر\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کار ترجمه\The Egyptian Jornal of Radiology and Nuclear Medicine\تصاویر\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0369" cy="2127700"/>
                    </a:xfrm>
                    <a:prstGeom prst="rect">
                      <a:avLst/>
                    </a:prstGeom>
                    <a:noFill/>
                    <a:ln>
                      <a:noFill/>
                    </a:ln>
                  </pic:spPr>
                </pic:pic>
              </a:graphicData>
            </a:graphic>
          </wp:inline>
        </w:drawing>
      </w:r>
    </w:p>
    <w:p w14:paraId="776EE652" w14:textId="77777777" w:rsidR="0043381A" w:rsidRPr="00F17C52" w:rsidRDefault="00E62BDD" w:rsidP="00F17C52">
      <w:pPr>
        <w:pStyle w:val="Caption"/>
        <w:bidi/>
        <w:spacing w:after="0" w:line="360" w:lineRule="auto"/>
        <w:ind w:hanging="35"/>
        <w:jc w:val="center"/>
        <w:rPr>
          <w:rFonts w:cs="B Nazanin"/>
          <w:i w:val="0"/>
          <w:iCs w:val="0"/>
          <w:color w:val="auto"/>
          <w:sz w:val="28"/>
          <w:szCs w:val="28"/>
          <w:rtl/>
          <w:lang w:bidi="fa-IR"/>
        </w:rPr>
      </w:pPr>
      <w:r w:rsidRPr="00F17C52">
        <w:rPr>
          <w:rFonts w:cs="B Nazanin" w:hint="cs"/>
          <w:i w:val="0"/>
          <w:iCs w:val="0"/>
          <w:color w:val="auto"/>
          <w:sz w:val="28"/>
          <w:szCs w:val="28"/>
          <w:rtl/>
        </w:rPr>
        <w:t xml:space="preserve">شکل 4. نشان‌دهندۀ </w:t>
      </w:r>
      <w:r w:rsidRPr="00F17C52">
        <w:rPr>
          <w:rFonts w:cs="B Nazanin"/>
          <w:i w:val="0"/>
          <w:iCs w:val="0"/>
          <w:color w:val="auto"/>
          <w:sz w:val="28"/>
          <w:szCs w:val="28"/>
        </w:rPr>
        <w:t>CAD</w:t>
      </w:r>
      <w:r w:rsidRPr="00F17C52">
        <w:rPr>
          <w:rFonts w:cs="B Nazanin" w:hint="cs"/>
          <w:i w:val="0"/>
          <w:iCs w:val="0"/>
          <w:color w:val="auto"/>
          <w:sz w:val="28"/>
          <w:szCs w:val="28"/>
          <w:rtl/>
          <w:lang w:bidi="fa-IR"/>
        </w:rPr>
        <w:t xml:space="preserve"> مربوط به  فاکتورهای خطر</w:t>
      </w:r>
    </w:p>
    <w:p w14:paraId="7486DA9D" w14:textId="77777777" w:rsidR="00B154A8" w:rsidRPr="00F17C52" w:rsidRDefault="00C63B49" w:rsidP="00F17C52">
      <w:pPr>
        <w:bidi/>
        <w:spacing w:after="0" w:line="360" w:lineRule="auto"/>
        <w:ind w:hanging="35"/>
        <w:jc w:val="both"/>
        <w:rPr>
          <w:rFonts w:cs="B Nazanin"/>
          <w:b/>
          <w:bCs/>
          <w:sz w:val="28"/>
          <w:szCs w:val="28"/>
          <w:lang w:bidi="fa-IR"/>
        </w:rPr>
      </w:pPr>
      <w:r w:rsidRPr="00F17C52">
        <w:rPr>
          <w:rFonts w:cs="B Nazanin" w:hint="cs"/>
          <w:b/>
          <w:bCs/>
          <w:sz w:val="28"/>
          <w:szCs w:val="28"/>
          <w:rtl/>
          <w:lang w:bidi="fa-IR"/>
        </w:rPr>
        <w:t xml:space="preserve">3. 2. کلسیم شریان کرونر </w:t>
      </w:r>
      <w:r w:rsidRPr="00F17C52">
        <w:rPr>
          <w:rFonts w:cs="B Nazanin"/>
          <w:b/>
          <w:bCs/>
          <w:sz w:val="28"/>
          <w:szCs w:val="28"/>
          <w:lang w:bidi="fa-IR"/>
        </w:rPr>
        <w:t>(CAC)</w:t>
      </w:r>
    </w:p>
    <w:p w14:paraId="747DAF7E" w14:textId="77777777" w:rsidR="00C63B49" w:rsidRPr="00F17C52" w:rsidRDefault="00C63B49"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در میان 9 بیماری که میزان </w:t>
      </w:r>
      <w:r w:rsidRPr="00F17C52">
        <w:rPr>
          <w:rFonts w:cs="B Nazanin"/>
          <w:sz w:val="28"/>
          <w:szCs w:val="28"/>
          <w:lang w:bidi="fa-IR"/>
        </w:rPr>
        <w:t xml:space="preserve">CAC </w:t>
      </w:r>
      <w:r w:rsidRPr="00F17C52">
        <w:rPr>
          <w:rFonts w:cs="B Nazanin" w:hint="cs"/>
          <w:sz w:val="28"/>
          <w:szCs w:val="28"/>
          <w:rtl/>
          <w:lang w:bidi="fa-IR"/>
        </w:rPr>
        <w:t xml:space="preserve"> مساوی صفر داشتند، یک بیمار (11.2%) </w:t>
      </w:r>
      <w:r w:rsidRPr="00F17C52">
        <w:rPr>
          <w:rFonts w:cs="B Nazanin"/>
          <w:sz w:val="28"/>
          <w:szCs w:val="28"/>
          <w:lang w:bidi="fa-IR"/>
        </w:rPr>
        <w:t>CAD</w:t>
      </w:r>
      <w:r w:rsidRPr="00F17C52">
        <w:rPr>
          <w:rFonts w:cs="B Nazanin" w:hint="cs"/>
          <w:sz w:val="28"/>
          <w:szCs w:val="28"/>
          <w:rtl/>
          <w:lang w:bidi="fa-IR"/>
        </w:rPr>
        <w:t xml:space="preserve"> داشت (که قابل توجه نبود)، درحالی‌که 8 (88.8%) </w:t>
      </w:r>
      <w:r w:rsidRPr="00F17C52">
        <w:rPr>
          <w:rFonts w:cs="B Nazanin"/>
          <w:sz w:val="28"/>
          <w:szCs w:val="28"/>
          <w:lang w:bidi="fa-IR"/>
        </w:rPr>
        <w:t>CTCA</w:t>
      </w:r>
      <w:r w:rsidRPr="00F17C52">
        <w:rPr>
          <w:rFonts w:cs="B Nazanin" w:hint="cs"/>
          <w:sz w:val="28"/>
          <w:szCs w:val="28"/>
          <w:rtl/>
          <w:lang w:bidi="fa-IR"/>
        </w:rPr>
        <w:t xml:space="preserve"> نرمال داشتند.</w:t>
      </w:r>
    </w:p>
    <w:p w14:paraId="14C27BB9" w14:textId="77777777" w:rsidR="00C63B49" w:rsidRPr="00F17C52" w:rsidRDefault="00C63B49" w:rsidP="00F17C52">
      <w:pPr>
        <w:bidi/>
        <w:spacing w:after="0" w:line="360" w:lineRule="auto"/>
        <w:ind w:hanging="35"/>
        <w:jc w:val="both"/>
        <w:rPr>
          <w:rFonts w:eastAsiaTheme="minorEastAsia" w:cs="B Nazanin"/>
          <w:sz w:val="28"/>
          <w:szCs w:val="28"/>
          <w:rtl/>
          <w:lang w:bidi="fa-IR"/>
        </w:rPr>
      </w:pPr>
      <w:r w:rsidRPr="00F17C52">
        <w:rPr>
          <w:rFonts w:cs="B Nazanin" w:hint="cs"/>
          <w:sz w:val="28"/>
          <w:szCs w:val="28"/>
          <w:rtl/>
          <w:lang w:bidi="fa-IR"/>
        </w:rPr>
        <w:t xml:space="preserve">26.5% دارای </w:t>
      </w:r>
      <w:r w:rsidRPr="00F17C52">
        <w:rPr>
          <w:rFonts w:cs="B Nazanin"/>
          <w:sz w:val="28"/>
          <w:szCs w:val="28"/>
          <w:lang w:bidi="fa-IR"/>
        </w:rPr>
        <w:t>CAD</w:t>
      </w:r>
      <w:r w:rsidRPr="00F17C52">
        <w:rPr>
          <w:rFonts w:cs="B Nazanin" w:hint="cs"/>
          <w:sz w:val="28"/>
          <w:szCs w:val="28"/>
          <w:rtl/>
          <w:lang w:bidi="fa-IR"/>
        </w:rPr>
        <w:t xml:space="preserve"> قابل توجه در </w:t>
      </w:r>
      <w:r w:rsidRPr="00F17C52">
        <w:rPr>
          <w:rFonts w:cs="B Nazanin"/>
          <w:sz w:val="28"/>
          <w:szCs w:val="28"/>
          <w:lang w:bidi="fa-IR"/>
        </w:rPr>
        <w:t xml:space="preserve">CACS </w:t>
      </w:r>
      <w:r w:rsidRPr="00F17C52">
        <w:rPr>
          <w:rFonts w:cs="B Nazanin" w:hint="cs"/>
          <w:sz w:val="28"/>
          <w:szCs w:val="28"/>
          <w:rtl/>
          <w:lang w:bidi="fa-IR"/>
        </w:rPr>
        <w:t xml:space="preserve"> بودند= 1-99، 55.6% دارای </w:t>
      </w:r>
      <w:r w:rsidRPr="00F17C52">
        <w:rPr>
          <w:rFonts w:cs="B Nazanin"/>
          <w:sz w:val="28"/>
          <w:szCs w:val="28"/>
          <w:lang w:bidi="fa-IR"/>
        </w:rPr>
        <w:t>CAD</w:t>
      </w:r>
      <w:r w:rsidRPr="00F17C52">
        <w:rPr>
          <w:rFonts w:cs="B Nazanin" w:hint="cs"/>
          <w:sz w:val="28"/>
          <w:szCs w:val="28"/>
          <w:rtl/>
          <w:lang w:bidi="fa-IR"/>
        </w:rPr>
        <w:t xml:space="preserve"> قابل توجه در </w:t>
      </w:r>
      <w:r w:rsidRPr="00F17C52">
        <w:rPr>
          <w:rFonts w:cs="B Nazanin"/>
          <w:sz w:val="28"/>
          <w:szCs w:val="28"/>
          <w:lang w:bidi="fa-IR"/>
        </w:rPr>
        <w:t xml:space="preserve">CACS </w:t>
      </w:r>
      <w:r w:rsidRPr="00F17C52">
        <w:rPr>
          <w:rFonts w:cs="B Nazanin" w:hint="cs"/>
          <w:sz w:val="28"/>
          <w:szCs w:val="28"/>
          <w:rtl/>
          <w:lang w:bidi="fa-IR"/>
        </w:rPr>
        <w:t xml:space="preserve"> بودند= </w:t>
      </w:r>
      <w:r w:rsidRPr="00F17C52">
        <w:rPr>
          <w:rFonts w:cs="B Nazanin"/>
          <w:sz w:val="28"/>
          <w:szCs w:val="28"/>
          <w:lang w:bidi="fa-IR"/>
        </w:rPr>
        <w:t xml:space="preserve">100-399 </w:t>
      </w:r>
      <w:r w:rsidRPr="00F17C52">
        <w:rPr>
          <w:rFonts w:cs="B Nazanin" w:hint="cs"/>
          <w:sz w:val="28"/>
          <w:szCs w:val="28"/>
          <w:rtl/>
          <w:lang w:bidi="fa-IR"/>
        </w:rPr>
        <w:t xml:space="preserve">، و 100 % آن‌ها دارای </w:t>
      </w:r>
      <w:r w:rsidRPr="00F17C52">
        <w:rPr>
          <w:rFonts w:cs="B Nazanin"/>
          <w:sz w:val="28"/>
          <w:szCs w:val="28"/>
          <w:lang w:bidi="fa-IR"/>
        </w:rPr>
        <w:t>CAD</w:t>
      </w:r>
      <w:r w:rsidRPr="00F17C52">
        <w:rPr>
          <w:rFonts w:cs="B Nazanin" w:hint="cs"/>
          <w:sz w:val="28"/>
          <w:szCs w:val="28"/>
          <w:rtl/>
          <w:lang w:bidi="fa-IR"/>
        </w:rPr>
        <w:t xml:space="preserve"> قابل توجهی در میزان کلسیم بودند </w:t>
      </w:r>
      <m:oMath>
        <m:r>
          <m:rPr>
            <m:sty m:val="p"/>
          </m:rPr>
          <w:rPr>
            <w:rFonts w:ascii="Arial" w:hAnsi="Arial" w:cs="Arial" w:hint="cs"/>
            <w:sz w:val="28"/>
            <w:szCs w:val="28"/>
            <w:rtl/>
            <w:lang w:bidi="fa-IR"/>
          </w:rPr>
          <m:t>≤</m:t>
        </m:r>
      </m:oMath>
      <w:r w:rsidR="00234D03" w:rsidRPr="00F17C52">
        <w:rPr>
          <w:rFonts w:eastAsiaTheme="minorEastAsia" w:cs="B Nazanin" w:hint="cs"/>
          <w:sz w:val="28"/>
          <w:szCs w:val="28"/>
          <w:rtl/>
          <w:lang w:bidi="fa-IR"/>
        </w:rPr>
        <w:t xml:space="preserve"> 400. (شکل 5)</w:t>
      </w:r>
    </w:p>
    <w:p w14:paraId="041120EF" w14:textId="77777777" w:rsidR="00E62BDD" w:rsidRPr="00F17C52" w:rsidRDefault="0043381A" w:rsidP="00F17C52">
      <w:pPr>
        <w:keepNext/>
        <w:bidi/>
        <w:spacing w:after="0" w:line="360" w:lineRule="auto"/>
        <w:ind w:hanging="35"/>
        <w:jc w:val="center"/>
        <w:rPr>
          <w:rFonts w:cs="B Nazanin"/>
          <w:sz w:val="28"/>
          <w:szCs w:val="28"/>
        </w:rPr>
      </w:pPr>
      <w:r w:rsidRPr="00F17C52">
        <w:rPr>
          <w:rFonts w:eastAsiaTheme="minorEastAsia" w:cs="B Nazanin"/>
          <w:noProof/>
          <w:sz w:val="28"/>
          <w:szCs w:val="28"/>
          <w:rtl/>
          <w:lang w:bidi="fa-IR"/>
        </w:rPr>
        <w:drawing>
          <wp:inline distT="0" distB="0" distL="0" distR="0" wp14:anchorId="0DDF8E7E" wp14:editId="546A3D02">
            <wp:extent cx="4613141" cy="2434856"/>
            <wp:effectExtent l="0" t="0" r="0" b="3810"/>
            <wp:docPr id="5" name="Picture 5" descr="G:\کار ترجمه\The Egyptian Jornal of Radiology and Nuclear Medicine\تصاویر\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کار ترجمه\The Egyptian Jornal of Radiology and Nuclear Medicine\تصاویر\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8573" cy="2437723"/>
                    </a:xfrm>
                    <a:prstGeom prst="rect">
                      <a:avLst/>
                    </a:prstGeom>
                    <a:noFill/>
                    <a:ln>
                      <a:noFill/>
                    </a:ln>
                  </pic:spPr>
                </pic:pic>
              </a:graphicData>
            </a:graphic>
          </wp:inline>
        </w:drawing>
      </w:r>
    </w:p>
    <w:p w14:paraId="20291132" w14:textId="77777777" w:rsidR="00E62BDD" w:rsidRPr="00F17C52" w:rsidRDefault="00E62BDD" w:rsidP="00F17C52">
      <w:pPr>
        <w:pStyle w:val="Caption"/>
        <w:bidi/>
        <w:spacing w:after="0" w:line="360" w:lineRule="auto"/>
        <w:ind w:hanging="35"/>
        <w:jc w:val="center"/>
        <w:rPr>
          <w:rFonts w:cs="B Nazanin"/>
          <w:i w:val="0"/>
          <w:iCs w:val="0"/>
          <w:color w:val="auto"/>
          <w:sz w:val="28"/>
          <w:szCs w:val="28"/>
          <w:rtl/>
          <w:lang w:bidi="fa-IR"/>
        </w:rPr>
      </w:pPr>
      <w:r w:rsidRPr="00F17C52">
        <w:rPr>
          <w:rFonts w:cs="B Nazanin" w:hint="cs"/>
          <w:i w:val="0"/>
          <w:iCs w:val="0"/>
          <w:color w:val="auto"/>
          <w:sz w:val="28"/>
          <w:szCs w:val="28"/>
          <w:rtl/>
        </w:rPr>
        <w:t xml:space="preserve">شکل 5. تعداد تکرار </w:t>
      </w:r>
      <w:r w:rsidRPr="00F17C52">
        <w:rPr>
          <w:rFonts w:cs="B Nazanin"/>
          <w:i w:val="0"/>
          <w:iCs w:val="0"/>
          <w:color w:val="auto"/>
          <w:sz w:val="28"/>
          <w:szCs w:val="28"/>
        </w:rPr>
        <w:t>CAD</w:t>
      </w:r>
      <w:r w:rsidRPr="00F17C52">
        <w:rPr>
          <w:rFonts w:cs="B Nazanin" w:hint="cs"/>
          <w:i w:val="0"/>
          <w:iCs w:val="0"/>
          <w:color w:val="auto"/>
          <w:sz w:val="28"/>
          <w:szCs w:val="28"/>
          <w:rtl/>
          <w:lang w:bidi="fa-IR"/>
        </w:rPr>
        <w:t xml:space="preserve"> در بیماران با توجه به میزان </w:t>
      </w:r>
      <w:r w:rsidRPr="00F17C52">
        <w:rPr>
          <w:rFonts w:cs="B Nazanin"/>
          <w:i w:val="0"/>
          <w:iCs w:val="0"/>
          <w:color w:val="auto"/>
          <w:sz w:val="28"/>
          <w:szCs w:val="28"/>
          <w:lang w:bidi="fa-IR"/>
        </w:rPr>
        <w:t>CAC</w:t>
      </w:r>
      <w:r w:rsidRPr="00F17C52">
        <w:rPr>
          <w:rFonts w:cs="B Nazanin" w:hint="cs"/>
          <w:i w:val="0"/>
          <w:iCs w:val="0"/>
          <w:color w:val="auto"/>
          <w:sz w:val="28"/>
          <w:szCs w:val="28"/>
          <w:rtl/>
          <w:lang w:bidi="fa-IR"/>
        </w:rPr>
        <w:t xml:space="preserve"> را نشان می‌دهد.</w:t>
      </w:r>
    </w:p>
    <w:p w14:paraId="6285709F" w14:textId="77777777" w:rsidR="00234D03" w:rsidRPr="00F17C52" w:rsidRDefault="00234D03" w:rsidP="00F17C52">
      <w:pPr>
        <w:bidi/>
        <w:spacing w:after="0" w:line="360" w:lineRule="auto"/>
        <w:ind w:hanging="35"/>
        <w:jc w:val="both"/>
        <w:rPr>
          <w:rFonts w:cs="B Nazanin"/>
          <w:sz w:val="28"/>
          <w:szCs w:val="28"/>
          <w:rtl/>
          <w:lang w:bidi="fa-IR"/>
        </w:rPr>
      </w:pPr>
      <w:r w:rsidRPr="00F17C52">
        <w:rPr>
          <w:rFonts w:eastAsiaTheme="minorEastAsia" w:cs="B Nazanin" w:hint="cs"/>
          <w:sz w:val="28"/>
          <w:szCs w:val="28"/>
          <w:rtl/>
          <w:lang w:bidi="fa-IR"/>
        </w:rPr>
        <w:t>بیماران مرد</w:t>
      </w:r>
      <w:r w:rsidR="00262A6B" w:rsidRPr="00F17C52">
        <w:rPr>
          <w:rFonts w:eastAsiaTheme="minorEastAsia" w:cs="B Nazanin" w:hint="cs"/>
          <w:sz w:val="28"/>
          <w:szCs w:val="28"/>
          <w:rtl/>
          <w:lang w:bidi="fa-IR"/>
        </w:rPr>
        <w:t xml:space="preserve"> سطح بالاتری از </w:t>
      </w:r>
      <w:r w:rsidR="00262A6B" w:rsidRPr="00F17C52">
        <w:rPr>
          <w:rFonts w:eastAsiaTheme="minorEastAsia" w:cs="B Nazanin"/>
          <w:sz w:val="28"/>
          <w:szCs w:val="28"/>
          <w:lang w:bidi="fa-IR"/>
        </w:rPr>
        <w:t>CAC</w:t>
      </w:r>
      <w:r w:rsidR="00262A6B" w:rsidRPr="00F17C52">
        <w:rPr>
          <w:rFonts w:eastAsiaTheme="minorEastAsia" w:cs="B Nazanin" w:hint="cs"/>
          <w:sz w:val="28"/>
          <w:szCs w:val="28"/>
          <w:rtl/>
          <w:lang w:bidi="fa-IR"/>
        </w:rPr>
        <w:t xml:space="preserve"> در مقایسه با بیماران زن از خود نشان می‌دادند (متوسط 469.3 در مردان دربرابر 232.3 در زنان، </w:t>
      </w:r>
      <w:r w:rsidR="00262A6B" w:rsidRPr="00F17C52">
        <w:rPr>
          <w:rFonts w:cs="B Nazanin" w:hint="cs"/>
          <w:sz w:val="28"/>
          <w:szCs w:val="28"/>
          <w:rtl/>
          <w:lang w:bidi="fa-IR"/>
        </w:rPr>
        <w:t xml:space="preserve">مقدار </w:t>
      </w:r>
      <w:r w:rsidR="00262A6B" w:rsidRPr="00F17C52">
        <w:rPr>
          <w:rFonts w:cs="B Nazanin"/>
          <w:sz w:val="28"/>
          <w:szCs w:val="28"/>
          <w:lang w:bidi="fa-IR"/>
        </w:rPr>
        <w:t>P</w:t>
      </w:r>
      <w:r w:rsidR="00262A6B" w:rsidRPr="00F17C52">
        <w:rPr>
          <w:rFonts w:cs="B Nazanin" w:hint="cs"/>
          <w:sz w:val="28"/>
          <w:szCs w:val="28"/>
          <w:rtl/>
          <w:lang w:bidi="fa-IR"/>
        </w:rPr>
        <w:t xml:space="preserve"> &lt; </w:t>
      </w:r>
      <w:r w:rsidR="00262A6B" w:rsidRPr="00F17C52">
        <w:rPr>
          <w:rFonts w:cs="B Nazanin"/>
          <w:sz w:val="28"/>
          <w:szCs w:val="28"/>
          <w:lang w:bidi="fa-IR"/>
        </w:rPr>
        <w:t>0.05</w:t>
      </w:r>
      <w:r w:rsidR="00262A6B" w:rsidRPr="00F17C52">
        <w:rPr>
          <w:rFonts w:cs="B Nazanin" w:hint="cs"/>
          <w:sz w:val="28"/>
          <w:szCs w:val="28"/>
          <w:rtl/>
          <w:lang w:bidi="fa-IR"/>
        </w:rPr>
        <w:t>.</w:t>
      </w:r>
      <w:r w:rsidR="00D61B38" w:rsidRPr="00F17C52">
        <w:rPr>
          <w:rFonts w:cs="B Nazanin" w:hint="cs"/>
          <w:sz w:val="28"/>
          <w:szCs w:val="28"/>
          <w:rtl/>
          <w:lang w:bidi="fa-IR"/>
        </w:rPr>
        <w:t xml:space="preserve"> (جدول 2)</w:t>
      </w:r>
    </w:p>
    <w:p w14:paraId="343E6C36" w14:textId="77777777" w:rsidR="00E62BDD" w:rsidRPr="00F17C52" w:rsidRDefault="00134977" w:rsidP="00F17C52">
      <w:pPr>
        <w:keepNext/>
        <w:bidi/>
        <w:spacing w:after="0" w:line="360" w:lineRule="auto"/>
        <w:ind w:hanging="35"/>
        <w:jc w:val="center"/>
        <w:rPr>
          <w:rFonts w:cs="B Nazanin"/>
          <w:sz w:val="28"/>
          <w:szCs w:val="28"/>
        </w:rPr>
      </w:pPr>
      <w:r w:rsidRPr="00F17C52">
        <w:rPr>
          <w:rFonts w:cs="B Nazanin"/>
          <w:noProof/>
          <w:sz w:val="28"/>
          <w:szCs w:val="28"/>
          <w:rtl/>
          <w:lang w:bidi="fa-IR"/>
        </w:rPr>
        <w:lastRenderedPageBreak/>
        <w:drawing>
          <wp:inline distT="0" distB="0" distL="0" distR="0" wp14:anchorId="0AB34946" wp14:editId="1B0ECA37">
            <wp:extent cx="5943600" cy="1147618"/>
            <wp:effectExtent l="0" t="0" r="0" b="0"/>
            <wp:docPr id="9" name="Picture 9" descr="G:\کار ترجمه\The Egyptian Jornal of Radiology and Nuclear Medicine\جداول\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کار ترجمه\The Egyptian Jornal of Radiology and Nuclear Medicine\جداول\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47618"/>
                    </a:xfrm>
                    <a:prstGeom prst="rect">
                      <a:avLst/>
                    </a:prstGeom>
                    <a:noFill/>
                    <a:ln>
                      <a:noFill/>
                    </a:ln>
                  </pic:spPr>
                </pic:pic>
              </a:graphicData>
            </a:graphic>
          </wp:inline>
        </w:drawing>
      </w:r>
    </w:p>
    <w:p w14:paraId="59CA3566" w14:textId="77777777" w:rsidR="00134977" w:rsidRPr="00F17C52" w:rsidRDefault="00E62BDD" w:rsidP="00F17C52">
      <w:pPr>
        <w:pStyle w:val="Caption"/>
        <w:bidi/>
        <w:spacing w:after="0" w:line="360" w:lineRule="auto"/>
        <w:ind w:hanging="35"/>
        <w:jc w:val="center"/>
        <w:rPr>
          <w:rFonts w:cs="B Nazanin"/>
          <w:i w:val="0"/>
          <w:iCs w:val="0"/>
          <w:color w:val="auto"/>
          <w:sz w:val="28"/>
          <w:szCs w:val="28"/>
          <w:rtl/>
          <w:lang w:bidi="fa-IR"/>
        </w:rPr>
      </w:pPr>
      <w:r w:rsidRPr="00F17C52">
        <w:rPr>
          <w:rFonts w:cs="B Nazanin" w:hint="cs"/>
          <w:i w:val="0"/>
          <w:iCs w:val="0"/>
          <w:color w:val="auto"/>
          <w:sz w:val="28"/>
          <w:szCs w:val="28"/>
          <w:rtl/>
        </w:rPr>
        <w:t>جدول 2. میزان کلسیم در ارتباط با جنسیت</w:t>
      </w:r>
    </w:p>
    <w:p w14:paraId="3D6F6578" w14:textId="77777777" w:rsidR="00D61B38" w:rsidRPr="00F17C52" w:rsidRDefault="00D61B38"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بیماران شصت سال به بالا اهمیت آماری قوی بالاتر </w:t>
      </w:r>
      <w:r w:rsidRPr="00F17C52">
        <w:rPr>
          <w:rFonts w:cs="B Nazanin"/>
          <w:sz w:val="28"/>
          <w:szCs w:val="28"/>
          <w:lang w:bidi="fa-IR"/>
        </w:rPr>
        <w:t>CAC</w:t>
      </w:r>
      <w:r w:rsidRPr="00F17C52">
        <w:rPr>
          <w:rFonts w:cs="B Nazanin" w:hint="cs"/>
          <w:sz w:val="28"/>
          <w:szCs w:val="28"/>
          <w:rtl/>
          <w:lang w:bidi="fa-IR"/>
        </w:rPr>
        <w:t xml:space="preserve"> نسبت به آن‌هایی داشتند که زیر شصت سال داشتند. (مردان 444.4 در برابر 66.2، مقدار </w:t>
      </w:r>
      <w:r w:rsidRPr="00F17C52">
        <w:rPr>
          <w:rFonts w:cs="B Nazanin"/>
          <w:sz w:val="28"/>
          <w:szCs w:val="28"/>
          <w:lang w:bidi="fa-IR"/>
        </w:rPr>
        <w:t>P</w:t>
      </w:r>
      <w:r w:rsidRPr="00F17C52">
        <w:rPr>
          <w:rFonts w:cs="B Nazanin" w:hint="cs"/>
          <w:sz w:val="28"/>
          <w:szCs w:val="28"/>
          <w:rtl/>
          <w:lang w:bidi="fa-IR"/>
        </w:rPr>
        <w:t xml:space="preserve"> &lt; </w:t>
      </w:r>
      <w:r w:rsidRPr="00F17C52">
        <w:rPr>
          <w:rFonts w:cs="B Nazanin"/>
          <w:sz w:val="28"/>
          <w:szCs w:val="28"/>
          <w:lang w:bidi="fa-IR"/>
        </w:rPr>
        <w:t>0.05</w:t>
      </w:r>
      <w:r w:rsidRPr="00F17C52">
        <w:rPr>
          <w:rFonts w:cs="B Nazanin" w:hint="cs"/>
          <w:sz w:val="28"/>
          <w:szCs w:val="28"/>
          <w:rtl/>
          <w:lang w:bidi="fa-IR"/>
        </w:rPr>
        <w:t>. (جدول 3)</w:t>
      </w:r>
    </w:p>
    <w:p w14:paraId="75947725" w14:textId="77777777" w:rsidR="00E70479" w:rsidRPr="00F17C52" w:rsidRDefault="00134977" w:rsidP="00F17C52">
      <w:pPr>
        <w:keepNext/>
        <w:bidi/>
        <w:spacing w:after="0" w:line="360" w:lineRule="auto"/>
        <w:ind w:hanging="35"/>
        <w:jc w:val="center"/>
        <w:rPr>
          <w:rFonts w:cs="B Nazanin"/>
          <w:sz w:val="28"/>
          <w:szCs w:val="28"/>
        </w:rPr>
      </w:pPr>
      <w:r w:rsidRPr="00F17C52">
        <w:rPr>
          <w:rFonts w:cs="B Nazanin"/>
          <w:noProof/>
          <w:sz w:val="28"/>
          <w:szCs w:val="28"/>
          <w:rtl/>
          <w:lang w:bidi="fa-IR"/>
        </w:rPr>
        <w:drawing>
          <wp:inline distT="0" distB="0" distL="0" distR="0" wp14:anchorId="217053E8" wp14:editId="6D4FC066">
            <wp:extent cx="5082362" cy="1246822"/>
            <wp:effectExtent l="0" t="0" r="4445" b="0"/>
            <wp:docPr id="10" name="Picture 10" descr="G:\کار ترجمه\The Egyptian Jornal of Radiology and Nuclear Medicine\جداول\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کار ترجمه\The Egyptian Jornal of Radiology and Nuclear Medicine\جداول\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0601" cy="1253750"/>
                    </a:xfrm>
                    <a:prstGeom prst="rect">
                      <a:avLst/>
                    </a:prstGeom>
                    <a:noFill/>
                    <a:ln>
                      <a:noFill/>
                    </a:ln>
                  </pic:spPr>
                </pic:pic>
              </a:graphicData>
            </a:graphic>
          </wp:inline>
        </w:drawing>
      </w:r>
    </w:p>
    <w:p w14:paraId="5BABBC61" w14:textId="77777777" w:rsidR="00E70479" w:rsidRPr="00F17C52" w:rsidRDefault="00E70479" w:rsidP="00F17C52">
      <w:pPr>
        <w:pStyle w:val="Caption"/>
        <w:bidi/>
        <w:spacing w:after="0" w:line="360" w:lineRule="auto"/>
        <w:ind w:hanging="35"/>
        <w:jc w:val="center"/>
        <w:rPr>
          <w:rFonts w:cs="B Nazanin"/>
          <w:i w:val="0"/>
          <w:iCs w:val="0"/>
          <w:color w:val="auto"/>
          <w:sz w:val="28"/>
          <w:szCs w:val="28"/>
          <w:rtl/>
          <w:lang w:bidi="fa-IR"/>
        </w:rPr>
      </w:pPr>
      <w:r w:rsidRPr="00F17C52">
        <w:rPr>
          <w:rFonts w:cs="B Nazanin" w:hint="cs"/>
          <w:i w:val="0"/>
          <w:iCs w:val="0"/>
          <w:color w:val="auto"/>
          <w:sz w:val="28"/>
          <w:szCs w:val="28"/>
          <w:rtl/>
        </w:rPr>
        <w:t>جدول 3.  میزان کلسیم در ارتباط با سن</w:t>
      </w:r>
    </w:p>
    <w:p w14:paraId="6666AB7B" w14:textId="77777777" w:rsidR="00134977" w:rsidRPr="00F17C52" w:rsidRDefault="00134977" w:rsidP="00F17C52">
      <w:pPr>
        <w:bidi/>
        <w:spacing w:after="0" w:line="360" w:lineRule="auto"/>
        <w:ind w:hanging="35"/>
        <w:jc w:val="both"/>
        <w:rPr>
          <w:rFonts w:cs="B Nazanin"/>
          <w:sz w:val="28"/>
          <w:szCs w:val="28"/>
          <w:rtl/>
          <w:lang w:bidi="fa-IR"/>
        </w:rPr>
      </w:pPr>
    </w:p>
    <w:p w14:paraId="0BCD6A26" w14:textId="77777777" w:rsidR="00D61B38" w:rsidRPr="00F17C52" w:rsidRDefault="00716894"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بیماران مرد کمتر از شصت سال همچنین </w:t>
      </w:r>
      <w:r w:rsidRPr="00F17C52">
        <w:rPr>
          <w:rFonts w:cs="B Nazanin"/>
          <w:sz w:val="28"/>
          <w:szCs w:val="28"/>
          <w:lang w:bidi="fa-IR"/>
        </w:rPr>
        <w:t>CAC</w:t>
      </w:r>
      <w:r w:rsidRPr="00F17C52">
        <w:rPr>
          <w:rFonts w:cs="B Nazanin" w:hint="cs"/>
          <w:sz w:val="28"/>
          <w:szCs w:val="28"/>
          <w:rtl/>
          <w:lang w:bidi="fa-IR"/>
        </w:rPr>
        <w:t xml:space="preserve"> از لحاظ آماری قابل توجه بالاتر در مقایسه زنان در همان گروه سنی دارند (متوسط 105.47 در مردان در برابر 26.9 در زنان، مقدار </w:t>
      </w:r>
      <w:r w:rsidRPr="00F17C52">
        <w:rPr>
          <w:rFonts w:cs="B Nazanin"/>
          <w:sz w:val="28"/>
          <w:szCs w:val="28"/>
          <w:lang w:bidi="fa-IR"/>
        </w:rPr>
        <w:t>P</w:t>
      </w:r>
      <w:r w:rsidRPr="00F17C52">
        <w:rPr>
          <w:rFonts w:cs="B Nazanin" w:hint="cs"/>
          <w:sz w:val="28"/>
          <w:szCs w:val="28"/>
          <w:rtl/>
          <w:lang w:bidi="fa-IR"/>
        </w:rPr>
        <w:t xml:space="preserve"> &lt; </w:t>
      </w:r>
      <w:r w:rsidRPr="00F17C52">
        <w:rPr>
          <w:rFonts w:cs="B Nazanin"/>
          <w:sz w:val="28"/>
          <w:szCs w:val="28"/>
          <w:lang w:bidi="fa-IR"/>
        </w:rPr>
        <w:t>0.05</w:t>
      </w:r>
      <w:r w:rsidRPr="00F17C52">
        <w:rPr>
          <w:rFonts w:cs="B Nazanin" w:hint="cs"/>
          <w:sz w:val="28"/>
          <w:szCs w:val="28"/>
          <w:rtl/>
          <w:lang w:bidi="fa-IR"/>
        </w:rPr>
        <w:t>. (جدول 4)</w:t>
      </w:r>
    </w:p>
    <w:p w14:paraId="626DECD3" w14:textId="77777777" w:rsidR="00E70479" w:rsidRPr="00F17C52" w:rsidRDefault="00134977" w:rsidP="00F17C52">
      <w:pPr>
        <w:keepNext/>
        <w:bidi/>
        <w:spacing w:after="0" w:line="360" w:lineRule="auto"/>
        <w:ind w:hanging="35"/>
        <w:jc w:val="center"/>
        <w:rPr>
          <w:rFonts w:cs="B Nazanin"/>
          <w:sz w:val="28"/>
          <w:szCs w:val="28"/>
        </w:rPr>
      </w:pPr>
      <w:r w:rsidRPr="00F17C52">
        <w:rPr>
          <w:rFonts w:cs="B Nazanin"/>
          <w:noProof/>
          <w:sz w:val="28"/>
          <w:szCs w:val="28"/>
          <w:rtl/>
          <w:lang w:bidi="fa-IR"/>
        </w:rPr>
        <w:drawing>
          <wp:inline distT="0" distB="0" distL="0" distR="0" wp14:anchorId="2794F015" wp14:editId="17CB262E">
            <wp:extent cx="4657060" cy="1112260"/>
            <wp:effectExtent l="0" t="0" r="0" b="0"/>
            <wp:docPr id="11" name="Picture 11" descr="G:\کار ترجمه\The Egyptian Jornal of Radiology and Nuclear Medicine\جداول\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کار ترجمه\The Egyptian Jornal of Radiology and Nuclear Medicine\جداول\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6817" cy="1116979"/>
                    </a:xfrm>
                    <a:prstGeom prst="rect">
                      <a:avLst/>
                    </a:prstGeom>
                    <a:noFill/>
                    <a:ln>
                      <a:noFill/>
                    </a:ln>
                  </pic:spPr>
                </pic:pic>
              </a:graphicData>
            </a:graphic>
          </wp:inline>
        </w:drawing>
      </w:r>
    </w:p>
    <w:p w14:paraId="2E233D42" w14:textId="77777777" w:rsidR="00F2647F" w:rsidRPr="00F17C52" w:rsidRDefault="00E70479" w:rsidP="00F17C52">
      <w:pPr>
        <w:pStyle w:val="Caption"/>
        <w:bidi/>
        <w:spacing w:after="0" w:line="360" w:lineRule="auto"/>
        <w:ind w:hanging="35"/>
        <w:jc w:val="center"/>
        <w:rPr>
          <w:rFonts w:cs="B Nazanin"/>
          <w:i w:val="0"/>
          <w:iCs w:val="0"/>
          <w:color w:val="auto"/>
          <w:sz w:val="28"/>
          <w:szCs w:val="28"/>
          <w:rtl/>
        </w:rPr>
      </w:pPr>
      <w:r w:rsidRPr="00F17C52">
        <w:rPr>
          <w:rFonts w:cs="B Nazanin" w:hint="cs"/>
          <w:i w:val="0"/>
          <w:iCs w:val="0"/>
          <w:color w:val="auto"/>
          <w:sz w:val="28"/>
          <w:szCs w:val="28"/>
          <w:rtl/>
        </w:rPr>
        <w:t>جدول 4. میزان کلسیم در ارتباط با جنسیت زیر 60 سال</w:t>
      </w:r>
    </w:p>
    <w:p w14:paraId="18F1E851" w14:textId="77777777" w:rsidR="00716894" w:rsidRPr="00F17C52" w:rsidRDefault="00716894"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هیچ تفاوت قابل توجهی در </w:t>
      </w:r>
      <w:r w:rsidRPr="00F17C52">
        <w:rPr>
          <w:rFonts w:cs="B Nazanin"/>
          <w:sz w:val="28"/>
          <w:szCs w:val="28"/>
          <w:lang w:bidi="fa-IR"/>
        </w:rPr>
        <w:t>CAC</w:t>
      </w:r>
      <w:r w:rsidRPr="00F17C52">
        <w:rPr>
          <w:rFonts w:cs="B Nazanin" w:hint="cs"/>
          <w:sz w:val="28"/>
          <w:szCs w:val="28"/>
          <w:rtl/>
          <w:lang w:bidi="fa-IR"/>
        </w:rPr>
        <w:t xml:space="preserve"> بین زنان و مردان 60 سال به بالا مشاهده نشد. (میانگین 414.66 در برابر 489، مقدار </w:t>
      </w:r>
      <w:r w:rsidRPr="00F17C52">
        <w:rPr>
          <w:rFonts w:cs="B Nazanin"/>
          <w:sz w:val="28"/>
          <w:szCs w:val="28"/>
          <w:lang w:bidi="fa-IR"/>
        </w:rPr>
        <w:t>P</w:t>
      </w:r>
      <w:r w:rsidRPr="00F17C52">
        <w:rPr>
          <w:rFonts w:cs="B Nazanin" w:hint="cs"/>
          <w:sz w:val="28"/>
          <w:szCs w:val="28"/>
          <w:rtl/>
          <w:lang w:bidi="fa-IR"/>
        </w:rPr>
        <w:t xml:space="preserve"> &gt; </w:t>
      </w:r>
      <w:r w:rsidRPr="00F17C52">
        <w:rPr>
          <w:rFonts w:cs="B Nazanin"/>
          <w:sz w:val="28"/>
          <w:szCs w:val="28"/>
          <w:lang w:bidi="fa-IR"/>
        </w:rPr>
        <w:t>0.05</w:t>
      </w:r>
      <w:r w:rsidRPr="00F17C52">
        <w:rPr>
          <w:rFonts w:cs="B Nazanin" w:hint="cs"/>
          <w:sz w:val="28"/>
          <w:szCs w:val="28"/>
          <w:rtl/>
          <w:lang w:bidi="fa-IR"/>
        </w:rPr>
        <w:t>. (جدول 5)</w:t>
      </w:r>
    </w:p>
    <w:p w14:paraId="136A2F04" w14:textId="77777777" w:rsidR="00F2647F" w:rsidRPr="00F17C52" w:rsidRDefault="00134977" w:rsidP="00F17C52">
      <w:pPr>
        <w:keepNext/>
        <w:bidi/>
        <w:spacing w:after="0" w:line="360" w:lineRule="auto"/>
        <w:ind w:hanging="35"/>
        <w:jc w:val="center"/>
        <w:rPr>
          <w:rFonts w:cs="B Nazanin"/>
          <w:sz w:val="28"/>
          <w:szCs w:val="28"/>
        </w:rPr>
      </w:pPr>
      <w:r w:rsidRPr="00F17C52">
        <w:rPr>
          <w:rFonts w:cs="B Nazanin"/>
          <w:noProof/>
          <w:sz w:val="28"/>
          <w:szCs w:val="28"/>
          <w:rtl/>
          <w:lang w:bidi="fa-IR"/>
        </w:rPr>
        <w:lastRenderedPageBreak/>
        <w:drawing>
          <wp:inline distT="0" distB="0" distL="0" distR="0" wp14:anchorId="6784704D" wp14:editId="5ED51FA6">
            <wp:extent cx="6397305" cy="1169582"/>
            <wp:effectExtent l="0" t="0" r="3810" b="0"/>
            <wp:docPr id="12" name="Picture 12" descr="G:\کار ترجمه\The Egyptian Jornal of Radiology and Nuclear Medicine\جداول\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کار ترجمه\The Egyptian Jornal of Radiology and Nuclear Medicine\جداول\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3833" cy="1176260"/>
                    </a:xfrm>
                    <a:prstGeom prst="rect">
                      <a:avLst/>
                    </a:prstGeom>
                    <a:noFill/>
                    <a:ln>
                      <a:noFill/>
                    </a:ln>
                  </pic:spPr>
                </pic:pic>
              </a:graphicData>
            </a:graphic>
          </wp:inline>
        </w:drawing>
      </w:r>
    </w:p>
    <w:p w14:paraId="6B9A59C8" w14:textId="77777777" w:rsidR="00F2647F" w:rsidRPr="00F17C52" w:rsidRDefault="0047771E" w:rsidP="00F17C52">
      <w:pPr>
        <w:pStyle w:val="Caption"/>
        <w:bidi/>
        <w:spacing w:after="0" w:line="360" w:lineRule="auto"/>
        <w:ind w:hanging="35"/>
        <w:jc w:val="center"/>
        <w:rPr>
          <w:rFonts w:cs="B Nazanin"/>
          <w:i w:val="0"/>
          <w:iCs w:val="0"/>
          <w:color w:val="auto"/>
          <w:sz w:val="28"/>
          <w:szCs w:val="28"/>
          <w:rtl/>
        </w:rPr>
      </w:pPr>
      <w:r w:rsidRPr="00F17C52">
        <w:rPr>
          <w:rFonts w:cs="B Nazanin" w:hint="cs"/>
          <w:i w:val="0"/>
          <w:iCs w:val="0"/>
          <w:color w:val="auto"/>
          <w:sz w:val="28"/>
          <w:szCs w:val="28"/>
          <w:rtl/>
        </w:rPr>
        <w:t>جدول 5</w:t>
      </w:r>
      <w:r w:rsidR="00F2647F" w:rsidRPr="00F17C52">
        <w:rPr>
          <w:rFonts w:cs="B Nazanin" w:hint="cs"/>
          <w:i w:val="0"/>
          <w:iCs w:val="0"/>
          <w:color w:val="auto"/>
          <w:sz w:val="28"/>
          <w:szCs w:val="28"/>
          <w:rtl/>
        </w:rPr>
        <w:t>. میزان کلسیم در ارتباط با جنسیت 60 سال به بالا</w:t>
      </w:r>
    </w:p>
    <w:p w14:paraId="1B7349BD" w14:textId="77777777" w:rsidR="00134977" w:rsidRPr="00F17C52" w:rsidRDefault="00CD60C2"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بیمار دارای فشار خون </w:t>
      </w:r>
      <w:r w:rsidRPr="00F17C52">
        <w:rPr>
          <w:rFonts w:cs="B Nazanin"/>
          <w:sz w:val="28"/>
          <w:szCs w:val="28"/>
          <w:lang w:bidi="fa-IR"/>
        </w:rPr>
        <w:t>CAC</w:t>
      </w:r>
      <w:r w:rsidRPr="00F17C52">
        <w:rPr>
          <w:rFonts w:cs="B Nazanin" w:hint="cs"/>
          <w:sz w:val="28"/>
          <w:szCs w:val="28"/>
          <w:rtl/>
          <w:lang w:bidi="fa-IR"/>
        </w:rPr>
        <w:t xml:space="preserve"> مشابه با بیماران دارای فشار خون عادی از خود نشان می‌دهد</w:t>
      </w:r>
      <w:r w:rsidR="00A2721C" w:rsidRPr="00F17C52">
        <w:rPr>
          <w:rFonts w:cs="B Nazanin" w:hint="cs"/>
          <w:sz w:val="28"/>
          <w:szCs w:val="28"/>
          <w:rtl/>
          <w:lang w:bidi="fa-IR"/>
        </w:rPr>
        <w:t xml:space="preserve">، درحالی که بیماران دیابتی </w:t>
      </w:r>
      <w:r w:rsidR="00A2721C" w:rsidRPr="00F17C52">
        <w:rPr>
          <w:rFonts w:cs="B Nazanin"/>
          <w:sz w:val="28"/>
          <w:szCs w:val="28"/>
          <w:lang w:bidi="fa-IR"/>
        </w:rPr>
        <w:t>CAC</w:t>
      </w:r>
      <w:r w:rsidR="00A2721C" w:rsidRPr="00F17C52">
        <w:rPr>
          <w:rFonts w:cs="B Nazanin" w:hint="cs"/>
          <w:sz w:val="28"/>
          <w:szCs w:val="28"/>
          <w:rtl/>
          <w:lang w:bidi="fa-IR"/>
        </w:rPr>
        <w:t xml:space="preserve"> از لحاظ آماری قابل توجهی بالاتر درمقایسه با بیماران غیر دیابتی نشان دادند، (328 دربرابر 179.9، مقدار </w:t>
      </w:r>
      <w:r w:rsidR="00A2721C" w:rsidRPr="00F17C52">
        <w:rPr>
          <w:rFonts w:cs="B Nazanin"/>
          <w:sz w:val="28"/>
          <w:szCs w:val="28"/>
          <w:lang w:bidi="fa-IR"/>
        </w:rPr>
        <w:t>P</w:t>
      </w:r>
      <w:r w:rsidR="00A2721C" w:rsidRPr="00F17C52">
        <w:rPr>
          <w:rFonts w:cs="B Nazanin" w:hint="cs"/>
          <w:sz w:val="28"/>
          <w:szCs w:val="28"/>
          <w:rtl/>
          <w:lang w:bidi="fa-IR"/>
        </w:rPr>
        <w:t xml:space="preserve"> &gt; </w:t>
      </w:r>
      <w:r w:rsidR="00A2721C" w:rsidRPr="00F17C52">
        <w:rPr>
          <w:rFonts w:cs="B Nazanin"/>
          <w:sz w:val="28"/>
          <w:szCs w:val="28"/>
          <w:lang w:bidi="fa-IR"/>
        </w:rPr>
        <w:t>0.05</w:t>
      </w:r>
      <w:r w:rsidR="00A2721C" w:rsidRPr="00F17C52">
        <w:rPr>
          <w:rFonts w:cs="B Nazanin" w:hint="cs"/>
          <w:sz w:val="28"/>
          <w:szCs w:val="28"/>
          <w:rtl/>
          <w:lang w:bidi="fa-IR"/>
        </w:rPr>
        <w:t>. (جدول 6)</w:t>
      </w:r>
    </w:p>
    <w:p w14:paraId="30E0A9B5" w14:textId="77777777" w:rsidR="00AA7C4F" w:rsidRPr="00F17C52" w:rsidRDefault="00134977" w:rsidP="00F17C52">
      <w:pPr>
        <w:keepNext/>
        <w:bidi/>
        <w:spacing w:after="0" w:line="360" w:lineRule="auto"/>
        <w:ind w:hanging="35"/>
        <w:jc w:val="center"/>
        <w:rPr>
          <w:rFonts w:cs="B Nazanin"/>
          <w:sz w:val="28"/>
          <w:szCs w:val="28"/>
        </w:rPr>
      </w:pPr>
      <w:r w:rsidRPr="00F17C52">
        <w:rPr>
          <w:rFonts w:cs="B Nazanin"/>
          <w:noProof/>
          <w:sz w:val="28"/>
          <w:szCs w:val="28"/>
          <w:rtl/>
          <w:lang w:bidi="fa-IR"/>
        </w:rPr>
        <w:drawing>
          <wp:inline distT="0" distB="0" distL="0" distR="0" wp14:anchorId="312C0FCD" wp14:editId="026705EA">
            <wp:extent cx="6096077" cy="1860698"/>
            <wp:effectExtent l="0" t="0" r="0" b="6350"/>
            <wp:docPr id="13" name="Picture 13" descr="G:\کار ترجمه\The Egyptian Jornal of Radiology and Nuclear Medicine\جداول\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کار ترجمه\The Egyptian Jornal of Radiology and Nuclear Medicine\جداول\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88" cy="1868241"/>
                    </a:xfrm>
                    <a:prstGeom prst="rect">
                      <a:avLst/>
                    </a:prstGeom>
                    <a:noFill/>
                    <a:ln>
                      <a:noFill/>
                    </a:ln>
                  </pic:spPr>
                </pic:pic>
              </a:graphicData>
            </a:graphic>
          </wp:inline>
        </w:drawing>
      </w:r>
    </w:p>
    <w:p w14:paraId="35DB5A9F" w14:textId="77777777" w:rsidR="00BE79C2" w:rsidRPr="00F17C52" w:rsidRDefault="00AA7C4F" w:rsidP="00F17C52">
      <w:pPr>
        <w:pStyle w:val="Caption"/>
        <w:bidi/>
        <w:spacing w:after="0" w:line="360" w:lineRule="auto"/>
        <w:ind w:hanging="35"/>
        <w:jc w:val="center"/>
        <w:rPr>
          <w:rFonts w:cs="B Nazanin"/>
          <w:i w:val="0"/>
          <w:iCs w:val="0"/>
          <w:color w:val="auto"/>
          <w:sz w:val="28"/>
          <w:szCs w:val="28"/>
          <w:rtl/>
          <w:lang w:bidi="fa-IR"/>
        </w:rPr>
      </w:pPr>
      <w:r w:rsidRPr="00F17C52">
        <w:rPr>
          <w:rFonts w:cs="B Nazanin" w:hint="cs"/>
          <w:i w:val="0"/>
          <w:iCs w:val="0"/>
          <w:color w:val="auto"/>
          <w:sz w:val="28"/>
          <w:szCs w:val="28"/>
          <w:rtl/>
        </w:rPr>
        <w:t xml:space="preserve">جدول 6. </w:t>
      </w:r>
      <w:r w:rsidRPr="00F17C52">
        <w:rPr>
          <w:rFonts w:cs="B Nazanin"/>
          <w:i w:val="0"/>
          <w:iCs w:val="0"/>
          <w:color w:val="auto"/>
          <w:sz w:val="28"/>
          <w:szCs w:val="28"/>
        </w:rPr>
        <w:t>CAC</w:t>
      </w:r>
      <w:r w:rsidRPr="00F17C52">
        <w:rPr>
          <w:rFonts w:cs="B Nazanin" w:hint="cs"/>
          <w:i w:val="0"/>
          <w:iCs w:val="0"/>
          <w:color w:val="auto"/>
          <w:sz w:val="28"/>
          <w:szCs w:val="28"/>
          <w:rtl/>
          <w:lang w:bidi="fa-IR"/>
        </w:rPr>
        <w:t xml:space="preserve"> در ارتباط با فاکتورهای خطر</w:t>
      </w:r>
    </w:p>
    <w:p w14:paraId="3B3065BF" w14:textId="77777777" w:rsidR="00BE79C2" w:rsidRPr="00F17C52" w:rsidRDefault="00BE79C2" w:rsidP="00F17C52">
      <w:pPr>
        <w:bidi/>
        <w:spacing w:after="0" w:line="360" w:lineRule="auto"/>
        <w:ind w:hanging="35"/>
        <w:jc w:val="both"/>
        <w:rPr>
          <w:rFonts w:cs="B Nazanin"/>
          <w:b/>
          <w:bCs/>
          <w:sz w:val="28"/>
          <w:szCs w:val="28"/>
          <w:rtl/>
          <w:lang w:bidi="fa-IR"/>
        </w:rPr>
      </w:pPr>
      <w:r w:rsidRPr="00F17C52">
        <w:rPr>
          <w:rFonts w:cs="B Nazanin" w:hint="cs"/>
          <w:b/>
          <w:bCs/>
          <w:sz w:val="28"/>
          <w:szCs w:val="28"/>
          <w:rtl/>
          <w:lang w:bidi="fa-IR"/>
        </w:rPr>
        <w:t xml:space="preserve">3. 3. پیدا کردن </w:t>
      </w:r>
      <w:r w:rsidRPr="00F17C52">
        <w:rPr>
          <w:rFonts w:cs="B Nazanin"/>
          <w:b/>
          <w:bCs/>
          <w:sz w:val="28"/>
          <w:szCs w:val="28"/>
          <w:lang w:bidi="fa-IR"/>
        </w:rPr>
        <w:t>CTCA</w:t>
      </w:r>
      <w:r w:rsidRPr="00F17C52">
        <w:rPr>
          <w:rFonts w:cs="B Nazanin" w:hint="cs"/>
          <w:b/>
          <w:bCs/>
          <w:sz w:val="28"/>
          <w:szCs w:val="28"/>
          <w:rtl/>
          <w:lang w:bidi="fa-IR"/>
        </w:rPr>
        <w:t xml:space="preserve"> مربوط به احتمال پیش آزمایش </w:t>
      </w:r>
    </w:p>
    <w:p w14:paraId="4ABC1E03" w14:textId="77777777" w:rsidR="00BA16B2" w:rsidRPr="00F17C52" w:rsidRDefault="00BA16B2"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بیماران بر اساس احتمال پیش آزمایش بر حسب سن، جنسیت، نوع درد قفسه سینه به احتمال کم، متوسط، زیاد </w:t>
      </w:r>
      <w:r w:rsidRPr="00F17C52">
        <w:rPr>
          <w:rFonts w:cs="B Nazanin"/>
          <w:sz w:val="28"/>
          <w:szCs w:val="28"/>
          <w:lang w:bidi="fa-IR"/>
        </w:rPr>
        <w:t>CAD</w:t>
      </w:r>
      <w:r w:rsidRPr="00F17C52">
        <w:rPr>
          <w:rFonts w:cs="B Nazanin" w:hint="cs"/>
          <w:sz w:val="28"/>
          <w:szCs w:val="28"/>
          <w:rtl/>
          <w:lang w:bidi="fa-IR"/>
        </w:rPr>
        <w:t xml:space="preserve"> طبقه‌بندی می‌شوند.</w:t>
      </w:r>
    </w:p>
    <w:p w14:paraId="2DD839D3" w14:textId="77777777" w:rsidR="00BA16B2" w:rsidRPr="00F17C52" w:rsidRDefault="00BA16B2"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15% بیماران دارای احتمال پایین بودند، 67% احتمال متوسط داشتند، و 18% دارای احتمال بالای </w:t>
      </w:r>
      <w:r w:rsidRPr="00F17C52">
        <w:rPr>
          <w:rFonts w:cs="B Nazanin"/>
          <w:sz w:val="28"/>
          <w:szCs w:val="28"/>
          <w:lang w:bidi="fa-IR"/>
        </w:rPr>
        <w:t>CAD</w:t>
      </w:r>
      <w:r w:rsidRPr="00F17C52">
        <w:rPr>
          <w:rFonts w:cs="B Nazanin" w:hint="cs"/>
          <w:sz w:val="28"/>
          <w:szCs w:val="28"/>
          <w:rtl/>
          <w:lang w:bidi="fa-IR"/>
        </w:rPr>
        <w:t xml:space="preserve"> بودند و 34% بیماران با احتمال پیش آزمایش پایین </w:t>
      </w:r>
      <w:r w:rsidRPr="00F17C52">
        <w:rPr>
          <w:rFonts w:cs="B Nazanin"/>
          <w:sz w:val="28"/>
          <w:szCs w:val="28"/>
          <w:lang w:bidi="fa-IR"/>
        </w:rPr>
        <w:t>CAD</w:t>
      </w:r>
      <w:r w:rsidRPr="00F17C52">
        <w:rPr>
          <w:rFonts w:cs="B Nazanin" w:hint="cs"/>
          <w:sz w:val="28"/>
          <w:szCs w:val="28"/>
          <w:rtl/>
          <w:lang w:bidi="fa-IR"/>
        </w:rPr>
        <w:t xml:space="preserve"> داشتند (17% قابل توجه و 17% غیرقابل توجه)، درحالی‌که 66% بیماران </w:t>
      </w:r>
      <w:r w:rsidRPr="00F17C52">
        <w:rPr>
          <w:rFonts w:cs="B Nazanin"/>
          <w:sz w:val="28"/>
          <w:szCs w:val="28"/>
          <w:lang w:bidi="fa-IR"/>
        </w:rPr>
        <w:t>CTCA</w:t>
      </w:r>
      <w:r w:rsidRPr="00F17C52">
        <w:rPr>
          <w:rFonts w:cs="B Nazanin" w:hint="cs"/>
          <w:sz w:val="28"/>
          <w:szCs w:val="28"/>
          <w:rtl/>
          <w:lang w:bidi="fa-IR"/>
        </w:rPr>
        <w:t xml:space="preserve"> عادی داشتند. </w:t>
      </w:r>
      <w:r w:rsidRPr="00F17C52">
        <w:rPr>
          <w:rFonts w:cs="B Nazanin"/>
          <w:sz w:val="28"/>
          <w:szCs w:val="28"/>
          <w:lang w:bidi="fa-IR"/>
        </w:rPr>
        <w:t xml:space="preserve">81.5% </w:t>
      </w:r>
      <w:r w:rsidRPr="00F17C52">
        <w:rPr>
          <w:rFonts w:cs="B Nazanin" w:hint="cs"/>
          <w:sz w:val="28"/>
          <w:szCs w:val="28"/>
          <w:rtl/>
          <w:lang w:bidi="fa-IR"/>
        </w:rPr>
        <w:t xml:space="preserve"> بیماران با احتمال پیش آزمایش متوسط </w:t>
      </w:r>
      <w:r w:rsidRPr="00F17C52">
        <w:rPr>
          <w:rFonts w:cs="B Nazanin"/>
          <w:sz w:val="28"/>
          <w:szCs w:val="28"/>
          <w:lang w:bidi="fa-IR"/>
        </w:rPr>
        <w:t>CAD</w:t>
      </w:r>
      <w:r w:rsidRPr="00F17C52">
        <w:rPr>
          <w:rFonts w:cs="B Nazanin" w:hint="cs"/>
          <w:sz w:val="28"/>
          <w:szCs w:val="28"/>
          <w:rtl/>
          <w:lang w:bidi="fa-IR"/>
        </w:rPr>
        <w:t xml:space="preserve"> داشتند (37% قابل توجه و 44.5% غیرقابل توجه)، درحالی‌که 18.5% </w:t>
      </w:r>
      <w:r w:rsidRPr="00F17C52">
        <w:rPr>
          <w:rFonts w:cs="B Nazanin"/>
          <w:sz w:val="28"/>
          <w:szCs w:val="28"/>
          <w:lang w:bidi="fa-IR"/>
        </w:rPr>
        <w:t>CTCA</w:t>
      </w:r>
      <w:r w:rsidRPr="00F17C52">
        <w:rPr>
          <w:rFonts w:cs="B Nazanin" w:hint="cs"/>
          <w:sz w:val="28"/>
          <w:szCs w:val="28"/>
          <w:rtl/>
          <w:lang w:bidi="fa-IR"/>
        </w:rPr>
        <w:t xml:space="preserve"> نرمال داشتند.</w:t>
      </w:r>
    </w:p>
    <w:p w14:paraId="5B2F1A3C" w14:textId="77777777" w:rsidR="000F10C7" w:rsidRPr="00F17C52" w:rsidRDefault="006626DE"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lastRenderedPageBreak/>
        <w:t xml:space="preserve">تمام بیماران با احتمال پیش آزمایش بالا </w:t>
      </w:r>
      <w:r w:rsidRPr="00F17C52">
        <w:rPr>
          <w:rFonts w:cs="B Nazanin"/>
          <w:sz w:val="28"/>
          <w:szCs w:val="28"/>
          <w:lang w:bidi="fa-IR"/>
        </w:rPr>
        <w:t>CAD</w:t>
      </w:r>
      <w:r w:rsidRPr="00F17C52">
        <w:rPr>
          <w:rFonts w:cs="B Nazanin" w:hint="cs"/>
          <w:sz w:val="28"/>
          <w:szCs w:val="28"/>
          <w:rtl/>
          <w:lang w:bidi="fa-IR"/>
        </w:rPr>
        <w:t xml:space="preserve"> داشتند، و 57% از آن‌ها </w:t>
      </w:r>
      <w:r w:rsidRPr="00F17C52">
        <w:rPr>
          <w:rFonts w:cs="B Nazanin"/>
          <w:sz w:val="28"/>
          <w:szCs w:val="28"/>
          <w:lang w:bidi="fa-IR"/>
        </w:rPr>
        <w:t>CAD</w:t>
      </w:r>
      <w:r w:rsidRPr="00F17C52">
        <w:rPr>
          <w:rFonts w:cs="B Nazanin" w:hint="cs"/>
          <w:sz w:val="28"/>
          <w:szCs w:val="28"/>
          <w:rtl/>
          <w:lang w:bidi="fa-IR"/>
        </w:rPr>
        <w:t xml:space="preserve"> قابل توجه داشتند، درحالی‌که 43% </w:t>
      </w:r>
      <w:r w:rsidRPr="00F17C52">
        <w:rPr>
          <w:rFonts w:cs="B Nazanin"/>
          <w:sz w:val="28"/>
          <w:szCs w:val="28"/>
          <w:lang w:bidi="fa-IR"/>
        </w:rPr>
        <w:t>CAD</w:t>
      </w:r>
      <w:r w:rsidRPr="00F17C52">
        <w:rPr>
          <w:rFonts w:cs="B Nazanin" w:hint="cs"/>
          <w:sz w:val="28"/>
          <w:szCs w:val="28"/>
          <w:rtl/>
          <w:lang w:bidi="fa-IR"/>
        </w:rPr>
        <w:t xml:space="preserve"> قابل توجه نداشتند. (شکل 6)</w:t>
      </w:r>
    </w:p>
    <w:p w14:paraId="390E4DAF" w14:textId="77777777" w:rsidR="00AA7C4F" w:rsidRPr="00F17C52" w:rsidRDefault="0043381A" w:rsidP="00F17C52">
      <w:pPr>
        <w:keepNext/>
        <w:bidi/>
        <w:spacing w:after="0" w:line="360" w:lineRule="auto"/>
        <w:ind w:hanging="35"/>
        <w:jc w:val="center"/>
        <w:rPr>
          <w:rFonts w:cs="B Nazanin"/>
          <w:sz w:val="28"/>
          <w:szCs w:val="28"/>
        </w:rPr>
      </w:pPr>
      <w:r w:rsidRPr="00F17C52">
        <w:rPr>
          <w:rFonts w:cs="B Nazanin"/>
          <w:noProof/>
          <w:sz w:val="28"/>
          <w:szCs w:val="28"/>
          <w:rtl/>
          <w:lang w:bidi="fa-IR"/>
        </w:rPr>
        <w:drawing>
          <wp:inline distT="0" distB="0" distL="0" distR="0" wp14:anchorId="455A9EB3" wp14:editId="408717D0">
            <wp:extent cx="5201359" cy="2349795"/>
            <wp:effectExtent l="0" t="0" r="0" b="0"/>
            <wp:docPr id="6" name="Picture 6" descr="G:\کار ترجمه\The Egyptian Jornal of Radiology and Nuclear Medicine\تصاویر\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کار ترجمه\The Egyptian Jornal of Radiology and Nuclear Medicine\تصاویر\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4394" cy="2351166"/>
                    </a:xfrm>
                    <a:prstGeom prst="rect">
                      <a:avLst/>
                    </a:prstGeom>
                    <a:noFill/>
                    <a:ln>
                      <a:noFill/>
                    </a:ln>
                  </pic:spPr>
                </pic:pic>
              </a:graphicData>
            </a:graphic>
          </wp:inline>
        </w:drawing>
      </w:r>
    </w:p>
    <w:p w14:paraId="74C6FCE6" w14:textId="77777777" w:rsidR="0043381A" w:rsidRPr="00F17C52" w:rsidRDefault="00AA7C4F" w:rsidP="00F17C52">
      <w:pPr>
        <w:pStyle w:val="Caption"/>
        <w:bidi/>
        <w:spacing w:after="0" w:line="360" w:lineRule="auto"/>
        <w:ind w:hanging="35"/>
        <w:jc w:val="center"/>
        <w:rPr>
          <w:rFonts w:cs="B Nazanin"/>
          <w:i w:val="0"/>
          <w:iCs w:val="0"/>
          <w:color w:val="auto"/>
          <w:sz w:val="28"/>
          <w:szCs w:val="28"/>
          <w:rtl/>
          <w:lang w:bidi="fa-IR"/>
        </w:rPr>
      </w:pPr>
      <w:r w:rsidRPr="00F17C52">
        <w:rPr>
          <w:rFonts w:cs="B Nazanin" w:hint="cs"/>
          <w:i w:val="0"/>
          <w:iCs w:val="0"/>
          <w:color w:val="auto"/>
          <w:sz w:val="28"/>
          <w:szCs w:val="28"/>
          <w:rtl/>
        </w:rPr>
        <w:t xml:space="preserve">شکل 6. </w:t>
      </w:r>
      <w:r w:rsidR="00F51813" w:rsidRPr="00F17C52">
        <w:rPr>
          <w:rFonts w:cs="B Nazanin" w:hint="cs"/>
          <w:i w:val="0"/>
          <w:iCs w:val="0"/>
          <w:color w:val="auto"/>
          <w:sz w:val="28"/>
          <w:szCs w:val="28"/>
          <w:rtl/>
        </w:rPr>
        <w:t xml:space="preserve">نشان‌دهندۀ درصد یافته‌های </w:t>
      </w:r>
      <w:r w:rsidR="00F51813" w:rsidRPr="00F17C52">
        <w:rPr>
          <w:rFonts w:cs="B Nazanin"/>
          <w:i w:val="0"/>
          <w:iCs w:val="0"/>
          <w:color w:val="auto"/>
          <w:sz w:val="28"/>
          <w:szCs w:val="28"/>
        </w:rPr>
        <w:t>CTCA</w:t>
      </w:r>
      <w:r w:rsidR="00F51813" w:rsidRPr="00F17C52">
        <w:rPr>
          <w:rFonts w:cs="B Nazanin" w:hint="cs"/>
          <w:i w:val="0"/>
          <w:iCs w:val="0"/>
          <w:color w:val="auto"/>
          <w:sz w:val="28"/>
          <w:szCs w:val="28"/>
          <w:rtl/>
          <w:lang w:bidi="fa-IR"/>
        </w:rPr>
        <w:t xml:space="preserve"> مربوط به احتمال پیش آزمایش بر اساس سن، جنسیت و نوع درد.</w:t>
      </w:r>
    </w:p>
    <w:p w14:paraId="10E10AF4" w14:textId="77777777" w:rsidR="005767C1" w:rsidRPr="00F17C52" w:rsidRDefault="005767C1" w:rsidP="00F17C52">
      <w:pPr>
        <w:bidi/>
        <w:spacing w:after="0" w:line="360" w:lineRule="auto"/>
        <w:ind w:hanging="35"/>
        <w:jc w:val="both"/>
        <w:rPr>
          <w:rFonts w:cs="B Nazanin"/>
          <w:b/>
          <w:bCs/>
          <w:sz w:val="28"/>
          <w:szCs w:val="28"/>
          <w:rtl/>
          <w:lang w:bidi="fa-IR"/>
        </w:rPr>
      </w:pPr>
      <w:r w:rsidRPr="00F17C52">
        <w:rPr>
          <w:rFonts w:cs="B Nazanin" w:hint="cs"/>
          <w:b/>
          <w:bCs/>
          <w:sz w:val="28"/>
          <w:szCs w:val="28"/>
          <w:rtl/>
          <w:lang w:bidi="fa-IR"/>
        </w:rPr>
        <w:t xml:space="preserve">3. 4 . یافته‌های </w:t>
      </w:r>
      <w:r w:rsidRPr="00F17C52">
        <w:rPr>
          <w:rFonts w:cs="B Nazanin"/>
          <w:b/>
          <w:bCs/>
          <w:sz w:val="28"/>
          <w:szCs w:val="28"/>
          <w:lang w:bidi="fa-IR"/>
        </w:rPr>
        <w:t>CTCA</w:t>
      </w:r>
      <w:r w:rsidRPr="00F17C52">
        <w:rPr>
          <w:rFonts w:cs="B Nazanin" w:hint="cs"/>
          <w:b/>
          <w:bCs/>
          <w:sz w:val="28"/>
          <w:szCs w:val="28"/>
          <w:rtl/>
          <w:lang w:bidi="fa-IR"/>
        </w:rPr>
        <w:t xml:space="preserve"> مربوط به شریان‌های کرونر</w:t>
      </w:r>
    </w:p>
    <w:p w14:paraId="246DEECF" w14:textId="77777777" w:rsidR="005767C1" w:rsidRPr="00F17C52" w:rsidRDefault="006855C2"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آنژیوگرافی </w:t>
      </w:r>
      <w:r w:rsidRPr="00F17C52">
        <w:rPr>
          <w:rFonts w:cs="B Nazanin"/>
          <w:sz w:val="28"/>
          <w:szCs w:val="28"/>
          <w:lang w:bidi="fa-IR"/>
        </w:rPr>
        <w:t>CT</w:t>
      </w:r>
      <w:r w:rsidRPr="00F17C52">
        <w:rPr>
          <w:rFonts w:cs="B Nazanin" w:hint="cs"/>
          <w:sz w:val="28"/>
          <w:szCs w:val="28"/>
          <w:rtl/>
          <w:lang w:bidi="fa-IR"/>
        </w:rPr>
        <w:t xml:space="preserve"> در تنها 35 بیمار انجام شد، زیرا که 5 بیمار دیگر کلسیفیکاسیون کرونر متراکم داشتند. (</w:t>
      </w:r>
      <w:r w:rsidRPr="00F17C52">
        <w:rPr>
          <w:rFonts w:cs="B Nazanin"/>
          <w:sz w:val="28"/>
          <w:szCs w:val="28"/>
          <w:lang w:bidi="fa-IR"/>
        </w:rPr>
        <w:t>CAC&gt;1000</w:t>
      </w:r>
      <w:r w:rsidRPr="00F17C52">
        <w:rPr>
          <w:rFonts w:cs="B Nazanin" w:hint="cs"/>
          <w:sz w:val="28"/>
          <w:szCs w:val="28"/>
          <w:rtl/>
          <w:lang w:bidi="fa-IR"/>
        </w:rPr>
        <w:t xml:space="preserve"> که مانع انجام تکنیک می‌شود.)</w:t>
      </w:r>
    </w:p>
    <w:p w14:paraId="286F4F92" w14:textId="77777777" w:rsidR="00134977" w:rsidRPr="00F17C52" w:rsidRDefault="00823F65"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در میان ده بیمار که گرفتگی قابل توجه داشتند </w:t>
      </w:r>
      <w:r w:rsidRPr="00F17C52">
        <w:rPr>
          <w:rFonts w:cs="B Nazanin"/>
          <w:sz w:val="28"/>
          <w:szCs w:val="28"/>
          <w:lang w:bidi="fa-IR"/>
        </w:rPr>
        <w:t>(</w:t>
      </w:r>
      <m:oMath>
        <m:r>
          <w:rPr>
            <w:rFonts w:ascii="Arial" w:hAnsi="Arial" w:cs="Arial" w:hint="cs"/>
            <w:sz w:val="28"/>
            <w:szCs w:val="28"/>
            <w:rtl/>
            <w:lang w:bidi="fa-IR"/>
          </w:rPr>
          <m:t>≥</m:t>
        </m:r>
      </m:oMath>
      <w:r w:rsidRPr="00F17C52">
        <w:rPr>
          <w:rFonts w:cs="B Nazanin"/>
          <w:sz w:val="28"/>
          <w:szCs w:val="28"/>
          <w:lang w:bidi="fa-IR"/>
        </w:rPr>
        <w:t xml:space="preserve"> 60 %)</w:t>
      </w:r>
      <w:r w:rsidR="00672AC5" w:rsidRPr="00F17C52">
        <w:rPr>
          <w:rFonts w:cs="B Nazanin" w:hint="cs"/>
          <w:sz w:val="28"/>
          <w:szCs w:val="28"/>
          <w:rtl/>
          <w:lang w:bidi="fa-IR"/>
        </w:rPr>
        <w:t xml:space="preserve">، تعداد شریان‌های مبتلا 33 بود (2 در </w:t>
      </w:r>
      <w:r w:rsidR="00672AC5" w:rsidRPr="00F17C52">
        <w:rPr>
          <w:rFonts w:cs="B Nazanin"/>
          <w:sz w:val="28"/>
          <w:szCs w:val="28"/>
          <w:lang w:bidi="fa-IR"/>
        </w:rPr>
        <w:t>LM</w:t>
      </w:r>
      <w:r w:rsidR="00672AC5" w:rsidRPr="00F17C52">
        <w:rPr>
          <w:rFonts w:cs="B Nazanin" w:hint="cs"/>
          <w:sz w:val="28"/>
          <w:szCs w:val="28"/>
          <w:rtl/>
          <w:lang w:bidi="fa-IR"/>
        </w:rPr>
        <w:t xml:space="preserve">، 10 در </w:t>
      </w:r>
      <w:r w:rsidR="00672AC5" w:rsidRPr="00F17C52">
        <w:rPr>
          <w:rFonts w:cs="B Nazanin"/>
          <w:sz w:val="28"/>
          <w:szCs w:val="28"/>
          <w:lang w:bidi="fa-IR"/>
        </w:rPr>
        <w:t>LAD</w:t>
      </w:r>
      <w:r w:rsidR="00672AC5" w:rsidRPr="00F17C52">
        <w:rPr>
          <w:rFonts w:cs="B Nazanin" w:hint="cs"/>
          <w:sz w:val="28"/>
          <w:szCs w:val="28"/>
          <w:rtl/>
          <w:lang w:bidi="fa-IR"/>
        </w:rPr>
        <w:t xml:space="preserve">، 7 در </w:t>
      </w:r>
      <w:r w:rsidR="00672AC5" w:rsidRPr="00F17C52">
        <w:rPr>
          <w:rFonts w:cs="B Nazanin"/>
          <w:sz w:val="28"/>
          <w:szCs w:val="28"/>
          <w:lang w:bidi="fa-IR"/>
        </w:rPr>
        <w:t>LCT</w:t>
      </w:r>
      <w:r w:rsidR="00672AC5" w:rsidRPr="00F17C52">
        <w:rPr>
          <w:rFonts w:cs="B Nazanin" w:hint="cs"/>
          <w:sz w:val="28"/>
          <w:szCs w:val="28"/>
          <w:rtl/>
          <w:lang w:bidi="fa-IR"/>
        </w:rPr>
        <w:t xml:space="preserve">، 9 در </w:t>
      </w:r>
      <w:r w:rsidR="00672AC5" w:rsidRPr="00F17C52">
        <w:rPr>
          <w:rFonts w:cs="B Nazanin"/>
          <w:sz w:val="28"/>
          <w:szCs w:val="28"/>
          <w:lang w:bidi="fa-IR"/>
        </w:rPr>
        <w:t>RCA</w:t>
      </w:r>
      <w:r w:rsidR="00672AC5" w:rsidRPr="00F17C52">
        <w:rPr>
          <w:rFonts w:cs="B Nazanin" w:hint="cs"/>
          <w:sz w:val="28"/>
          <w:szCs w:val="28"/>
          <w:rtl/>
          <w:lang w:bidi="fa-IR"/>
        </w:rPr>
        <w:t xml:space="preserve"> و 5 بیمار در شاخه‌های کوچک‌تر)، همان طور که در جدول 7 نشان داده شده است.</w:t>
      </w:r>
    </w:p>
    <w:p w14:paraId="514C5BBF" w14:textId="77777777" w:rsidR="00EB52C3" w:rsidRPr="00F17C52" w:rsidRDefault="00134977" w:rsidP="00F17C52">
      <w:pPr>
        <w:keepNext/>
        <w:bidi/>
        <w:spacing w:after="0" w:line="360" w:lineRule="auto"/>
        <w:ind w:hanging="35"/>
        <w:jc w:val="center"/>
        <w:rPr>
          <w:rFonts w:cs="B Nazanin"/>
          <w:sz w:val="28"/>
          <w:szCs w:val="28"/>
        </w:rPr>
      </w:pPr>
      <w:r w:rsidRPr="00F17C52">
        <w:rPr>
          <w:rFonts w:cs="B Nazanin"/>
          <w:noProof/>
          <w:sz w:val="28"/>
          <w:szCs w:val="28"/>
          <w:rtl/>
          <w:lang w:bidi="fa-IR"/>
        </w:rPr>
        <w:lastRenderedPageBreak/>
        <w:drawing>
          <wp:inline distT="0" distB="0" distL="0" distR="0" wp14:anchorId="19A96ECA" wp14:editId="140C0843">
            <wp:extent cx="5943600" cy="2741336"/>
            <wp:effectExtent l="0" t="0" r="0" b="1905"/>
            <wp:docPr id="14" name="Picture 14" descr="G:\کار ترجمه\The Egyptian Jornal of Radiology and Nuclear Medicine\جداول\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کار ترجمه\The Egyptian Jornal of Radiology and Nuclear Medicine\جداول\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741336"/>
                    </a:xfrm>
                    <a:prstGeom prst="rect">
                      <a:avLst/>
                    </a:prstGeom>
                    <a:noFill/>
                    <a:ln>
                      <a:noFill/>
                    </a:ln>
                  </pic:spPr>
                </pic:pic>
              </a:graphicData>
            </a:graphic>
          </wp:inline>
        </w:drawing>
      </w:r>
    </w:p>
    <w:p w14:paraId="796881B4" w14:textId="77777777" w:rsidR="00134977" w:rsidRPr="00F17C52" w:rsidRDefault="00EB52C3" w:rsidP="00F17C52">
      <w:pPr>
        <w:pStyle w:val="Caption"/>
        <w:bidi/>
        <w:spacing w:after="0" w:line="360" w:lineRule="auto"/>
        <w:ind w:hanging="35"/>
        <w:jc w:val="center"/>
        <w:rPr>
          <w:rFonts w:cs="B Nazanin"/>
          <w:i w:val="0"/>
          <w:iCs w:val="0"/>
          <w:color w:val="auto"/>
          <w:sz w:val="28"/>
          <w:szCs w:val="28"/>
          <w:rtl/>
          <w:lang w:bidi="fa-IR"/>
        </w:rPr>
      </w:pPr>
      <w:r w:rsidRPr="00F17C52">
        <w:rPr>
          <w:rFonts w:cs="B Nazanin" w:hint="cs"/>
          <w:i w:val="0"/>
          <w:iCs w:val="0"/>
          <w:color w:val="auto"/>
          <w:sz w:val="28"/>
          <w:szCs w:val="28"/>
          <w:rtl/>
        </w:rPr>
        <w:t xml:space="preserve">جدول7. توزیع ضایعات در میان کرونرها و درجات انسداد، </w:t>
      </w:r>
      <w:r w:rsidRPr="00F17C52">
        <w:rPr>
          <w:rFonts w:cs="B Nazanin"/>
          <w:i w:val="0"/>
          <w:iCs w:val="0"/>
          <w:color w:val="auto"/>
          <w:sz w:val="28"/>
          <w:szCs w:val="28"/>
        </w:rPr>
        <w:t>SD</w:t>
      </w:r>
      <w:r w:rsidRPr="00F17C52">
        <w:rPr>
          <w:rFonts w:cs="B Nazanin" w:hint="cs"/>
          <w:i w:val="0"/>
          <w:iCs w:val="0"/>
          <w:color w:val="auto"/>
          <w:sz w:val="28"/>
          <w:szCs w:val="28"/>
          <w:rtl/>
          <w:lang w:bidi="fa-IR"/>
        </w:rPr>
        <w:t xml:space="preserve"> (تغییرات استاندارد)</w:t>
      </w:r>
    </w:p>
    <w:p w14:paraId="3944D5FF" w14:textId="77777777" w:rsidR="00C50689" w:rsidRPr="00F17C52" w:rsidRDefault="00C50689"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در میان 16 بیمار که </w:t>
      </w:r>
      <w:r w:rsidRPr="00F17C52">
        <w:rPr>
          <w:rFonts w:cs="B Nazanin"/>
          <w:sz w:val="28"/>
          <w:szCs w:val="28"/>
          <w:lang w:bidi="fa-IR"/>
        </w:rPr>
        <w:t>CAD</w:t>
      </w:r>
      <w:r w:rsidRPr="00F17C52">
        <w:rPr>
          <w:rFonts w:cs="B Nazanin" w:hint="cs"/>
          <w:sz w:val="28"/>
          <w:szCs w:val="28"/>
          <w:rtl/>
          <w:lang w:bidi="fa-IR"/>
        </w:rPr>
        <w:t xml:space="preserve"> قابل توجه نداشتند، تعداد شریان‌های مبتلا 27 بود (14 در </w:t>
      </w:r>
      <w:r w:rsidRPr="00F17C52">
        <w:rPr>
          <w:rFonts w:cs="B Nazanin"/>
          <w:sz w:val="28"/>
          <w:szCs w:val="28"/>
          <w:lang w:bidi="fa-IR"/>
        </w:rPr>
        <w:t>LAD</w:t>
      </w:r>
      <w:r w:rsidRPr="00F17C52">
        <w:rPr>
          <w:rFonts w:cs="B Nazanin" w:hint="cs"/>
          <w:sz w:val="28"/>
          <w:szCs w:val="28"/>
          <w:rtl/>
          <w:lang w:bidi="fa-IR"/>
        </w:rPr>
        <w:t xml:space="preserve">، 2 در </w:t>
      </w:r>
      <w:r w:rsidRPr="00F17C52">
        <w:rPr>
          <w:rFonts w:cs="B Nazanin"/>
          <w:sz w:val="28"/>
          <w:szCs w:val="28"/>
          <w:lang w:bidi="fa-IR"/>
        </w:rPr>
        <w:t>LCT</w:t>
      </w:r>
      <w:r w:rsidRPr="00F17C52">
        <w:rPr>
          <w:rFonts w:cs="B Nazanin" w:hint="cs"/>
          <w:sz w:val="28"/>
          <w:szCs w:val="28"/>
          <w:rtl/>
          <w:lang w:bidi="fa-IR"/>
        </w:rPr>
        <w:t xml:space="preserve">، 9 در </w:t>
      </w:r>
      <w:r w:rsidRPr="00F17C52">
        <w:rPr>
          <w:rFonts w:cs="B Nazanin"/>
          <w:sz w:val="28"/>
          <w:szCs w:val="28"/>
          <w:lang w:bidi="fa-IR"/>
        </w:rPr>
        <w:t>RCA</w:t>
      </w:r>
      <w:r w:rsidRPr="00F17C52">
        <w:rPr>
          <w:rFonts w:cs="B Nazanin" w:hint="cs"/>
          <w:sz w:val="28"/>
          <w:szCs w:val="28"/>
          <w:rtl/>
          <w:lang w:bidi="fa-IR"/>
        </w:rPr>
        <w:t xml:space="preserve"> و 2 بیمار در شاخه‌های کوچک‌تر).</w:t>
      </w:r>
    </w:p>
    <w:p w14:paraId="20D25801" w14:textId="77777777" w:rsidR="00C50689" w:rsidRPr="00F17C52" w:rsidRDefault="009127F2"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مجموع 60 رگ کرونر (1.7  </w:t>
      </w:r>
      <m:oMath>
        <m:r>
          <m:rPr>
            <m:sty m:val="p"/>
          </m:rPr>
          <w:rPr>
            <w:rFonts w:ascii="Cambria" w:hAnsi="Cambria" w:cs="Cambria" w:hint="cs"/>
            <w:sz w:val="28"/>
            <w:szCs w:val="28"/>
            <w:rtl/>
            <w:lang w:bidi="fa-IR"/>
          </w:rPr>
          <m:t>±</m:t>
        </m:r>
      </m:oMath>
      <w:r w:rsidRPr="00F17C52">
        <w:rPr>
          <w:rFonts w:cs="B Nazanin" w:hint="cs"/>
          <w:sz w:val="28"/>
          <w:szCs w:val="28"/>
          <w:rtl/>
          <w:lang w:bidi="fa-IR"/>
        </w:rPr>
        <w:t xml:space="preserve"> 1.3 به ازای هر بیمار، محدودۀ 1-4) یافت شدند که پلاک‌های خونی داشتند.</w:t>
      </w:r>
      <w:r w:rsidR="00B05705" w:rsidRPr="00F17C52">
        <w:rPr>
          <w:rFonts w:cs="B Nazanin" w:hint="cs"/>
          <w:sz w:val="28"/>
          <w:szCs w:val="28"/>
          <w:rtl/>
          <w:lang w:bidi="fa-IR"/>
        </w:rPr>
        <w:t xml:space="preserve"> معمول‌ترین رگ مبتلا، شریان </w:t>
      </w:r>
      <w:r w:rsidR="00B05705" w:rsidRPr="00F17C52">
        <w:rPr>
          <w:rFonts w:cs="B Nazanin"/>
          <w:sz w:val="28"/>
          <w:szCs w:val="28"/>
          <w:lang w:bidi="fa-IR"/>
        </w:rPr>
        <w:t>LAD</w:t>
      </w:r>
      <w:r w:rsidR="00B05705" w:rsidRPr="00F17C52">
        <w:rPr>
          <w:rFonts w:cs="B Nazanin" w:hint="cs"/>
          <w:sz w:val="28"/>
          <w:szCs w:val="28"/>
          <w:rtl/>
          <w:lang w:bidi="fa-IR"/>
        </w:rPr>
        <w:t xml:space="preserve"> بود (40%) </w:t>
      </w:r>
      <w:r w:rsidR="00ED5CC6" w:rsidRPr="00F17C52">
        <w:rPr>
          <w:rFonts w:cs="B Nazanin" w:hint="cs"/>
          <w:sz w:val="28"/>
          <w:szCs w:val="28"/>
          <w:rtl/>
          <w:lang w:bidi="fa-IR"/>
        </w:rPr>
        <w:t xml:space="preserve"> </w:t>
      </w:r>
      <w:r w:rsidR="00ED5CC6" w:rsidRPr="00F17C52">
        <w:rPr>
          <w:rFonts w:cs="B Nazanin"/>
          <w:sz w:val="28"/>
          <w:szCs w:val="28"/>
          <w:lang w:bidi="fa-IR"/>
        </w:rPr>
        <w:t>(LAD 24/60)</w:t>
      </w:r>
      <w:r w:rsidR="00ED5CC6" w:rsidRPr="00F17C52">
        <w:rPr>
          <w:rFonts w:cs="B Nazanin" w:hint="cs"/>
          <w:sz w:val="28"/>
          <w:szCs w:val="28"/>
          <w:rtl/>
          <w:lang w:bidi="fa-IR"/>
        </w:rPr>
        <w:t xml:space="preserve"> در برابر 30% </w:t>
      </w:r>
      <w:r w:rsidR="00ED5CC6" w:rsidRPr="00F17C52">
        <w:rPr>
          <w:rFonts w:cs="B Nazanin"/>
          <w:sz w:val="28"/>
          <w:szCs w:val="28"/>
          <w:lang w:bidi="fa-IR"/>
        </w:rPr>
        <w:t>(RCA 18/60)</w:t>
      </w:r>
      <w:r w:rsidR="00ED5CC6" w:rsidRPr="00F17C52">
        <w:rPr>
          <w:rFonts w:cs="B Nazanin" w:hint="cs"/>
          <w:sz w:val="28"/>
          <w:szCs w:val="28"/>
          <w:rtl/>
          <w:lang w:bidi="fa-IR"/>
        </w:rPr>
        <w:t xml:space="preserve">، 15% </w:t>
      </w:r>
      <w:r w:rsidR="00ED5CC6" w:rsidRPr="00F17C52">
        <w:rPr>
          <w:rFonts w:cs="B Nazanin"/>
          <w:sz w:val="28"/>
          <w:szCs w:val="28"/>
          <w:lang w:bidi="fa-IR"/>
        </w:rPr>
        <w:t>(LCX 9/60)</w:t>
      </w:r>
      <w:r w:rsidR="00ED5CC6" w:rsidRPr="00F17C52">
        <w:rPr>
          <w:rFonts w:cs="B Nazanin" w:hint="cs"/>
          <w:sz w:val="28"/>
          <w:szCs w:val="28"/>
          <w:rtl/>
          <w:lang w:bidi="fa-IR"/>
        </w:rPr>
        <w:t xml:space="preserve"> و 3.4% </w:t>
      </w:r>
      <w:r w:rsidR="00ED5CC6" w:rsidRPr="00F17C52">
        <w:rPr>
          <w:rFonts w:cs="B Nazanin"/>
          <w:sz w:val="28"/>
          <w:szCs w:val="28"/>
          <w:lang w:bidi="fa-IR"/>
        </w:rPr>
        <w:t>(LM2/60)</w:t>
      </w:r>
      <w:r w:rsidR="00ED5CC6" w:rsidRPr="00F17C52">
        <w:rPr>
          <w:rFonts w:cs="B Nazanin" w:hint="cs"/>
          <w:sz w:val="28"/>
          <w:szCs w:val="28"/>
          <w:rtl/>
          <w:lang w:bidi="fa-IR"/>
        </w:rPr>
        <w:t xml:space="preserve">؛ تمام مقادیر </w:t>
      </w:r>
      <w:r w:rsidR="00D46FD1" w:rsidRPr="00F17C52">
        <w:rPr>
          <w:rFonts w:cs="B Nazanin"/>
          <w:sz w:val="28"/>
          <w:szCs w:val="28"/>
          <w:lang w:bidi="fa-IR"/>
        </w:rPr>
        <w:t>P</w:t>
      </w:r>
      <w:r w:rsidR="00D46FD1" w:rsidRPr="00F17C52">
        <w:rPr>
          <w:rFonts w:cs="B Nazanin" w:hint="cs"/>
          <w:sz w:val="28"/>
          <w:szCs w:val="28"/>
          <w:rtl/>
          <w:lang w:bidi="fa-IR"/>
        </w:rPr>
        <w:t xml:space="preserve"> &lt; </w:t>
      </w:r>
      <w:r w:rsidR="00D46FD1" w:rsidRPr="00F17C52">
        <w:rPr>
          <w:rFonts w:cs="B Nazanin"/>
          <w:sz w:val="28"/>
          <w:szCs w:val="28"/>
          <w:lang w:bidi="fa-IR"/>
        </w:rPr>
        <w:t>0.05</w:t>
      </w:r>
      <w:r w:rsidR="00D46FD1" w:rsidRPr="00F17C52">
        <w:rPr>
          <w:rFonts w:cs="B Nazanin" w:hint="cs"/>
          <w:sz w:val="28"/>
          <w:szCs w:val="28"/>
          <w:rtl/>
          <w:lang w:bidi="fa-IR"/>
        </w:rPr>
        <w:t>.</w:t>
      </w:r>
    </w:p>
    <w:p w14:paraId="4086D2F7" w14:textId="77777777" w:rsidR="00EC1DBE" w:rsidRPr="00F17C52" w:rsidRDefault="00EC1DBE"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بیماران با ابتلای چند رگ وقوع از لحاظ آماری قابل توجه بالاتری از ضایعات گرفتگی قابل توجه درمقایسه با ابتلای رگ تنها داشتند. مقدار </w:t>
      </w:r>
      <w:r w:rsidRPr="00F17C52">
        <w:rPr>
          <w:rFonts w:cs="B Nazanin"/>
          <w:sz w:val="28"/>
          <w:szCs w:val="28"/>
          <w:lang w:bidi="fa-IR"/>
        </w:rPr>
        <w:t>P</w:t>
      </w:r>
      <w:r w:rsidRPr="00F17C52">
        <w:rPr>
          <w:rFonts w:cs="B Nazanin" w:hint="cs"/>
          <w:sz w:val="28"/>
          <w:szCs w:val="28"/>
          <w:rtl/>
          <w:lang w:bidi="fa-IR"/>
        </w:rPr>
        <w:t xml:space="preserve"> &lt; </w:t>
      </w:r>
      <w:r w:rsidRPr="00F17C52">
        <w:rPr>
          <w:rFonts w:cs="B Nazanin"/>
          <w:sz w:val="28"/>
          <w:szCs w:val="28"/>
          <w:lang w:bidi="fa-IR"/>
        </w:rPr>
        <w:t>0.05</w:t>
      </w:r>
      <w:r w:rsidRPr="00F17C52">
        <w:rPr>
          <w:rFonts w:cs="B Nazanin" w:hint="cs"/>
          <w:sz w:val="28"/>
          <w:szCs w:val="28"/>
          <w:rtl/>
          <w:lang w:bidi="fa-IR"/>
        </w:rPr>
        <w:t>. (جدول 8)</w:t>
      </w:r>
    </w:p>
    <w:p w14:paraId="0F5814D7" w14:textId="77777777" w:rsidR="00EB52C3" w:rsidRPr="00F17C52" w:rsidRDefault="00134977" w:rsidP="00F17C52">
      <w:pPr>
        <w:keepNext/>
        <w:bidi/>
        <w:spacing w:after="0" w:line="360" w:lineRule="auto"/>
        <w:ind w:hanging="35"/>
        <w:jc w:val="center"/>
        <w:rPr>
          <w:rFonts w:cs="B Nazanin"/>
          <w:sz w:val="28"/>
          <w:szCs w:val="28"/>
        </w:rPr>
      </w:pPr>
      <w:r w:rsidRPr="00F17C52">
        <w:rPr>
          <w:rFonts w:cs="B Nazanin"/>
          <w:noProof/>
          <w:sz w:val="28"/>
          <w:szCs w:val="28"/>
          <w:rtl/>
          <w:lang w:bidi="fa-IR"/>
        </w:rPr>
        <w:drawing>
          <wp:inline distT="0" distB="0" distL="0" distR="0" wp14:anchorId="2CA5B3C1" wp14:editId="6BEDBC8A">
            <wp:extent cx="5943600" cy="1877321"/>
            <wp:effectExtent l="0" t="0" r="0" b="8890"/>
            <wp:docPr id="15" name="Picture 15" descr="G:\کار ترجمه\The Egyptian Jornal of Radiology and Nuclear Medicine\جداول\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کار ترجمه\The Egyptian Jornal of Radiology and Nuclear Medicine\جداول\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877321"/>
                    </a:xfrm>
                    <a:prstGeom prst="rect">
                      <a:avLst/>
                    </a:prstGeom>
                    <a:noFill/>
                    <a:ln>
                      <a:noFill/>
                    </a:ln>
                  </pic:spPr>
                </pic:pic>
              </a:graphicData>
            </a:graphic>
          </wp:inline>
        </w:drawing>
      </w:r>
    </w:p>
    <w:p w14:paraId="41243E0B" w14:textId="77777777" w:rsidR="00134977" w:rsidRPr="00F17C52" w:rsidRDefault="00EB52C3" w:rsidP="00F17C52">
      <w:pPr>
        <w:pStyle w:val="Caption"/>
        <w:bidi/>
        <w:spacing w:after="0" w:line="360" w:lineRule="auto"/>
        <w:ind w:hanging="35"/>
        <w:jc w:val="center"/>
        <w:rPr>
          <w:rFonts w:cs="B Nazanin"/>
          <w:i w:val="0"/>
          <w:iCs w:val="0"/>
          <w:color w:val="auto"/>
          <w:sz w:val="28"/>
          <w:szCs w:val="28"/>
          <w:rtl/>
          <w:lang w:bidi="fa-IR"/>
        </w:rPr>
      </w:pPr>
      <w:r w:rsidRPr="00F17C52">
        <w:rPr>
          <w:rFonts w:cs="B Nazanin" w:hint="cs"/>
          <w:i w:val="0"/>
          <w:iCs w:val="0"/>
          <w:color w:val="auto"/>
          <w:sz w:val="28"/>
          <w:szCs w:val="28"/>
          <w:rtl/>
        </w:rPr>
        <w:t>جدول 8. ارتباط بین تعداد رگ‌های مبتلا و درجۀ انسداد</w:t>
      </w:r>
    </w:p>
    <w:p w14:paraId="266CFFD8" w14:textId="77777777" w:rsidR="0008717A" w:rsidRPr="00F17C52" w:rsidRDefault="00BC080E"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lastRenderedPageBreak/>
        <w:t>هیچ ارتباط قابل توجهی بین تعداد رگ‌های مبتلا و نوع ابتلا دیده نشد.</w:t>
      </w:r>
      <w:r w:rsidR="00EC1DBE" w:rsidRPr="00F17C52">
        <w:rPr>
          <w:rFonts w:cs="B Nazanin" w:hint="cs"/>
          <w:sz w:val="28"/>
          <w:szCs w:val="28"/>
          <w:rtl/>
          <w:lang w:bidi="fa-IR"/>
        </w:rPr>
        <w:t xml:space="preserve"> </w:t>
      </w:r>
      <w:r w:rsidRPr="00F17C52">
        <w:rPr>
          <w:rFonts w:cs="B Nazanin" w:hint="cs"/>
          <w:sz w:val="28"/>
          <w:szCs w:val="28"/>
          <w:rtl/>
          <w:lang w:bidi="fa-IR"/>
        </w:rPr>
        <w:t xml:space="preserve">مقدار </w:t>
      </w:r>
      <w:r w:rsidRPr="00F17C52">
        <w:rPr>
          <w:rFonts w:cs="B Nazanin"/>
          <w:sz w:val="28"/>
          <w:szCs w:val="28"/>
          <w:lang w:bidi="fa-IR"/>
        </w:rPr>
        <w:t>P</w:t>
      </w:r>
      <w:r w:rsidRPr="00F17C52">
        <w:rPr>
          <w:rFonts w:cs="B Nazanin" w:hint="cs"/>
          <w:sz w:val="28"/>
          <w:szCs w:val="28"/>
          <w:rtl/>
          <w:lang w:bidi="fa-IR"/>
        </w:rPr>
        <w:t xml:space="preserve"> &gt; </w:t>
      </w:r>
      <w:r w:rsidRPr="00F17C52">
        <w:rPr>
          <w:rFonts w:cs="B Nazanin"/>
          <w:sz w:val="28"/>
          <w:szCs w:val="28"/>
          <w:lang w:bidi="fa-IR"/>
        </w:rPr>
        <w:t>0.05</w:t>
      </w:r>
      <w:r w:rsidRPr="00F17C52">
        <w:rPr>
          <w:rFonts w:cs="B Nazanin" w:hint="cs"/>
          <w:sz w:val="28"/>
          <w:szCs w:val="28"/>
          <w:rtl/>
          <w:lang w:bidi="fa-IR"/>
        </w:rPr>
        <w:t>. (جدول 9)</w:t>
      </w:r>
    </w:p>
    <w:p w14:paraId="3E9FBEC3" w14:textId="77777777" w:rsidR="00EB1D04" w:rsidRPr="00F17C52" w:rsidRDefault="00134977" w:rsidP="00F17C52">
      <w:pPr>
        <w:pStyle w:val="Caption"/>
        <w:bidi/>
        <w:spacing w:after="0" w:line="360" w:lineRule="auto"/>
        <w:ind w:hanging="35"/>
        <w:jc w:val="center"/>
        <w:rPr>
          <w:rFonts w:cs="B Nazanin"/>
          <w:i w:val="0"/>
          <w:iCs w:val="0"/>
          <w:color w:val="auto"/>
          <w:sz w:val="28"/>
          <w:szCs w:val="28"/>
          <w:rtl/>
        </w:rPr>
      </w:pPr>
      <w:r w:rsidRPr="00F17C52">
        <w:rPr>
          <w:rFonts w:cs="B Nazanin"/>
          <w:noProof/>
          <w:color w:val="auto"/>
          <w:sz w:val="28"/>
          <w:szCs w:val="28"/>
          <w:rtl/>
          <w:lang w:bidi="fa-IR"/>
        </w:rPr>
        <w:drawing>
          <wp:inline distT="0" distB="0" distL="0" distR="0" wp14:anchorId="1A66FAA3" wp14:editId="7BAA0678">
            <wp:extent cx="5943600" cy="1121630"/>
            <wp:effectExtent l="0" t="0" r="0" b="2540"/>
            <wp:docPr id="16" name="Picture 16" descr="G:\کار ترجمه\The Egyptian Jornal of Radiology and Nuclear Medicine\جداول\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کار ترجمه\The Egyptian Jornal of Radiology and Nuclear Medicine\جداول\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121630"/>
                    </a:xfrm>
                    <a:prstGeom prst="rect">
                      <a:avLst/>
                    </a:prstGeom>
                    <a:noFill/>
                    <a:ln>
                      <a:noFill/>
                    </a:ln>
                  </pic:spPr>
                </pic:pic>
              </a:graphicData>
            </a:graphic>
          </wp:inline>
        </w:drawing>
      </w:r>
    </w:p>
    <w:p w14:paraId="116608A6" w14:textId="77777777" w:rsidR="005F1840" w:rsidRPr="00F17C52" w:rsidRDefault="00EB52C3" w:rsidP="00F17C52">
      <w:pPr>
        <w:pStyle w:val="Caption"/>
        <w:bidi/>
        <w:spacing w:after="0" w:line="360" w:lineRule="auto"/>
        <w:ind w:hanging="35"/>
        <w:jc w:val="center"/>
        <w:rPr>
          <w:rFonts w:cs="B Nazanin"/>
          <w:i w:val="0"/>
          <w:iCs w:val="0"/>
          <w:color w:val="auto"/>
          <w:sz w:val="28"/>
          <w:szCs w:val="28"/>
          <w:rtl/>
        </w:rPr>
      </w:pPr>
      <w:r w:rsidRPr="00F17C52">
        <w:rPr>
          <w:rFonts w:cs="B Nazanin" w:hint="cs"/>
          <w:i w:val="0"/>
          <w:iCs w:val="0"/>
          <w:color w:val="auto"/>
          <w:sz w:val="28"/>
          <w:szCs w:val="28"/>
          <w:rtl/>
        </w:rPr>
        <w:t>جدول 9. ارتباط بین تعداد رگ‌های مبتلا و نوع ابتلا</w:t>
      </w:r>
    </w:p>
    <w:p w14:paraId="12667890" w14:textId="77777777" w:rsidR="00B40BAC" w:rsidRPr="00F17C52" w:rsidRDefault="00B40BAC"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بیماران دیابتی وقوع بالاتر از لحاظ آماری قابل توجه از ابتلای چندرگی نسبت به بیماران غیر دیابتی نشان می‌دهند (85.7% در برابر 75%، مقدار </w:t>
      </w:r>
      <w:r w:rsidRPr="00F17C52">
        <w:rPr>
          <w:rFonts w:cs="B Nazanin"/>
          <w:sz w:val="28"/>
          <w:szCs w:val="28"/>
          <w:lang w:bidi="fa-IR"/>
        </w:rPr>
        <w:t>P</w:t>
      </w:r>
      <w:r w:rsidRPr="00F17C52">
        <w:rPr>
          <w:rFonts w:cs="B Nazanin" w:hint="cs"/>
          <w:sz w:val="28"/>
          <w:szCs w:val="28"/>
          <w:rtl/>
          <w:lang w:bidi="fa-IR"/>
        </w:rPr>
        <w:t xml:space="preserve"> &lt; </w:t>
      </w:r>
      <w:r w:rsidRPr="00F17C52">
        <w:rPr>
          <w:rFonts w:cs="B Nazanin"/>
          <w:sz w:val="28"/>
          <w:szCs w:val="28"/>
          <w:lang w:bidi="fa-IR"/>
        </w:rPr>
        <w:t>0.05</w:t>
      </w:r>
      <w:r w:rsidRPr="00F17C52">
        <w:rPr>
          <w:rFonts w:cs="B Nazanin" w:hint="cs"/>
          <w:sz w:val="28"/>
          <w:szCs w:val="28"/>
          <w:rtl/>
          <w:lang w:bidi="fa-IR"/>
        </w:rPr>
        <w:t>)</w:t>
      </w:r>
      <w:r w:rsidR="008E07B4" w:rsidRPr="00F17C52">
        <w:rPr>
          <w:rFonts w:cs="B Nazanin" w:hint="cs"/>
          <w:sz w:val="28"/>
          <w:szCs w:val="28"/>
          <w:rtl/>
          <w:lang w:bidi="fa-IR"/>
        </w:rPr>
        <w:t xml:space="preserve">، درحالی‌که هیچ چنین اهمیتی بین افراد با فشار خون بالا و افراد با فشار خون عادی دیده نشد. مقدار </w:t>
      </w:r>
      <w:r w:rsidR="008E07B4" w:rsidRPr="00F17C52">
        <w:rPr>
          <w:rFonts w:cs="B Nazanin"/>
          <w:sz w:val="28"/>
          <w:szCs w:val="28"/>
          <w:lang w:bidi="fa-IR"/>
        </w:rPr>
        <w:t>P</w:t>
      </w:r>
      <w:r w:rsidR="008E07B4" w:rsidRPr="00F17C52">
        <w:rPr>
          <w:rFonts w:cs="B Nazanin" w:hint="cs"/>
          <w:sz w:val="28"/>
          <w:szCs w:val="28"/>
          <w:rtl/>
          <w:lang w:bidi="fa-IR"/>
        </w:rPr>
        <w:t xml:space="preserve"> &gt; </w:t>
      </w:r>
      <w:r w:rsidR="008E07B4" w:rsidRPr="00F17C52">
        <w:rPr>
          <w:rFonts w:cs="B Nazanin"/>
          <w:sz w:val="28"/>
          <w:szCs w:val="28"/>
          <w:lang w:bidi="fa-IR"/>
        </w:rPr>
        <w:t>0.05</w:t>
      </w:r>
      <w:r w:rsidR="008E07B4" w:rsidRPr="00F17C52">
        <w:rPr>
          <w:rFonts w:cs="B Nazanin" w:hint="cs"/>
          <w:sz w:val="28"/>
          <w:szCs w:val="28"/>
          <w:rtl/>
          <w:lang w:bidi="fa-IR"/>
        </w:rPr>
        <w:t>. (جدول 10)</w:t>
      </w:r>
    </w:p>
    <w:p w14:paraId="002BDEE5" w14:textId="77777777" w:rsidR="005F1840" w:rsidRPr="00F17C52" w:rsidRDefault="00134977" w:rsidP="00F17C52">
      <w:pPr>
        <w:keepNext/>
        <w:bidi/>
        <w:spacing w:after="0" w:line="360" w:lineRule="auto"/>
        <w:ind w:hanging="35"/>
        <w:jc w:val="center"/>
        <w:rPr>
          <w:rFonts w:cs="B Nazanin"/>
          <w:sz w:val="28"/>
          <w:szCs w:val="28"/>
        </w:rPr>
      </w:pPr>
      <w:r w:rsidRPr="00F17C52">
        <w:rPr>
          <w:rFonts w:cs="B Nazanin"/>
          <w:noProof/>
          <w:sz w:val="28"/>
          <w:szCs w:val="28"/>
          <w:rtl/>
          <w:lang w:bidi="fa-IR"/>
        </w:rPr>
        <w:drawing>
          <wp:inline distT="0" distB="0" distL="0" distR="0" wp14:anchorId="44C71FD5" wp14:editId="261CFA22">
            <wp:extent cx="5941627" cy="1409700"/>
            <wp:effectExtent l="0" t="0" r="2540" b="0"/>
            <wp:docPr id="17" name="Picture 17" descr="G:\کار ترجمه\The Egyptian Jornal of Radiology and Nuclear Medicine\جداول\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کار ترجمه\The Egyptian Jornal of Radiology and Nuclear Medicine\جداول\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8934" cy="1413806"/>
                    </a:xfrm>
                    <a:prstGeom prst="rect">
                      <a:avLst/>
                    </a:prstGeom>
                    <a:noFill/>
                    <a:ln>
                      <a:noFill/>
                    </a:ln>
                  </pic:spPr>
                </pic:pic>
              </a:graphicData>
            </a:graphic>
          </wp:inline>
        </w:drawing>
      </w:r>
    </w:p>
    <w:p w14:paraId="2E129B9C" w14:textId="77777777" w:rsidR="00134977" w:rsidRPr="00F17C52" w:rsidRDefault="005F1840" w:rsidP="00F17C52">
      <w:pPr>
        <w:pStyle w:val="Caption"/>
        <w:bidi/>
        <w:spacing w:after="0" w:line="360" w:lineRule="auto"/>
        <w:ind w:hanging="35"/>
        <w:jc w:val="center"/>
        <w:rPr>
          <w:rFonts w:cs="B Nazanin"/>
          <w:i w:val="0"/>
          <w:iCs w:val="0"/>
          <w:color w:val="auto"/>
          <w:sz w:val="28"/>
          <w:szCs w:val="28"/>
          <w:rtl/>
          <w:lang w:bidi="fa-IR"/>
        </w:rPr>
      </w:pPr>
      <w:r w:rsidRPr="00F17C52">
        <w:rPr>
          <w:rFonts w:cs="B Nazanin" w:hint="cs"/>
          <w:i w:val="0"/>
          <w:iCs w:val="0"/>
          <w:color w:val="auto"/>
          <w:sz w:val="28"/>
          <w:szCs w:val="28"/>
          <w:rtl/>
        </w:rPr>
        <w:t>جدول 10. تعداد ابتلای رگ‌ها در بیماران دیابتی/غیر دیابتی و دارای فشار خون بالا/ دارای فشار خون عادی</w:t>
      </w:r>
    </w:p>
    <w:p w14:paraId="1AE86DCB" w14:textId="77777777" w:rsidR="008E07B4" w:rsidRPr="00F17C52" w:rsidRDefault="008E07B4" w:rsidP="00F17C52">
      <w:pPr>
        <w:bidi/>
        <w:spacing w:after="0" w:line="360" w:lineRule="auto"/>
        <w:ind w:hanging="35"/>
        <w:jc w:val="both"/>
        <w:rPr>
          <w:rFonts w:cs="B Nazanin"/>
          <w:b/>
          <w:bCs/>
          <w:sz w:val="28"/>
          <w:szCs w:val="28"/>
          <w:rtl/>
          <w:lang w:bidi="fa-IR"/>
        </w:rPr>
      </w:pPr>
      <w:r w:rsidRPr="00F17C52">
        <w:rPr>
          <w:rFonts w:cs="B Nazanin" w:hint="cs"/>
          <w:b/>
          <w:bCs/>
          <w:sz w:val="28"/>
          <w:szCs w:val="28"/>
          <w:rtl/>
          <w:lang w:bidi="fa-IR"/>
        </w:rPr>
        <w:t>3. 5. انواع پلاک خونی</w:t>
      </w:r>
    </w:p>
    <w:p w14:paraId="61C8B67F" w14:textId="77777777" w:rsidR="008E07B4" w:rsidRPr="00F17C52" w:rsidRDefault="008E07B4"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 درمیان 60 ضایعه، پلاک‌های خوبی رایج‌ترین آن‌ها بود که برابر 31 (51.5%) بود، آنگاه پلاک‌های خونی ترکیبی 36 (43.5%) درحالی که پلاک‌های خونی نرم تنها 3 (%5) نشان داده شد.</w:t>
      </w:r>
    </w:p>
    <w:p w14:paraId="6C0E175A" w14:textId="77777777" w:rsidR="008E07B4" w:rsidRPr="00F17C52" w:rsidRDefault="008E07B4"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در میان 33 ضایعۀ قابل توجه ( که باعث بیش از 60 درصد کاهش لومینال می‌شود)، 19(57.5%) پلاک‌های خونی، 11(33.4%) پلاک‌های خونی کلسیفید شده، و 3 (9.1%) پلاک‌های خونی نرم، یا اهمیت آماری شدید مقدار </w:t>
      </w:r>
      <w:r w:rsidRPr="00F17C52">
        <w:rPr>
          <w:rFonts w:cs="B Nazanin"/>
          <w:sz w:val="28"/>
          <w:szCs w:val="28"/>
          <w:lang w:bidi="fa-IR"/>
        </w:rPr>
        <w:t>P</w:t>
      </w:r>
      <w:r w:rsidRPr="00F17C52">
        <w:rPr>
          <w:rFonts w:cs="B Nazanin" w:hint="cs"/>
          <w:sz w:val="28"/>
          <w:szCs w:val="28"/>
          <w:rtl/>
          <w:lang w:bidi="fa-IR"/>
        </w:rPr>
        <w:t xml:space="preserve"> &lt; </w:t>
      </w:r>
      <w:r w:rsidRPr="00F17C52">
        <w:rPr>
          <w:rFonts w:cs="B Nazanin"/>
          <w:sz w:val="28"/>
          <w:szCs w:val="28"/>
          <w:lang w:bidi="fa-IR"/>
        </w:rPr>
        <w:t>0.05</w:t>
      </w:r>
      <w:r w:rsidRPr="00F17C52">
        <w:rPr>
          <w:rFonts w:cs="B Nazanin" w:hint="cs"/>
          <w:sz w:val="28"/>
          <w:szCs w:val="28"/>
          <w:rtl/>
          <w:lang w:bidi="fa-IR"/>
        </w:rPr>
        <w:t>. (شکل 7)</w:t>
      </w:r>
    </w:p>
    <w:p w14:paraId="73A2C324" w14:textId="77777777" w:rsidR="00CE71A1" w:rsidRPr="00F17C52" w:rsidRDefault="0043381A" w:rsidP="00F17C52">
      <w:pPr>
        <w:keepNext/>
        <w:bidi/>
        <w:spacing w:after="0" w:line="360" w:lineRule="auto"/>
        <w:ind w:hanging="35"/>
        <w:jc w:val="center"/>
        <w:rPr>
          <w:rFonts w:cs="B Nazanin"/>
          <w:sz w:val="28"/>
          <w:szCs w:val="28"/>
        </w:rPr>
      </w:pPr>
      <w:r w:rsidRPr="00F17C52">
        <w:rPr>
          <w:rFonts w:cs="B Nazanin"/>
          <w:noProof/>
          <w:sz w:val="28"/>
          <w:szCs w:val="28"/>
          <w:rtl/>
          <w:lang w:bidi="fa-IR"/>
        </w:rPr>
        <w:lastRenderedPageBreak/>
        <w:drawing>
          <wp:inline distT="0" distB="0" distL="0" distR="0" wp14:anchorId="40B4B654" wp14:editId="6FC39565">
            <wp:extent cx="4763386" cy="1878669"/>
            <wp:effectExtent l="0" t="0" r="0" b="7620"/>
            <wp:docPr id="7" name="Picture 7" descr="G:\کار ترجمه\The Egyptian Jornal of Radiology and Nuclear Medicine\تصاویر\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کار ترجمه\The Egyptian Jornal of Radiology and Nuclear Medicine\تصاویر\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3671" cy="1886669"/>
                    </a:xfrm>
                    <a:prstGeom prst="rect">
                      <a:avLst/>
                    </a:prstGeom>
                    <a:noFill/>
                    <a:ln>
                      <a:noFill/>
                    </a:ln>
                  </pic:spPr>
                </pic:pic>
              </a:graphicData>
            </a:graphic>
          </wp:inline>
        </w:drawing>
      </w:r>
    </w:p>
    <w:p w14:paraId="46252833" w14:textId="77777777" w:rsidR="0043381A" w:rsidRPr="00F17C52" w:rsidRDefault="00CE71A1" w:rsidP="00F17C52">
      <w:pPr>
        <w:pStyle w:val="Caption"/>
        <w:bidi/>
        <w:spacing w:after="0" w:line="360" w:lineRule="auto"/>
        <w:ind w:hanging="35"/>
        <w:jc w:val="center"/>
        <w:rPr>
          <w:rFonts w:cs="B Nazanin"/>
          <w:i w:val="0"/>
          <w:iCs w:val="0"/>
          <w:color w:val="auto"/>
          <w:sz w:val="28"/>
          <w:szCs w:val="28"/>
          <w:rtl/>
          <w:lang w:bidi="fa-IR"/>
        </w:rPr>
      </w:pPr>
      <w:r w:rsidRPr="00F17C52">
        <w:rPr>
          <w:rFonts w:cs="B Nazanin" w:hint="cs"/>
          <w:i w:val="0"/>
          <w:iCs w:val="0"/>
          <w:color w:val="auto"/>
          <w:sz w:val="28"/>
          <w:szCs w:val="28"/>
          <w:rtl/>
        </w:rPr>
        <w:t>شکل 7. نشان‌دهندۀ انواع پلاک‌های خونی است که موجب انسدادهای قابل توحهی شده بودند.</w:t>
      </w:r>
    </w:p>
    <w:p w14:paraId="1A840A91" w14:textId="77777777" w:rsidR="00FD7FA7" w:rsidRPr="00F17C52" w:rsidRDefault="00FD7FA7" w:rsidP="00F17C52">
      <w:pPr>
        <w:bidi/>
        <w:spacing w:after="0" w:line="360" w:lineRule="auto"/>
        <w:ind w:hanging="35"/>
        <w:jc w:val="both"/>
        <w:rPr>
          <w:rFonts w:cs="B Nazanin"/>
          <w:b/>
          <w:bCs/>
          <w:sz w:val="28"/>
          <w:szCs w:val="28"/>
          <w:rtl/>
          <w:lang w:bidi="fa-IR"/>
        </w:rPr>
      </w:pPr>
      <w:r w:rsidRPr="00F17C52">
        <w:rPr>
          <w:rFonts w:cs="B Nazanin" w:hint="cs"/>
          <w:b/>
          <w:bCs/>
          <w:sz w:val="28"/>
          <w:szCs w:val="28"/>
          <w:rtl/>
          <w:lang w:bidi="fa-IR"/>
        </w:rPr>
        <w:t>4.</w:t>
      </w:r>
      <w:r w:rsidR="006B1D87" w:rsidRPr="00F17C52">
        <w:rPr>
          <w:rFonts w:cs="B Nazanin" w:hint="cs"/>
          <w:b/>
          <w:bCs/>
          <w:sz w:val="28"/>
          <w:szCs w:val="28"/>
          <w:rtl/>
          <w:lang w:bidi="fa-IR"/>
        </w:rPr>
        <w:t xml:space="preserve"> بحث</w:t>
      </w:r>
    </w:p>
    <w:p w14:paraId="56960E94" w14:textId="77777777" w:rsidR="006B1D87" w:rsidRPr="00F17C52" w:rsidRDefault="006B1D87"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در مطالعۀ پیش‌رو دریافتیم که تعداد تکرار </w:t>
      </w:r>
      <w:r w:rsidRPr="00F17C52">
        <w:rPr>
          <w:rFonts w:cs="B Nazanin"/>
          <w:sz w:val="28"/>
          <w:szCs w:val="28"/>
          <w:lang w:bidi="fa-IR"/>
        </w:rPr>
        <w:t>CAD</w:t>
      </w:r>
      <w:r w:rsidRPr="00F17C52">
        <w:rPr>
          <w:rFonts w:cs="B Nazanin" w:hint="cs"/>
          <w:sz w:val="28"/>
          <w:szCs w:val="28"/>
          <w:rtl/>
          <w:lang w:bidi="fa-IR"/>
        </w:rPr>
        <w:t xml:space="preserve"> در میان تمام بیمارانی که از درد قفسۀ سینۀ اخیر خود شکایت می‌کردند 77.5% بود. در میان چهل بیماری که از آنژین ناپایدار شکایت داشتند، 9 نفر (22.5%) </w:t>
      </w:r>
      <w:r w:rsidRPr="00F17C52">
        <w:rPr>
          <w:rFonts w:cs="B Nazanin"/>
          <w:sz w:val="28"/>
          <w:szCs w:val="28"/>
          <w:lang w:bidi="fa-IR"/>
        </w:rPr>
        <w:t>CTCA</w:t>
      </w:r>
      <w:r w:rsidRPr="00F17C52">
        <w:rPr>
          <w:rFonts w:cs="B Nazanin" w:hint="cs"/>
          <w:sz w:val="28"/>
          <w:szCs w:val="28"/>
          <w:rtl/>
          <w:lang w:bidi="fa-IR"/>
        </w:rPr>
        <w:t xml:space="preserve"> نرمال داشتند، 5 نفر (12.5%) کلسیفیکاسیون کرونر متراکم داشتند، 16 نفر (40%) هیچ ضایعۀ انسدادی قابل توجهی نداشتند، و 10 بیمار (25%) </w:t>
      </w:r>
      <w:r w:rsidRPr="00F17C52">
        <w:rPr>
          <w:rFonts w:cs="B Nazanin"/>
          <w:sz w:val="28"/>
          <w:szCs w:val="28"/>
          <w:lang w:bidi="fa-IR"/>
        </w:rPr>
        <w:t>CAD</w:t>
      </w:r>
      <w:r w:rsidRPr="00F17C52">
        <w:rPr>
          <w:rFonts w:cs="B Nazanin" w:hint="cs"/>
          <w:sz w:val="28"/>
          <w:szCs w:val="28"/>
          <w:rtl/>
          <w:lang w:bidi="fa-IR"/>
        </w:rPr>
        <w:t xml:space="preserve"> قابل توجهی داشتند.</w:t>
      </w:r>
    </w:p>
    <w:p w14:paraId="55BA1C8E" w14:textId="77777777" w:rsidR="006B1D87" w:rsidRPr="00F17C52" w:rsidRDefault="006B1D87"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در 9 مورد (22.5%) میزان کلسیم صفر مشاهده شد که در یک مورد آن‌ها (11.2%) </w:t>
      </w:r>
      <w:r w:rsidRPr="00F17C52">
        <w:rPr>
          <w:rFonts w:cs="B Nazanin"/>
          <w:sz w:val="28"/>
          <w:szCs w:val="28"/>
          <w:lang w:bidi="fa-IR"/>
        </w:rPr>
        <w:t>CAD</w:t>
      </w:r>
      <w:r w:rsidRPr="00F17C52">
        <w:rPr>
          <w:rFonts w:cs="B Nazanin" w:hint="cs"/>
          <w:sz w:val="28"/>
          <w:szCs w:val="28"/>
          <w:rtl/>
          <w:lang w:bidi="fa-IR"/>
        </w:rPr>
        <w:t xml:space="preserve"> هم نشان داده شد. </w:t>
      </w:r>
    </w:p>
    <w:p w14:paraId="5FE656CA" w14:textId="77777777" w:rsidR="006B1D87" w:rsidRPr="00F17C52" w:rsidRDefault="00030327"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یک </w:t>
      </w:r>
      <w:r w:rsidRPr="00F17C52">
        <w:rPr>
          <w:rFonts w:cs="B Nazanin"/>
          <w:sz w:val="28"/>
          <w:szCs w:val="28"/>
          <w:lang w:bidi="fa-IR"/>
        </w:rPr>
        <w:t xml:space="preserve">CAD </w:t>
      </w:r>
      <w:r w:rsidRPr="00F17C52">
        <w:rPr>
          <w:rFonts w:cs="B Nazanin" w:hint="cs"/>
          <w:sz w:val="28"/>
          <w:szCs w:val="28"/>
          <w:rtl/>
          <w:lang w:bidi="fa-IR"/>
        </w:rPr>
        <w:t xml:space="preserve"> 26.5% در </w:t>
      </w:r>
      <w:r w:rsidRPr="00F17C52">
        <w:rPr>
          <w:rFonts w:cs="B Nazanin"/>
          <w:sz w:val="28"/>
          <w:szCs w:val="28"/>
          <w:lang w:bidi="fa-IR"/>
        </w:rPr>
        <w:t>CACS</w:t>
      </w:r>
      <w:r w:rsidRPr="00F17C52">
        <w:rPr>
          <w:rFonts w:cs="B Nazanin" w:hint="cs"/>
          <w:sz w:val="28"/>
          <w:szCs w:val="28"/>
          <w:rtl/>
          <w:lang w:bidi="fa-IR"/>
        </w:rPr>
        <w:t xml:space="preserve"> = 1-99، </w:t>
      </w:r>
      <w:r w:rsidRPr="00F17C52">
        <w:rPr>
          <w:rFonts w:cs="B Nazanin"/>
          <w:sz w:val="28"/>
          <w:szCs w:val="28"/>
          <w:lang w:bidi="fa-IR"/>
        </w:rPr>
        <w:t>CAD</w:t>
      </w:r>
      <w:r w:rsidRPr="00F17C52">
        <w:rPr>
          <w:rFonts w:cs="B Nazanin" w:hint="cs"/>
          <w:sz w:val="28"/>
          <w:szCs w:val="28"/>
          <w:rtl/>
          <w:lang w:bidi="fa-IR"/>
        </w:rPr>
        <w:t xml:space="preserve"> 55.6% در </w:t>
      </w:r>
      <w:r w:rsidRPr="00F17C52">
        <w:rPr>
          <w:rFonts w:cs="B Nazanin"/>
          <w:sz w:val="28"/>
          <w:szCs w:val="28"/>
          <w:lang w:bidi="fa-IR"/>
        </w:rPr>
        <w:t>CACS</w:t>
      </w:r>
      <w:r w:rsidRPr="00F17C52">
        <w:rPr>
          <w:rFonts w:cs="B Nazanin" w:hint="cs"/>
          <w:sz w:val="28"/>
          <w:szCs w:val="28"/>
          <w:rtl/>
          <w:lang w:bidi="fa-IR"/>
        </w:rPr>
        <w:t xml:space="preserve"> = 100- 399، و </w:t>
      </w:r>
      <w:r w:rsidRPr="00F17C52">
        <w:rPr>
          <w:rFonts w:cs="B Nazanin"/>
          <w:sz w:val="28"/>
          <w:szCs w:val="28"/>
          <w:lang w:bidi="fa-IR"/>
        </w:rPr>
        <w:t>CAD</w:t>
      </w:r>
      <w:r w:rsidRPr="00F17C52">
        <w:rPr>
          <w:rFonts w:cs="B Nazanin" w:hint="cs"/>
          <w:sz w:val="28"/>
          <w:szCs w:val="28"/>
          <w:rtl/>
          <w:lang w:bidi="fa-IR"/>
        </w:rPr>
        <w:t xml:space="preserve"> 100% قابل توجه در میزان کلسیم  </w:t>
      </w:r>
      <m:oMath>
        <m:r>
          <m:rPr>
            <m:sty m:val="p"/>
          </m:rPr>
          <w:rPr>
            <w:rFonts w:ascii="Arial" w:hAnsi="Arial" w:cs="Arial" w:hint="cs"/>
            <w:sz w:val="28"/>
            <w:szCs w:val="28"/>
            <w:rtl/>
            <w:lang w:bidi="fa-IR"/>
          </w:rPr>
          <m:t>≤</m:t>
        </m:r>
      </m:oMath>
      <w:r w:rsidRPr="00F17C52">
        <w:rPr>
          <w:rFonts w:cs="B Nazanin" w:hint="cs"/>
          <w:sz w:val="28"/>
          <w:szCs w:val="28"/>
          <w:rtl/>
          <w:lang w:bidi="fa-IR"/>
        </w:rPr>
        <w:t xml:space="preserve"> 400.</w:t>
      </w:r>
    </w:p>
    <w:p w14:paraId="229C701B" w14:textId="77777777" w:rsidR="00030327" w:rsidRPr="00F17C52" w:rsidRDefault="001C3CD1"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در سال 2012، </w:t>
      </w:r>
      <w:proofErr w:type="spellStart"/>
      <w:r w:rsidRPr="00F17C52">
        <w:rPr>
          <w:rFonts w:cs="B Nazanin"/>
          <w:sz w:val="28"/>
          <w:szCs w:val="28"/>
          <w:lang w:bidi="fa-IR"/>
        </w:rPr>
        <w:t>Koulaouzidis</w:t>
      </w:r>
      <w:proofErr w:type="spellEnd"/>
      <w:r w:rsidRPr="00F17C52">
        <w:rPr>
          <w:rFonts w:cs="B Nazanin" w:hint="cs"/>
          <w:sz w:val="28"/>
          <w:szCs w:val="28"/>
          <w:rtl/>
          <w:lang w:bidi="fa-IR"/>
        </w:rPr>
        <w:t xml:space="preserve"> و همکارانش در مطالعۀ‌شان " </w:t>
      </w:r>
      <w:r w:rsidRPr="00F17C52">
        <w:rPr>
          <w:rFonts w:cs="B Nazanin"/>
          <w:sz w:val="28"/>
          <w:szCs w:val="28"/>
          <w:lang w:bidi="fa-IR"/>
        </w:rPr>
        <w:t>CTCA</w:t>
      </w:r>
      <w:r w:rsidRPr="00F17C52">
        <w:rPr>
          <w:rFonts w:cs="B Nazanin" w:hint="cs"/>
          <w:sz w:val="28"/>
          <w:szCs w:val="28"/>
          <w:rtl/>
          <w:lang w:bidi="fa-IR"/>
        </w:rPr>
        <w:t xml:space="preserve"> به عنوان </w:t>
      </w:r>
      <w:r w:rsidR="00D63B7F" w:rsidRPr="00F17C52">
        <w:rPr>
          <w:rFonts w:cs="B Nazanin" w:hint="cs"/>
          <w:sz w:val="28"/>
          <w:szCs w:val="28"/>
          <w:rtl/>
          <w:lang w:bidi="fa-IR"/>
        </w:rPr>
        <w:t>کار کردن برای</w:t>
      </w:r>
      <w:r w:rsidR="00D63B7F" w:rsidRPr="00F17C52">
        <w:rPr>
          <w:rFonts w:cs="B Nazanin"/>
          <w:sz w:val="28"/>
          <w:szCs w:val="28"/>
          <w:lang w:bidi="fa-IR"/>
        </w:rPr>
        <w:t xml:space="preserve"> </w:t>
      </w:r>
      <w:r w:rsidR="00D63B7F" w:rsidRPr="00F17C52">
        <w:rPr>
          <w:rFonts w:cs="B Nazanin" w:hint="cs"/>
          <w:sz w:val="28"/>
          <w:szCs w:val="28"/>
          <w:rtl/>
          <w:lang w:bidi="fa-IR"/>
        </w:rPr>
        <w:t xml:space="preserve"> سرفۀ آنژین ناپایدار" دریافتند که درمیان 43 بیمار، 26 نفر (60.5%) </w:t>
      </w:r>
      <w:r w:rsidR="00D63B7F" w:rsidRPr="00F17C52">
        <w:rPr>
          <w:rFonts w:cs="B Nazanin"/>
          <w:sz w:val="28"/>
          <w:szCs w:val="28"/>
          <w:lang w:bidi="fa-IR"/>
        </w:rPr>
        <w:t>CAD</w:t>
      </w:r>
      <w:r w:rsidR="00D63B7F" w:rsidRPr="00F17C52">
        <w:rPr>
          <w:rFonts w:cs="B Nazanin" w:hint="cs"/>
          <w:sz w:val="28"/>
          <w:szCs w:val="28"/>
          <w:rtl/>
          <w:lang w:bidi="fa-IR"/>
        </w:rPr>
        <w:t xml:space="preserve"> داشتند. در میان 43 بیمار، 17 (39.5%) </w:t>
      </w:r>
      <w:r w:rsidR="00D63B7F" w:rsidRPr="00F17C52">
        <w:rPr>
          <w:rFonts w:cs="B Nazanin"/>
          <w:sz w:val="28"/>
          <w:szCs w:val="28"/>
          <w:lang w:bidi="fa-IR"/>
        </w:rPr>
        <w:t>CTCA</w:t>
      </w:r>
      <w:r w:rsidR="00D63B7F" w:rsidRPr="00F17C52">
        <w:rPr>
          <w:rFonts w:cs="B Nazanin" w:hint="cs"/>
          <w:sz w:val="28"/>
          <w:szCs w:val="28"/>
          <w:rtl/>
          <w:lang w:bidi="fa-IR"/>
        </w:rPr>
        <w:t xml:space="preserve"> معمولی داشتند، 22 (51.1%) هیچ ضایعۀ قبال توجهی نداشتند ( متغیر از سطح مینیمم تا متوسط کاهش لومینال(&lt; 60%))، و فقط 4 نفر (9.3%) ضایعۀ انسداد قابل توجهی داشتند. (7)</w:t>
      </w:r>
    </w:p>
    <w:p w14:paraId="668584C9" w14:textId="77777777" w:rsidR="00D63B7F" w:rsidRPr="00F17C52" w:rsidRDefault="00CA6271"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در سال 2011، </w:t>
      </w:r>
      <w:proofErr w:type="spellStart"/>
      <w:r w:rsidRPr="00F17C52">
        <w:rPr>
          <w:rFonts w:cs="B Nazanin"/>
          <w:sz w:val="28"/>
          <w:szCs w:val="28"/>
          <w:lang w:bidi="fa-IR"/>
        </w:rPr>
        <w:t>Villines</w:t>
      </w:r>
      <w:proofErr w:type="spellEnd"/>
      <w:r w:rsidRPr="00F17C52">
        <w:rPr>
          <w:rFonts w:cs="B Nazanin" w:hint="cs"/>
          <w:sz w:val="28"/>
          <w:szCs w:val="28"/>
          <w:rtl/>
          <w:lang w:bidi="fa-IR"/>
        </w:rPr>
        <w:t xml:space="preserve"> و همکارانش در مطالعۀ‌شان دربارۀ</w:t>
      </w:r>
      <w:r w:rsidR="00640FD1" w:rsidRPr="00F17C52">
        <w:rPr>
          <w:rFonts w:cs="B Nazanin" w:hint="cs"/>
          <w:sz w:val="28"/>
          <w:szCs w:val="28"/>
          <w:rtl/>
          <w:lang w:bidi="fa-IR"/>
        </w:rPr>
        <w:t xml:space="preserve"> شیوع و شدت </w:t>
      </w:r>
      <w:r w:rsidR="00640FD1" w:rsidRPr="00F17C52">
        <w:rPr>
          <w:rFonts w:cs="B Nazanin"/>
          <w:sz w:val="28"/>
          <w:szCs w:val="28"/>
          <w:lang w:bidi="fa-IR"/>
        </w:rPr>
        <w:t>CAD</w:t>
      </w:r>
      <w:r w:rsidR="00640FD1" w:rsidRPr="00F17C52">
        <w:rPr>
          <w:rFonts w:cs="B Nazanin" w:hint="cs"/>
          <w:sz w:val="28"/>
          <w:szCs w:val="28"/>
          <w:rtl/>
          <w:lang w:bidi="fa-IR"/>
        </w:rPr>
        <w:t xml:space="preserve"> و اتفاق‌های سوء در میان بیماران دارای نشانه با میزان </w:t>
      </w:r>
      <w:r w:rsidR="00640FD1" w:rsidRPr="00F17C52">
        <w:rPr>
          <w:rFonts w:cs="B Nazanin"/>
          <w:sz w:val="28"/>
          <w:szCs w:val="28"/>
          <w:lang w:bidi="fa-IR"/>
        </w:rPr>
        <w:t>CAC</w:t>
      </w:r>
      <w:r w:rsidR="00640FD1" w:rsidRPr="00F17C52">
        <w:rPr>
          <w:rFonts w:cs="B Nazanin" w:hint="cs"/>
          <w:sz w:val="28"/>
          <w:szCs w:val="28"/>
          <w:rtl/>
          <w:lang w:bidi="fa-IR"/>
        </w:rPr>
        <w:t xml:space="preserve"> صفر دریافتند که 13% بیمارانشان گرفتگی غیر انسدادی داشتند، 3% گرفتگی بالای 50% داشتند و 84% آن‌ها </w:t>
      </w:r>
      <w:r w:rsidR="00640FD1" w:rsidRPr="00F17C52">
        <w:rPr>
          <w:rFonts w:cs="B Nazanin"/>
          <w:sz w:val="28"/>
          <w:szCs w:val="28"/>
          <w:lang w:bidi="fa-IR"/>
        </w:rPr>
        <w:t>CTCA</w:t>
      </w:r>
      <w:r w:rsidR="00640FD1" w:rsidRPr="00F17C52">
        <w:rPr>
          <w:rFonts w:cs="B Nazanin" w:hint="cs"/>
          <w:sz w:val="28"/>
          <w:szCs w:val="28"/>
          <w:rtl/>
          <w:lang w:bidi="fa-IR"/>
        </w:rPr>
        <w:t xml:space="preserve"> نرمال داشتند. (9)</w:t>
      </w:r>
    </w:p>
    <w:p w14:paraId="2B441014" w14:textId="77777777" w:rsidR="00A366DA" w:rsidRPr="00F17C52" w:rsidRDefault="00A366DA"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lastRenderedPageBreak/>
        <w:t xml:space="preserve">در مطالعۀ پیش‌رو ما پی بردیم که 2 نفر (34%) با احتمال پیش آزمایش پایین، </w:t>
      </w:r>
      <w:r w:rsidRPr="00F17C52">
        <w:rPr>
          <w:rFonts w:cs="B Nazanin"/>
          <w:sz w:val="28"/>
          <w:szCs w:val="28"/>
          <w:lang w:bidi="fa-IR"/>
        </w:rPr>
        <w:t>CAD</w:t>
      </w:r>
      <w:r w:rsidR="005F199D" w:rsidRPr="00F17C52">
        <w:rPr>
          <w:rFonts w:cs="B Nazanin" w:hint="cs"/>
          <w:sz w:val="28"/>
          <w:szCs w:val="28"/>
          <w:rtl/>
          <w:lang w:bidi="fa-IR"/>
        </w:rPr>
        <w:t xml:space="preserve"> داشتند (17% قابل ت</w:t>
      </w:r>
      <w:r w:rsidRPr="00F17C52">
        <w:rPr>
          <w:rFonts w:cs="B Nazanin" w:hint="cs"/>
          <w:sz w:val="28"/>
          <w:szCs w:val="28"/>
          <w:rtl/>
          <w:lang w:bidi="fa-IR"/>
        </w:rPr>
        <w:t>وجه و 17% غیرقابل توجه)</w:t>
      </w:r>
      <w:r w:rsidR="005F199D" w:rsidRPr="00F17C52">
        <w:rPr>
          <w:rFonts w:cs="B Nazanin" w:hint="cs"/>
          <w:sz w:val="28"/>
          <w:szCs w:val="28"/>
          <w:rtl/>
          <w:lang w:bidi="fa-IR"/>
        </w:rPr>
        <w:t xml:space="preserve">،  درحالی‌که 4 بیمار (66%) </w:t>
      </w:r>
      <w:r w:rsidR="005F199D" w:rsidRPr="00F17C52">
        <w:rPr>
          <w:rFonts w:cs="B Nazanin"/>
          <w:sz w:val="28"/>
          <w:szCs w:val="28"/>
          <w:lang w:bidi="fa-IR"/>
        </w:rPr>
        <w:t>CTCA</w:t>
      </w:r>
      <w:r w:rsidR="005F199D" w:rsidRPr="00F17C52">
        <w:rPr>
          <w:rFonts w:cs="B Nazanin" w:hint="cs"/>
          <w:sz w:val="28"/>
          <w:szCs w:val="28"/>
          <w:rtl/>
          <w:lang w:bidi="fa-IR"/>
        </w:rPr>
        <w:t xml:space="preserve"> نرمال داشتند.</w:t>
      </w:r>
      <w:r w:rsidR="00DF45C4" w:rsidRPr="00F17C52">
        <w:rPr>
          <w:rFonts w:cs="B Nazanin" w:hint="cs"/>
          <w:sz w:val="28"/>
          <w:szCs w:val="28"/>
          <w:rtl/>
          <w:lang w:bidi="fa-IR"/>
        </w:rPr>
        <w:t xml:space="preserve"> 22 نفر (81/5%) با احتمال پیش آزمایش متوسط</w:t>
      </w:r>
      <w:r w:rsidR="00DF45C4" w:rsidRPr="00F17C52">
        <w:rPr>
          <w:rFonts w:cs="B Nazanin"/>
          <w:sz w:val="28"/>
          <w:szCs w:val="28"/>
          <w:lang w:bidi="fa-IR"/>
        </w:rPr>
        <w:t>CAD</w:t>
      </w:r>
      <w:r w:rsidR="00DF45C4" w:rsidRPr="00F17C52">
        <w:rPr>
          <w:rFonts w:cs="B Nazanin" w:hint="cs"/>
          <w:sz w:val="28"/>
          <w:szCs w:val="28"/>
          <w:rtl/>
          <w:lang w:bidi="fa-IR"/>
        </w:rPr>
        <w:t xml:space="preserve"> داشتند (37% قابل توجه و 44.5% غیر قابل توجه)، درحالی که 5 نفر (18.5%) </w:t>
      </w:r>
      <w:r w:rsidR="00DF45C4" w:rsidRPr="00F17C52">
        <w:rPr>
          <w:rFonts w:cs="B Nazanin"/>
          <w:sz w:val="28"/>
          <w:szCs w:val="28"/>
          <w:lang w:bidi="fa-IR"/>
        </w:rPr>
        <w:t xml:space="preserve">CACT </w:t>
      </w:r>
      <w:r w:rsidR="00DF45C4" w:rsidRPr="00F17C52">
        <w:rPr>
          <w:rFonts w:cs="B Nazanin" w:hint="cs"/>
          <w:sz w:val="28"/>
          <w:szCs w:val="28"/>
          <w:rtl/>
          <w:lang w:bidi="fa-IR"/>
        </w:rPr>
        <w:t xml:space="preserve"> نرمال داشتند.</w:t>
      </w:r>
    </w:p>
    <w:p w14:paraId="6D2988CF" w14:textId="77777777" w:rsidR="00DF45C4" w:rsidRPr="00F17C52" w:rsidRDefault="00DF45C4"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تمامی بیماران با احتمال پیش آزمایش بالا </w:t>
      </w:r>
      <w:r w:rsidRPr="00F17C52">
        <w:rPr>
          <w:rFonts w:cs="B Nazanin"/>
          <w:sz w:val="28"/>
          <w:szCs w:val="28"/>
          <w:lang w:bidi="fa-IR"/>
        </w:rPr>
        <w:t xml:space="preserve">CAD </w:t>
      </w:r>
      <w:r w:rsidRPr="00F17C52">
        <w:rPr>
          <w:rFonts w:cs="B Nazanin" w:hint="cs"/>
          <w:sz w:val="28"/>
          <w:szCs w:val="28"/>
          <w:rtl/>
          <w:lang w:bidi="fa-IR"/>
        </w:rPr>
        <w:t xml:space="preserve"> داشتند و 4 نفر (57%) از آن‌ها </w:t>
      </w:r>
      <w:r w:rsidRPr="00F17C52">
        <w:rPr>
          <w:rFonts w:cs="B Nazanin"/>
          <w:sz w:val="28"/>
          <w:szCs w:val="28"/>
          <w:lang w:bidi="fa-IR"/>
        </w:rPr>
        <w:t>CAD</w:t>
      </w:r>
      <w:r w:rsidRPr="00F17C52">
        <w:rPr>
          <w:rFonts w:cs="B Nazanin" w:hint="cs"/>
          <w:sz w:val="28"/>
          <w:szCs w:val="28"/>
          <w:rtl/>
          <w:lang w:bidi="fa-IR"/>
        </w:rPr>
        <w:t xml:space="preserve"> قابل توجه داشتند، درحالی که 3 نفر (43%) هیچ </w:t>
      </w:r>
      <w:r w:rsidRPr="00F17C52">
        <w:rPr>
          <w:rFonts w:cs="B Nazanin"/>
          <w:sz w:val="28"/>
          <w:szCs w:val="28"/>
          <w:lang w:bidi="fa-IR"/>
        </w:rPr>
        <w:t>CAD</w:t>
      </w:r>
      <w:r w:rsidRPr="00F17C52">
        <w:rPr>
          <w:rFonts w:cs="B Nazanin" w:hint="cs"/>
          <w:sz w:val="28"/>
          <w:szCs w:val="28"/>
          <w:rtl/>
          <w:lang w:bidi="fa-IR"/>
        </w:rPr>
        <w:t xml:space="preserve"> قابل توجهی نداشتند. این دقیقا در میان محدودۀ خطوط مشی موسسۀ ملی سلامت و برتری بالینی  </w:t>
      </w:r>
      <w:r w:rsidRPr="00F17C52">
        <w:rPr>
          <w:rFonts w:cs="B Nazanin"/>
          <w:sz w:val="28"/>
          <w:szCs w:val="28"/>
          <w:lang w:bidi="fa-IR"/>
        </w:rPr>
        <w:t>(NICE)</w:t>
      </w:r>
      <w:r w:rsidRPr="00F17C52">
        <w:rPr>
          <w:rFonts w:cs="B Nazanin" w:hint="cs"/>
          <w:sz w:val="28"/>
          <w:szCs w:val="28"/>
          <w:rtl/>
          <w:lang w:bidi="fa-IR"/>
        </w:rPr>
        <w:t xml:space="preserve"> برای «درد قفسۀ سینۀ مربوط حملۀ اخیر» می‌باشد که در سال 2010 به چاپ رسیده است: کم (1-30 %)؛ متوسط (31-70%)؛ بالا (71-99%). (6)</w:t>
      </w:r>
    </w:p>
    <w:p w14:paraId="6D725A38" w14:textId="77777777" w:rsidR="002A34BB" w:rsidRPr="00F17C52" w:rsidRDefault="002A34BB"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 در سال 2012، </w:t>
      </w:r>
      <w:proofErr w:type="spellStart"/>
      <w:r w:rsidRPr="00F17C52">
        <w:rPr>
          <w:rFonts w:cs="B Nazanin"/>
          <w:sz w:val="28"/>
          <w:szCs w:val="28"/>
          <w:lang w:bidi="fa-IR"/>
        </w:rPr>
        <w:t>Koulaouzidis</w:t>
      </w:r>
      <w:proofErr w:type="spellEnd"/>
      <w:r w:rsidRPr="00F17C52">
        <w:rPr>
          <w:rFonts w:cs="B Nazanin" w:hint="cs"/>
          <w:sz w:val="28"/>
          <w:szCs w:val="28"/>
          <w:rtl/>
          <w:lang w:bidi="fa-IR"/>
        </w:rPr>
        <w:t xml:space="preserve"> و همکارانش دریافتند که در میان 21 بیمار با احتمال پایین آزمایش، 14 نفر </w:t>
      </w:r>
      <w:r w:rsidRPr="00F17C52">
        <w:rPr>
          <w:rFonts w:cs="B Nazanin"/>
          <w:sz w:val="28"/>
          <w:szCs w:val="28"/>
          <w:lang w:bidi="fa-IR"/>
        </w:rPr>
        <w:t xml:space="preserve">(66.7%) </w:t>
      </w:r>
      <w:r w:rsidRPr="00F17C52">
        <w:rPr>
          <w:rFonts w:cs="B Nazanin" w:hint="cs"/>
          <w:sz w:val="28"/>
          <w:szCs w:val="28"/>
          <w:rtl/>
          <w:lang w:bidi="fa-IR"/>
        </w:rPr>
        <w:t xml:space="preserve"> از بیماران </w:t>
      </w:r>
      <w:r w:rsidRPr="00F17C52">
        <w:rPr>
          <w:rFonts w:cs="B Nazanin"/>
          <w:sz w:val="28"/>
          <w:szCs w:val="28"/>
          <w:lang w:bidi="fa-IR"/>
        </w:rPr>
        <w:t>CTCA</w:t>
      </w:r>
      <w:r w:rsidRPr="00F17C52">
        <w:rPr>
          <w:rFonts w:cs="B Nazanin" w:hint="cs"/>
          <w:sz w:val="28"/>
          <w:szCs w:val="28"/>
          <w:rtl/>
          <w:lang w:bidi="fa-IR"/>
        </w:rPr>
        <w:t xml:space="preserve"> نرمال داشتند و 7 نفر (33.3%) بیمار هیچ </w:t>
      </w:r>
      <w:r w:rsidRPr="00F17C52">
        <w:rPr>
          <w:rFonts w:cs="B Nazanin"/>
          <w:sz w:val="28"/>
          <w:szCs w:val="28"/>
          <w:lang w:bidi="fa-IR"/>
        </w:rPr>
        <w:t>CAD</w:t>
      </w:r>
      <w:r w:rsidRPr="00F17C52">
        <w:rPr>
          <w:rFonts w:cs="B Nazanin" w:hint="cs"/>
          <w:sz w:val="28"/>
          <w:szCs w:val="28"/>
          <w:rtl/>
          <w:lang w:bidi="fa-IR"/>
        </w:rPr>
        <w:t xml:space="preserve"> قابل توجهی نداشتند. 14 بیمار احتمال پیش آزمایش متوسط داشتند که سه تا از آن‌ها (21%) </w:t>
      </w:r>
      <w:r w:rsidRPr="00F17C52">
        <w:rPr>
          <w:rFonts w:cs="B Nazanin"/>
          <w:sz w:val="28"/>
          <w:szCs w:val="28"/>
          <w:lang w:bidi="fa-IR"/>
        </w:rPr>
        <w:t>CACT</w:t>
      </w:r>
      <w:r w:rsidRPr="00F17C52">
        <w:rPr>
          <w:rFonts w:cs="B Nazanin" w:hint="cs"/>
          <w:sz w:val="28"/>
          <w:szCs w:val="28"/>
          <w:rtl/>
          <w:lang w:bidi="fa-IR"/>
        </w:rPr>
        <w:t xml:space="preserve"> نرمال داشتند، 9  نفر (64%) هیچ شواهدی از </w:t>
      </w:r>
      <w:r w:rsidRPr="00F17C52">
        <w:rPr>
          <w:rFonts w:cs="B Nazanin"/>
          <w:sz w:val="28"/>
          <w:szCs w:val="28"/>
          <w:lang w:bidi="fa-IR"/>
        </w:rPr>
        <w:t>CAD</w:t>
      </w:r>
      <w:r w:rsidRPr="00F17C52">
        <w:rPr>
          <w:rFonts w:cs="B Nazanin" w:hint="cs"/>
          <w:sz w:val="28"/>
          <w:szCs w:val="28"/>
          <w:rtl/>
          <w:lang w:bidi="fa-IR"/>
        </w:rPr>
        <w:t xml:space="preserve"> نداشتند و دو نفر (15%) </w:t>
      </w:r>
      <w:r w:rsidRPr="00F17C52">
        <w:rPr>
          <w:rFonts w:cs="B Nazanin"/>
          <w:sz w:val="28"/>
          <w:szCs w:val="28"/>
          <w:lang w:bidi="fa-IR"/>
        </w:rPr>
        <w:t>CAD</w:t>
      </w:r>
      <w:r w:rsidRPr="00F17C52">
        <w:rPr>
          <w:rFonts w:cs="B Nazanin" w:hint="cs"/>
          <w:sz w:val="28"/>
          <w:szCs w:val="28"/>
          <w:rtl/>
          <w:lang w:bidi="fa-IR"/>
        </w:rPr>
        <w:t xml:space="preserve"> انسدادی داشتند. درنهایت درمیان 15 بیمار با احتمال پیش آزمایش بالا، تمامی بیماران بیماری تصلب شریان داشتند</w:t>
      </w:r>
      <w:r w:rsidR="00093C1B" w:rsidRPr="00F17C52">
        <w:rPr>
          <w:rFonts w:cs="B Nazanin" w:hint="cs"/>
          <w:sz w:val="28"/>
          <w:szCs w:val="28"/>
          <w:rtl/>
          <w:lang w:bidi="fa-IR"/>
        </w:rPr>
        <w:t xml:space="preserve"> ولی 13 نفر (86.5%) هیچ ضایعۀ انسدادی قابل توجهی نداشتند، درحالی‌که دو نفر (1</w:t>
      </w:r>
      <w:r w:rsidR="00CE71A1" w:rsidRPr="00F17C52">
        <w:rPr>
          <w:rFonts w:cs="B Nazanin" w:hint="cs"/>
          <w:sz w:val="28"/>
          <w:szCs w:val="28"/>
          <w:rtl/>
          <w:lang w:bidi="fa-IR"/>
        </w:rPr>
        <w:t>3.5%) ضایعات قابل توجهی داشتند.</w:t>
      </w:r>
      <w:r w:rsidR="00093C1B" w:rsidRPr="00F17C52">
        <w:rPr>
          <w:rFonts w:cs="B Nazanin" w:hint="cs"/>
          <w:sz w:val="28"/>
          <w:szCs w:val="28"/>
          <w:rtl/>
          <w:lang w:bidi="fa-IR"/>
        </w:rPr>
        <w:t>(7)</w:t>
      </w:r>
    </w:p>
    <w:p w14:paraId="56FBFB45" w14:textId="77777777" w:rsidR="00853764" w:rsidRPr="00F17C52" w:rsidRDefault="0058463D"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t xml:space="preserve">در مطالعۀ پیش‌رو، مجموع 60 رگ کرونر (1.7 </w:t>
      </w:r>
      <m:oMath>
        <m:r>
          <m:rPr>
            <m:sty m:val="p"/>
          </m:rPr>
          <w:rPr>
            <w:rFonts w:ascii="Cambria" w:hAnsi="Cambria" w:cs="Cambria" w:hint="cs"/>
            <w:sz w:val="28"/>
            <w:szCs w:val="28"/>
            <w:rtl/>
            <w:lang w:bidi="fa-IR"/>
          </w:rPr>
          <m:t>±</m:t>
        </m:r>
      </m:oMath>
      <w:r w:rsidRPr="00F17C52">
        <w:rPr>
          <w:rFonts w:cs="B Nazanin" w:hint="cs"/>
          <w:sz w:val="28"/>
          <w:szCs w:val="28"/>
          <w:rtl/>
          <w:lang w:bidi="fa-IR"/>
        </w:rPr>
        <w:t xml:space="preserve"> 1.3 به ازای هر بیماری، محدودۀ 1-4) یافت شد که پلاک‌های خونی داشته باشند.</w:t>
      </w:r>
      <w:r w:rsidR="00026EB4" w:rsidRPr="00F17C52">
        <w:rPr>
          <w:rFonts w:cs="B Nazanin" w:hint="cs"/>
          <w:sz w:val="28"/>
          <w:szCs w:val="28"/>
          <w:rtl/>
          <w:lang w:bidi="fa-IR"/>
        </w:rPr>
        <w:t xml:space="preserve"> رایج‌ترین رگ مبتلا شده، شریان </w:t>
      </w:r>
      <w:r w:rsidR="00026EB4" w:rsidRPr="00F17C52">
        <w:rPr>
          <w:rFonts w:cs="B Nazanin"/>
          <w:sz w:val="28"/>
          <w:szCs w:val="28"/>
          <w:lang w:bidi="fa-IR"/>
        </w:rPr>
        <w:t>LAD</w:t>
      </w:r>
      <w:r w:rsidR="00026EB4" w:rsidRPr="00F17C52">
        <w:rPr>
          <w:rFonts w:cs="B Nazanin" w:hint="cs"/>
          <w:sz w:val="28"/>
          <w:szCs w:val="28"/>
          <w:rtl/>
          <w:lang w:bidi="fa-IR"/>
        </w:rPr>
        <w:t xml:space="preserve"> بود. </w:t>
      </w:r>
      <w:r w:rsidR="00005ADB" w:rsidRPr="00F17C52">
        <w:rPr>
          <w:rFonts w:cs="B Nazanin" w:hint="cs"/>
          <w:sz w:val="28"/>
          <w:szCs w:val="28"/>
          <w:rtl/>
          <w:lang w:bidi="fa-IR"/>
        </w:rPr>
        <w:t xml:space="preserve">40% </w:t>
      </w:r>
      <w:r w:rsidR="00005ADB" w:rsidRPr="00F17C52">
        <w:rPr>
          <w:rFonts w:cs="B Nazanin"/>
          <w:sz w:val="28"/>
          <w:szCs w:val="28"/>
          <w:lang w:bidi="fa-IR"/>
        </w:rPr>
        <w:t>(LAD 24/60)</w:t>
      </w:r>
      <w:r w:rsidR="00005ADB" w:rsidRPr="00F17C52">
        <w:rPr>
          <w:rFonts w:cs="B Nazanin" w:hint="cs"/>
          <w:sz w:val="28"/>
          <w:szCs w:val="28"/>
          <w:rtl/>
          <w:lang w:bidi="fa-IR"/>
        </w:rPr>
        <w:t xml:space="preserve"> در برابر 30% </w:t>
      </w:r>
      <w:r w:rsidR="00005ADB" w:rsidRPr="00F17C52">
        <w:rPr>
          <w:rFonts w:cs="B Nazanin"/>
          <w:sz w:val="28"/>
          <w:szCs w:val="28"/>
          <w:lang w:bidi="fa-IR"/>
        </w:rPr>
        <w:t>(RCA 18/ 60)</w:t>
      </w:r>
      <w:r w:rsidR="00005ADB" w:rsidRPr="00F17C52">
        <w:rPr>
          <w:rFonts w:cs="B Nazanin" w:hint="cs"/>
          <w:sz w:val="28"/>
          <w:szCs w:val="28"/>
          <w:rtl/>
          <w:lang w:bidi="fa-IR"/>
        </w:rPr>
        <w:t xml:space="preserve">، 15% </w:t>
      </w:r>
      <w:r w:rsidR="00005ADB" w:rsidRPr="00F17C52">
        <w:rPr>
          <w:rFonts w:cs="B Nazanin"/>
          <w:sz w:val="28"/>
          <w:szCs w:val="28"/>
          <w:lang w:bidi="fa-IR"/>
        </w:rPr>
        <w:t>(LCX 9/60)</w:t>
      </w:r>
      <w:r w:rsidR="00005ADB" w:rsidRPr="00F17C52">
        <w:rPr>
          <w:rFonts w:cs="B Nazanin" w:hint="cs"/>
          <w:sz w:val="28"/>
          <w:szCs w:val="28"/>
          <w:rtl/>
          <w:lang w:bidi="fa-IR"/>
        </w:rPr>
        <w:t xml:space="preserve"> یا </w:t>
      </w:r>
      <w:r w:rsidR="00005ADB" w:rsidRPr="00F17C52">
        <w:rPr>
          <w:rFonts w:cs="B Nazanin"/>
          <w:sz w:val="28"/>
          <w:szCs w:val="28"/>
          <w:lang w:bidi="fa-IR"/>
        </w:rPr>
        <w:t>3.4%</w:t>
      </w:r>
      <w:r w:rsidR="00005ADB" w:rsidRPr="00F17C52">
        <w:rPr>
          <w:rFonts w:cs="B Nazanin" w:hint="cs"/>
          <w:sz w:val="28"/>
          <w:szCs w:val="28"/>
          <w:rtl/>
          <w:lang w:bidi="fa-IR"/>
        </w:rPr>
        <w:t xml:space="preserve"> </w:t>
      </w:r>
      <w:r w:rsidR="00005ADB" w:rsidRPr="00F17C52">
        <w:rPr>
          <w:rFonts w:cs="B Nazanin"/>
          <w:sz w:val="28"/>
          <w:szCs w:val="28"/>
          <w:lang w:bidi="fa-IR"/>
        </w:rPr>
        <w:t>(LM2/60)</w:t>
      </w:r>
      <w:r w:rsidR="00005ADB" w:rsidRPr="00F17C52">
        <w:rPr>
          <w:rFonts w:cs="B Nazanin" w:hint="cs"/>
          <w:sz w:val="28"/>
          <w:szCs w:val="28"/>
          <w:rtl/>
          <w:lang w:bidi="fa-IR"/>
        </w:rPr>
        <w:t xml:space="preserve"> ؛ همۀ</w:t>
      </w:r>
      <w:r w:rsidR="006770CE" w:rsidRPr="00F17C52">
        <w:rPr>
          <w:rFonts w:cs="B Nazanin" w:hint="cs"/>
          <w:sz w:val="28"/>
          <w:szCs w:val="28"/>
          <w:rtl/>
          <w:lang w:bidi="fa-IR"/>
        </w:rPr>
        <w:t xml:space="preserve"> </w:t>
      </w:r>
      <m:oMath>
        <m:r>
          <w:rPr>
            <w:rFonts w:ascii="Cambria Math" w:hAnsi="Cambria Math" w:cs="B Nazanin"/>
            <w:sz w:val="28"/>
            <w:szCs w:val="28"/>
            <w:lang w:bidi="fa-IR"/>
          </w:rPr>
          <m:t>p&lt;0. 05</m:t>
        </m:r>
      </m:oMath>
      <w:r w:rsidR="00005ADB" w:rsidRPr="00F17C52">
        <w:rPr>
          <w:rFonts w:cs="B Nazanin" w:hint="cs"/>
          <w:sz w:val="28"/>
          <w:szCs w:val="28"/>
          <w:rtl/>
          <w:lang w:bidi="fa-IR"/>
        </w:rPr>
        <w:t xml:space="preserve"> </w:t>
      </w:r>
      <w:r w:rsidR="006770CE" w:rsidRPr="00F17C52">
        <w:rPr>
          <w:rFonts w:cs="B Nazanin" w:hint="cs"/>
          <w:sz w:val="28"/>
          <w:szCs w:val="28"/>
          <w:rtl/>
          <w:lang w:bidi="fa-IR"/>
        </w:rPr>
        <w:t xml:space="preserve">).  در زمان تشخیص در بیماران، تعداد بیماران با بیماری چند رگ (بیشتر یا مساوی 2) به طور قابل توجهی بیشتر از تعداد بیماران با بیماری یک رگ بود [21 از 26 (80.7%) در برابر 5 از 26 (19.3%)، </w:t>
      </w:r>
      <m:oMath>
        <m:r>
          <w:rPr>
            <w:rFonts w:ascii="Cambria Math" w:hAnsi="Cambria Math" w:cs="B Nazanin"/>
            <w:sz w:val="28"/>
            <w:szCs w:val="28"/>
            <w:lang w:bidi="fa-IR"/>
          </w:rPr>
          <m:t>p&lt;0. 05</m:t>
        </m:r>
      </m:oMath>
      <w:r w:rsidR="006770CE" w:rsidRPr="00F17C52">
        <w:rPr>
          <w:rFonts w:cs="B Nazanin" w:hint="cs"/>
          <w:sz w:val="28"/>
          <w:szCs w:val="28"/>
          <w:rtl/>
          <w:lang w:bidi="fa-IR"/>
        </w:rPr>
        <w:t xml:space="preserve"> ].</w:t>
      </w:r>
      <w:r w:rsidR="00C971C6" w:rsidRPr="00F17C52">
        <w:rPr>
          <w:rFonts w:cs="B Nazanin" w:hint="cs"/>
          <w:sz w:val="28"/>
          <w:szCs w:val="28"/>
          <w:rtl/>
          <w:lang w:bidi="fa-IR"/>
        </w:rPr>
        <w:t xml:space="preserve"> </w:t>
      </w:r>
    </w:p>
    <w:p w14:paraId="1BE379AF" w14:textId="77777777" w:rsidR="0058463D" w:rsidRPr="00F17C52" w:rsidRDefault="00C971C6" w:rsidP="00F17C52">
      <w:pPr>
        <w:bidi/>
        <w:spacing w:after="0" w:line="360" w:lineRule="auto"/>
        <w:ind w:hanging="35"/>
        <w:jc w:val="both"/>
        <w:rPr>
          <w:rFonts w:cs="B Nazanin"/>
          <w:sz w:val="28"/>
          <w:szCs w:val="28"/>
          <w:rtl/>
          <w:lang w:bidi="fa-IR"/>
        </w:rPr>
      </w:pPr>
      <w:r w:rsidRPr="00F17C52">
        <w:rPr>
          <w:rFonts w:cs="B Nazanin" w:hint="cs"/>
          <w:sz w:val="28"/>
          <w:szCs w:val="28"/>
          <w:rtl/>
          <w:lang w:bidi="fa-IR"/>
        </w:rPr>
        <w:lastRenderedPageBreak/>
        <w:t>همچنین ما دریافتیم که در میان 33 ضایعۀ قابل توجه (علت  60% کاهش لومینال)، 19 نفر (57.5%)</w:t>
      </w:r>
      <w:r w:rsidR="00C44ADF" w:rsidRPr="00F17C52">
        <w:rPr>
          <w:rFonts w:cs="B Nazanin" w:hint="cs"/>
          <w:sz w:val="28"/>
          <w:szCs w:val="28"/>
          <w:rtl/>
          <w:lang w:bidi="fa-IR"/>
        </w:rPr>
        <w:t xml:space="preserve"> با پلاک‌های خونی ترکیبی، 11 نفر (33.4%) با پلاک‌های خونی کلسفید شده، 3 نفر (9.1%) با پلاک‌های خونی نرم، با اهمیت آماری زیادی بودند </w:t>
      </w:r>
      <m:oMath>
        <m:r>
          <w:rPr>
            <w:rFonts w:ascii="Cambria Math" w:hAnsi="Cambria Math" w:cs="B Nazanin"/>
            <w:sz w:val="28"/>
            <w:szCs w:val="28"/>
            <w:lang w:bidi="fa-IR"/>
          </w:rPr>
          <m:t>p&lt;0. 05</m:t>
        </m:r>
      </m:oMath>
      <w:r w:rsidR="00C44ADF" w:rsidRPr="00F17C52">
        <w:rPr>
          <w:rFonts w:cs="B Nazanin" w:hint="cs"/>
          <w:sz w:val="28"/>
          <w:szCs w:val="28"/>
          <w:rtl/>
          <w:lang w:bidi="fa-IR"/>
        </w:rPr>
        <w:t>.</w:t>
      </w:r>
    </w:p>
    <w:p w14:paraId="00BFEC78" w14:textId="77777777" w:rsidR="00C44ADF" w:rsidRPr="00F17C52" w:rsidRDefault="00FD17AB" w:rsidP="00F17C52">
      <w:pPr>
        <w:bidi/>
        <w:spacing w:after="0" w:line="360" w:lineRule="auto"/>
        <w:ind w:hanging="35"/>
        <w:jc w:val="both"/>
        <w:rPr>
          <w:rFonts w:eastAsiaTheme="minorEastAsia" w:cs="B Nazanin"/>
          <w:sz w:val="28"/>
          <w:szCs w:val="28"/>
          <w:rtl/>
          <w:lang w:bidi="fa-IR"/>
        </w:rPr>
      </w:pPr>
      <w:r w:rsidRPr="00F17C52">
        <w:rPr>
          <w:rFonts w:cs="B Nazanin" w:hint="cs"/>
          <w:sz w:val="28"/>
          <w:szCs w:val="28"/>
          <w:rtl/>
          <w:lang w:bidi="fa-IR"/>
        </w:rPr>
        <w:t xml:space="preserve">در سال 2010، </w:t>
      </w:r>
      <w:r w:rsidRPr="00F17C52">
        <w:rPr>
          <w:rFonts w:cs="B Nazanin"/>
          <w:sz w:val="28"/>
          <w:szCs w:val="28"/>
          <w:lang w:bidi="fa-IR"/>
        </w:rPr>
        <w:t>Chu</w:t>
      </w:r>
      <w:r w:rsidRPr="00F17C52">
        <w:rPr>
          <w:rFonts w:cs="B Nazanin" w:hint="cs"/>
          <w:sz w:val="28"/>
          <w:szCs w:val="28"/>
          <w:rtl/>
          <w:lang w:bidi="fa-IR"/>
        </w:rPr>
        <w:t xml:space="preserve"> و همکارانش دریافتند که مجموع 287 رگ کرونر (2.5 </w:t>
      </w:r>
      <m:oMath>
        <m:r>
          <m:rPr>
            <m:sty m:val="p"/>
          </m:rPr>
          <w:rPr>
            <w:rFonts w:ascii="Cambria" w:hAnsi="Cambria" w:cs="Cambria" w:hint="cs"/>
            <w:sz w:val="28"/>
            <w:szCs w:val="28"/>
            <w:rtl/>
            <w:lang w:bidi="fa-IR"/>
          </w:rPr>
          <m:t>±</m:t>
        </m:r>
      </m:oMath>
      <w:r w:rsidRPr="00F17C52">
        <w:rPr>
          <w:rFonts w:cs="B Nazanin" w:hint="cs"/>
          <w:sz w:val="28"/>
          <w:szCs w:val="28"/>
          <w:rtl/>
          <w:lang w:bidi="fa-IR"/>
        </w:rPr>
        <w:t xml:space="preserve"> 1.1 به ازای هر بیماری، محدودۀ 1-4) و 470 قطعه (4.2 </w:t>
      </w:r>
      <m:oMath>
        <m:r>
          <m:rPr>
            <m:sty m:val="p"/>
          </m:rPr>
          <w:rPr>
            <w:rFonts w:ascii="Cambria" w:hAnsi="Cambria" w:cs="Cambria" w:hint="cs"/>
            <w:sz w:val="28"/>
            <w:szCs w:val="28"/>
            <w:rtl/>
            <w:lang w:bidi="fa-IR"/>
          </w:rPr>
          <m:t>±</m:t>
        </m:r>
      </m:oMath>
      <w:r w:rsidRPr="00F17C52">
        <w:rPr>
          <w:rFonts w:cs="B Nazanin" w:hint="cs"/>
          <w:sz w:val="28"/>
          <w:szCs w:val="28"/>
          <w:rtl/>
          <w:lang w:bidi="fa-IR"/>
        </w:rPr>
        <w:t xml:space="preserve"> 2.8 به ازای هر بیماری، محدودۀ 1-3) یافت شدند که پلاک‌های خونی داشتند.</w:t>
      </w:r>
      <w:r w:rsidR="005E4A47" w:rsidRPr="00F17C52">
        <w:rPr>
          <w:rFonts w:cs="B Nazanin" w:hint="cs"/>
          <w:sz w:val="28"/>
          <w:szCs w:val="28"/>
          <w:rtl/>
          <w:lang w:bidi="fa-IR"/>
        </w:rPr>
        <w:t xml:space="preserve"> تعداد بیماران با بیماری </w:t>
      </w:r>
      <w:r w:rsidR="00C219BE" w:rsidRPr="00F17C52">
        <w:rPr>
          <w:rFonts w:cs="B Nazanin" w:hint="cs"/>
          <w:sz w:val="28"/>
          <w:szCs w:val="28"/>
          <w:rtl/>
          <w:lang w:bidi="fa-IR"/>
        </w:rPr>
        <w:t>چند رنگی (بیشتر از دو) به طور قابل توجهی بالاتر از تعداد بیماران با بیماری تک رگی بود [85 از 113 (75.2%) در برابر 28 از 113 (24.8%)؛</w:t>
      </w:r>
      <w:r w:rsidR="00D100DB" w:rsidRPr="00F17C52">
        <w:rPr>
          <w:rFonts w:cs="B Nazanin" w:hint="cs"/>
          <w:sz w:val="28"/>
          <w:szCs w:val="28"/>
          <w:rtl/>
          <w:lang w:bidi="fa-IR"/>
        </w:rPr>
        <w:t xml:space="preserve"> </w:t>
      </w:r>
      <m:oMath>
        <m:r>
          <w:rPr>
            <w:rFonts w:ascii="Cambria Math" w:hAnsi="Cambria Math" w:cs="B Nazanin"/>
            <w:sz w:val="28"/>
            <w:szCs w:val="28"/>
            <w:lang w:bidi="fa-IR"/>
          </w:rPr>
          <m:t>p&lt;0. 001</m:t>
        </m:r>
      </m:oMath>
      <w:r w:rsidR="00C219BE" w:rsidRPr="00F17C52">
        <w:rPr>
          <w:rFonts w:cs="B Nazanin" w:hint="cs"/>
          <w:sz w:val="28"/>
          <w:szCs w:val="28"/>
          <w:rtl/>
          <w:lang w:bidi="fa-IR"/>
        </w:rPr>
        <w:t xml:space="preserve"> ].</w:t>
      </w:r>
      <w:r w:rsidR="0073191A" w:rsidRPr="00F17C52">
        <w:rPr>
          <w:rFonts w:cs="B Nazanin" w:hint="cs"/>
          <w:sz w:val="28"/>
          <w:szCs w:val="28"/>
          <w:rtl/>
          <w:lang w:bidi="fa-IR"/>
        </w:rPr>
        <w:t xml:space="preserve"> </w:t>
      </w:r>
      <w:r w:rsidR="009D6162" w:rsidRPr="00F17C52">
        <w:rPr>
          <w:rFonts w:cs="B Nazanin" w:hint="cs"/>
          <w:sz w:val="28"/>
          <w:szCs w:val="28"/>
          <w:rtl/>
          <w:lang w:bidi="fa-IR"/>
        </w:rPr>
        <w:t xml:space="preserve">رایج‌ترین رگ کرونر درگیر بیماری شده  شریان </w:t>
      </w:r>
      <w:r w:rsidR="009D6162" w:rsidRPr="00F17C52">
        <w:rPr>
          <w:rFonts w:cs="B Nazanin"/>
          <w:sz w:val="28"/>
          <w:szCs w:val="28"/>
          <w:lang w:bidi="fa-IR"/>
        </w:rPr>
        <w:t>LAD</w:t>
      </w:r>
      <w:r w:rsidR="009D6162" w:rsidRPr="00F17C52">
        <w:rPr>
          <w:rFonts w:cs="B Nazanin" w:hint="cs"/>
          <w:sz w:val="28"/>
          <w:szCs w:val="28"/>
          <w:rtl/>
          <w:lang w:bidi="fa-IR"/>
        </w:rPr>
        <w:t xml:space="preserve"> بود [</w:t>
      </w:r>
      <w:r w:rsidR="00571960" w:rsidRPr="00F17C52">
        <w:rPr>
          <w:rFonts w:cs="B Nazanin" w:hint="cs"/>
          <w:sz w:val="28"/>
          <w:szCs w:val="28"/>
          <w:rtl/>
          <w:lang w:bidi="fa-IR"/>
        </w:rPr>
        <w:t xml:space="preserve">35.9% </w:t>
      </w:r>
      <w:r w:rsidR="00571960" w:rsidRPr="00F17C52">
        <w:rPr>
          <w:rFonts w:cs="B Nazanin"/>
          <w:sz w:val="28"/>
          <w:szCs w:val="28"/>
          <w:lang w:bidi="fa-IR"/>
        </w:rPr>
        <w:t>(LAD)</w:t>
      </w:r>
      <w:r w:rsidR="00571960" w:rsidRPr="00F17C52">
        <w:rPr>
          <w:rFonts w:cs="B Nazanin" w:hint="cs"/>
          <w:sz w:val="28"/>
          <w:szCs w:val="28"/>
          <w:rtl/>
          <w:lang w:bidi="fa-IR"/>
        </w:rPr>
        <w:t xml:space="preserve"> دربرابر 27.2% </w:t>
      </w:r>
      <w:r w:rsidR="00571960" w:rsidRPr="00F17C52">
        <w:rPr>
          <w:rFonts w:cs="B Nazanin"/>
          <w:sz w:val="28"/>
          <w:szCs w:val="28"/>
          <w:lang w:bidi="fa-IR"/>
        </w:rPr>
        <w:t>(RCA)</w:t>
      </w:r>
      <w:r w:rsidR="00571960" w:rsidRPr="00F17C52">
        <w:rPr>
          <w:rFonts w:cs="B Nazanin" w:hint="cs"/>
          <w:sz w:val="28"/>
          <w:szCs w:val="28"/>
          <w:rtl/>
          <w:lang w:bidi="fa-IR"/>
        </w:rPr>
        <w:t xml:space="preserve">، 22.6% </w:t>
      </w:r>
      <w:r w:rsidR="00571960" w:rsidRPr="00F17C52">
        <w:rPr>
          <w:rFonts w:cs="B Nazanin"/>
          <w:sz w:val="28"/>
          <w:szCs w:val="28"/>
          <w:lang w:bidi="fa-IR"/>
        </w:rPr>
        <w:t>(LCX)</w:t>
      </w:r>
      <w:r w:rsidR="00571960" w:rsidRPr="00F17C52">
        <w:rPr>
          <w:rFonts w:cs="B Nazanin" w:hint="cs"/>
          <w:sz w:val="28"/>
          <w:szCs w:val="28"/>
          <w:rtl/>
          <w:lang w:bidi="fa-IR"/>
        </w:rPr>
        <w:t xml:space="preserve"> یا </w:t>
      </w:r>
      <w:r w:rsidR="00571960" w:rsidRPr="00F17C52">
        <w:rPr>
          <w:rFonts w:cs="B Nazanin"/>
          <w:sz w:val="28"/>
          <w:szCs w:val="28"/>
          <w:lang w:bidi="fa-IR"/>
        </w:rPr>
        <w:t xml:space="preserve">14.3% </w:t>
      </w:r>
      <w:r w:rsidR="00571960" w:rsidRPr="00F17C52">
        <w:rPr>
          <w:rFonts w:cs="B Nazanin" w:hint="cs"/>
          <w:sz w:val="28"/>
          <w:szCs w:val="28"/>
          <w:rtl/>
          <w:lang w:bidi="fa-IR"/>
        </w:rPr>
        <w:t xml:space="preserve"> </w:t>
      </w:r>
      <w:r w:rsidR="00571960" w:rsidRPr="00F17C52">
        <w:rPr>
          <w:rFonts w:cs="B Nazanin"/>
          <w:sz w:val="28"/>
          <w:szCs w:val="28"/>
          <w:lang w:bidi="fa-IR"/>
        </w:rPr>
        <w:t>(LM)</w:t>
      </w:r>
      <w:r w:rsidR="009D6162" w:rsidRPr="00F17C52">
        <w:rPr>
          <w:rFonts w:cs="B Nazanin" w:hint="cs"/>
          <w:sz w:val="28"/>
          <w:szCs w:val="28"/>
          <w:rtl/>
          <w:lang w:bidi="fa-IR"/>
        </w:rPr>
        <w:t xml:space="preserve">]؛ تمامی </w:t>
      </w:r>
      <m:oMath>
        <m:r>
          <w:rPr>
            <w:rFonts w:ascii="Cambria Math" w:hAnsi="Cambria Math" w:cs="B Nazanin"/>
            <w:sz w:val="28"/>
            <w:szCs w:val="28"/>
            <w:lang w:bidi="fa-IR"/>
          </w:rPr>
          <m:t>p&lt;0. 001</m:t>
        </m:r>
      </m:oMath>
      <w:r w:rsidR="009D6162" w:rsidRPr="00F17C52">
        <w:rPr>
          <w:rFonts w:cs="B Nazanin" w:hint="cs"/>
          <w:sz w:val="28"/>
          <w:szCs w:val="28"/>
          <w:rtl/>
          <w:lang w:bidi="fa-IR"/>
        </w:rPr>
        <w:t>.</w:t>
      </w:r>
      <w:r w:rsidR="00571960" w:rsidRPr="00F17C52">
        <w:rPr>
          <w:rFonts w:cs="B Nazanin"/>
          <w:sz w:val="28"/>
          <w:szCs w:val="28"/>
          <w:lang w:bidi="fa-IR"/>
        </w:rPr>
        <w:t xml:space="preserve"> </w:t>
      </w:r>
      <w:r w:rsidR="00571960" w:rsidRPr="00F17C52">
        <w:rPr>
          <w:rFonts w:cs="B Nazanin" w:hint="cs"/>
          <w:sz w:val="28"/>
          <w:szCs w:val="28"/>
          <w:rtl/>
          <w:lang w:bidi="fa-IR"/>
        </w:rPr>
        <w:t xml:space="preserve"> به علاوه، </w:t>
      </w:r>
      <w:r w:rsidR="00BA0A44" w:rsidRPr="00F17C52">
        <w:rPr>
          <w:rFonts w:cs="B Nazanin" w:hint="cs"/>
          <w:sz w:val="28"/>
          <w:szCs w:val="28"/>
          <w:rtl/>
          <w:lang w:bidi="fa-IR"/>
        </w:rPr>
        <w:t xml:space="preserve">قطعۀ نزدیک به مبدأ، رایج‌ترین قطعۀ کرونر درگیر بیماری بوده </w:t>
      </w:r>
      <w:r w:rsidR="00BA0A44" w:rsidRPr="00F17C52">
        <w:rPr>
          <w:rFonts w:cs="B Nazanin"/>
          <w:sz w:val="28"/>
          <w:szCs w:val="28"/>
          <w:lang w:bidi="fa-IR"/>
        </w:rPr>
        <w:t xml:space="preserve">(90/ 470, 19.1%, </w:t>
      </w:r>
      <m:oMath>
        <m:r>
          <w:rPr>
            <w:rFonts w:ascii="Cambria Math" w:hAnsi="Cambria Math" w:cs="B Nazanin"/>
            <w:sz w:val="28"/>
            <w:szCs w:val="28"/>
            <w:lang w:bidi="fa-IR"/>
          </w:rPr>
          <m:t>p&lt;0. 001</m:t>
        </m:r>
      </m:oMath>
      <w:r w:rsidR="00BA0A44" w:rsidRPr="00F17C52">
        <w:rPr>
          <w:rFonts w:eastAsiaTheme="minorEastAsia" w:cs="B Nazanin"/>
          <w:sz w:val="28"/>
          <w:szCs w:val="28"/>
          <w:lang w:bidi="fa-IR"/>
        </w:rPr>
        <w:t>)</w:t>
      </w:r>
      <w:r w:rsidR="00BA0A44" w:rsidRPr="00F17C52">
        <w:rPr>
          <w:rFonts w:eastAsiaTheme="minorEastAsia" w:cs="B Nazanin" w:hint="cs"/>
          <w:sz w:val="28"/>
          <w:szCs w:val="28"/>
          <w:rtl/>
          <w:lang w:bidi="fa-IR"/>
        </w:rPr>
        <w:t xml:space="preserve"> </w:t>
      </w:r>
      <w:r w:rsidR="00210E4A" w:rsidRPr="00F17C52">
        <w:rPr>
          <w:rFonts w:eastAsiaTheme="minorEastAsia" w:cs="B Nazanin" w:hint="cs"/>
          <w:sz w:val="28"/>
          <w:szCs w:val="28"/>
          <w:rtl/>
          <w:lang w:bidi="fa-IR"/>
        </w:rPr>
        <w:t xml:space="preserve">که با قطعۀ نزدیک مبدأ </w:t>
      </w:r>
      <w:r w:rsidR="00210E4A" w:rsidRPr="00F17C52">
        <w:rPr>
          <w:rFonts w:eastAsiaTheme="minorEastAsia" w:cs="B Nazanin"/>
          <w:sz w:val="28"/>
          <w:szCs w:val="28"/>
          <w:lang w:bidi="fa-IR"/>
        </w:rPr>
        <w:t xml:space="preserve">RCA </w:t>
      </w:r>
      <w:r w:rsidR="00210E4A" w:rsidRPr="00F17C52">
        <w:rPr>
          <w:rFonts w:eastAsiaTheme="minorEastAsia" w:cs="B Nazanin" w:hint="cs"/>
          <w:sz w:val="28"/>
          <w:szCs w:val="28"/>
          <w:rtl/>
          <w:lang w:bidi="fa-IR"/>
        </w:rPr>
        <w:t xml:space="preserve"> </w:t>
      </w:r>
      <w:r w:rsidR="00210E4A" w:rsidRPr="00F17C52">
        <w:rPr>
          <w:rFonts w:eastAsiaTheme="minorEastAsia" w:cs="B Nazanin"/>
          <w:sz w:val="28"/>
          <w:szCs w:val="28"/>
          <w:lang w:bidi="fa-IR"/>
        </w:rPr>
        <w:t>(63/ 470, 13.4%)</w:t>
      </w:r>
      <w:r w:rsidR="00210E4A" w:rsidRPr="00F17C52">
        <w:rPr>
          <w:rFonts w:eastAsiaTheme="minorEastAsia" w:cs="B Nazanin" w:hint="cs"/>
          <w:sz w:val="28"/>
          <w:szCs w:val="28"/>
          <w:rtl/>
          <w:lang w:bidi="fa-IR"/>
        </w:rPr>
        <w:t xml:space="preserve"> و قطعۀ میانی شریان </w:t>
      </w:r>
      <w:r w:rsidR="00210E4A" w:rsidRPr="00F17C52">
        <w:rPr>
          <w:rFonts w:eastAsiaTheme="minorEastAsia" w:cs="B Nazanin"/>
          <w:sz w:val="28"/>
          <w:szCs w:val="28"/>
          <w:lang w:bidi="fa-IR"/>
        </w:rPr>
        <w:t>LAD</w:t>
      </w:r>
      <w:r w:rsidR="00210E4A" w:rsidRPr="00F17C52">
        <w:rPr>
          <w:rFonts w:eastAsiaTheme="minorEastAsia" w:cs="B Nazanin" w:hint="cs"/>
          <w:sz w:val="28"/>
          <w:szCs w:val="28"/>
          <w:rtl/>
          <w:lang w:bidi="fa-IR"/>
        </w:rPr>
        <w:t xml:space="preserve"> </w:t>
      </w:r>
      <w:r w:rsidR="00210E4A" w:rsidRPr="00F17C52">
        <w:rPr>
          <w:rFonts w:eastAsiaTheme="minorEastAsia" w:cs="B Nazanin"/>
          <w:sz w:val="28"/>
          <w:szCs w:val="28"/>
          <w:lang w:bidi="fa-IR"/>
        </w:rPr>
        <w:t xml:space="preserve"> (62/470, 13.2%)</w:t>
      </w:r>
      <w:r w:rsidR="00210E4A" w:rsidRPr="00F17C52">
        <w:rPr>
          <w:rFonts w:eastAsiaTheme="minorEastAsia" w:cs="B Nazanin" w:hint="cs"/>
          <w:sz w:val="28"/>
          <w:szCs w:val="28"/>
          <w:rtl/>
          <w:lang w:bidi="fa-IR"/>
        </w:rPr>
        <w:t xml:space="preserve"> (10).</w:t>
      </w:r>
    </w:p>
    <w:p w14:paraId="5DDF6C6B" w14:textId="77777777" w:rsidR="00210E4A" w:rsidRPr="00F17C52" w:rsidRDefault="00486755" w:rsidP="00F17C52">
      <w:pPr>
        <w:bidi/>
        <w:spacing w:after="0" w:line="360" w:lineRule="auto"/>
        <w:ind w:hanging="35"/>
        <w:jc w:val="both"/>
        <w:rPr>
          <w:rFonts w:eastAsiaTheme="minorEastAsia" w:cs="B Nazanin"/>
          <w:sz w:val="28"/>
          <w:szCs w:val="28"/>
          <w:rtl/>
          <w:lang w:bidi="fa-IR"/>
        </w:rPr>
      </w:pPr>
      <w:r w:rsidRPr="00F17C52">
        <w:rPr>
          <w:rFonts w:eastAsiaTheme="minorEastAsia" w:cs="B Nazanin" w:hint="cs"/>
          <w:sz w:val="28"/>
          <w:szCs w:val="28"/>
          <w:rtl/>
          <w:lang w:bidi="fa-IR"/>
        </w:rPr>
        <w:t xml:space="preserve">در مطالعۀ حاضر یک ارتباط قوی‌ </w:t>
      </w:r>
      <w:r w:rsidRPr="00F17C52">
        <w:rPr>
          <w:rFonts w:eastAsiaTheme="minorEastAsia" w:cs="B Nazanin"/>
          <w:sz w:val="28"/>
          <w:szCs w:val="28"/>
          <w:lang w:bidi="fa-IR"/>
        </w:rPr>
        <w:t>CAD</w:t>
      </w:r>
      <w:r w:rsidRPr="00F17C52">
        <w:rPr>
          <w:rFonts w:eastAsiaTheme="minorEastAsia" w:cs="B Nazanin" w:hint="cs"/>
          <w:sz w:val="28"/>
          <w:szCs w:val="28"/>
          <w:rtl/>
          <w:lang w:bidi="fa-IR"/>
        </w:rPr>
        <w:t xml:space="preserve"> با فشار خون بالا دیده شد، به طوری که 23 بیمار (74.2%) دارای فشار خون بالا (که 60% آن‌ها انسداد قابل توجهی داشتند)، درحالی‌که 8 بیمار (</w:t>
      </w:r>
      <w:r w:rsidR="00C66B41" w:rsidRPr="00F17C52">
        <w:rPr>
          <w:rFonts w:eastAsiaTheme="minorEastAsia" w:cs="B Nazanin" w:hint="cs"/>
          <w:sz w:val="28"/>
          <w:szCs w:val="28"/>
          <w:rtl/>
          <w:lang w:bidi="fa-IR"/>
        </w:rPr>
        <w:t xml:space="preserve">25.8%) دارای فشار خون عادی بودند (که 40%  آن‌ها انسداد قابل توجهی داشتند </w:t>
      </w:r>
      <m:oMath>
        <m:r>
          <w:rPr>
            <w:rFonts w:ascii="Cambria Math" w:hAnsi="Cambria Math" w:cs="B Nazanin"/>
            <w:sz w:val="28"/>
            <w:szCs w:val="28"/>
            <w:lang w:bidi="fa-IR"/>
          </w:rPr>
          <m:t>p&lt;0. 05</m:t>
        </m:r>
      </m:oMath>
      <w:r w:rsidR="00C66B41" w:rsidRPr="00F17C52">
        <w:rPr>
          <w:rFonts w:eastAsiaTheme="minorEastAsia" w:cs="B Nazanin" w:hint="cs"/>
          <w:sz w:val="28"/>
          <w:szCs w:val="28"/>
          <w:rtl/>
          <w:lang w:bidi="fa-IR"/>
        </w:rPr>
        <w:t xml:space="preserve">. </w:t>
      </w:r>
    </w:p>
    <w:p w14:paraId="5F4F20E2" w14:textId="77777777" w:rsidR="00C66B41" w:rsidRPr="00F17C52" w:rsidRDefault="00D20005" w:rsidP="00F17C52">
      <w:pPr>
        <w:bidi/>
        <w:spacing w:after="0" w:line="360" w:lineRule="auto"/>
        <w:ind w:hanging="35"/>
        <w:jc w:val="both"/>
        <w:rPr>
          <w:rFonts w:eastAsiaTheme="minorEastAsia" w:cs="B Nazanin"/>
          <w:sz w:val="28"/>
          <w:szCs w:val="28"/>
          <w:rtl/>
          <w:lang w:bidi="fa-IR"/>
        </w:rPr>
      </w:pPr>
      <w:r w:rsidRPr="00F17C52">
        <w:rPr>
          <w:rFonts w:eastAsiaTheme="minorEastAsia" w:cs="B Nazanin" w:hint="cs"/>
          <w:sz w:val="28"/>
          <w:szCs w:val="28"/>
          <w:rtl/>
          <w:lang w:bidi="fa-IR"/>
        </w:rPr>
        <w:t xml:space="preserve">به طور مشابه، </w:t>
      </w:r>
      <w:r w:rsidRPr="00F17C52">
        <w:rPr>
          <w:rFonts w:eastAsiaTheme="minorEastAsia" w:cs="B Nazanin"/>
          <w:sz w:val="28"/>
          <w:szCs w:val="28"/>
          <w:lang w:bidi="fa-IR"/>
        </w:rPr>
        <w:t>Zeina</w:t>
      </w:r>
      <w:r w:rsidRPr="00F17C52">
        <w:rPr>
          <w:rFonts w:eastAsiaTheme="minorEastAsia" w:cs="B Nazanin" w:hint="cs"/>
          <w:sz w:val="28"/>
          <w:szCs w:val="28"/>
          <w:rtl/>
          <w:lang w:bidi="fa-IR"/>
        </w:rPr>
        <w:t xml:space="preserve"> و همکارانش در سال 2009 دریافتند که </w:t>
      </w:r>
      <w:r w:rsidRPr="00F17C52">
        <w:rPr>
          <w:rFonts w:eastAsiaTheme="minorEastAsia" w:cs="B Nazanin"/>
          <w:sz w:val="28"/>
          <w:szCs w:val="28"/>
          <w:lang w:bidi="fa-IR"/>
        </w:rPr>
        <w:t>82%</w:t>
      </w:r>
      <w:r w:rsidRPr="00F17C52">
        <w:rPr>
          <w:rFonts w:eastAsiaTheme="minorEastAsia" w:cs="B Nazanin" w:hint="cs"/>
          <w:sz w:val="28"/>
          <w:szCs w:val="28"/>
          <w:rtl/>
          <w:lang w:bidi="fa-IR"/>
        </w:rPr>
        <w:t xml:space="preserve"> بیمارانی که </w:t>
      </w:r>
      <w:r w:rsidRPr="00F17C52">
        <w:rPr>
          <w:rFonts w:eastAsiaTheme="minorEastAsia" w:cs="B Nazanin"/>
          <w:sz w:val="28"/>
          <w:szCs w:val="28"/>
          <w:lang w:bidi="fa-IR"/>
        </w:rPr>
        <w:t>CAD</w:t>
      </w:r>
      <w:r w:rsidRPr="00F17C52">
        <w:rPr>
          <w:rFonts w:eastAsiaTheme="minorEastAsia" w:cs="B Nazanin" w:hint="cs"/>
          <w:sz w:val="28"/>
          <w:szCs w:val="28"/>
          <w:rtl/>
          <w:lang w:bidi="fa-IR"/>
        </w:rPr>
        <w:t xml:space="preserve"> </w:t>
      </w:r>
      <w:r w:rsidR="005B0743" w:rsidRPr="00F17C52">
        <w:rPr>
          <w:rFonts w:eastAsiaTheme="minorEastAsia" w:cs="B Nazanin" w:hint="cs"/>
          <w:sz w:val="28"/>
          <w:szCs w:val="28"/>
          <w:rtl/>
          <w:lang w:bidi="fa-IR"/>
        </w:rPr>
        <w:t xml:space="preserve">داشتند دارای فشار خون بالا بودند و 72% فشار خون عادی داشتند.  </w:t>
      </w:r>
      <w:r w:rsidR="005B0743" w:rsidRPr="00F17C52">
        <w:rPr>
          <w:rFonts w:eastAsiaTheme="minorEastAsia" w:cs="B Nazanin"/>
          <w:sz w:val="28"/>
          <w:szCs w:val="28"/>
          <w:lang w:bidi="fa-IR"/>
        </w:rPr>
        <w:t>CAD</w:t>
      </w:r>
      <w:r w:rsidR="005B0743" w:rsidRPr="00F17C52">
        <w:rPr>
          <w:rFonts w:eastAsiaTheme="minorEastAsia" w:cs="B Nazanin" w:hint="cs"/>
          <w:sz w:val="28"/>
          <w:szCs w:val="28"/>
          <w:rtl/>
          <w:lang w:bidi="fa-IR"/>
        </w:rPr>
        <w:t xml:space="preserve"> انسدادی در میان بیماران با فشار خون بالا دوبرابر معمول بود. (11)</w:t>
      </w:r>
    </w:p>
    <w:p w14:paraId="79AD6580" w14:textId="77777777" w:rsidR="005B0743" w:rsidRPr="00F17C52" w:rsidRDefault="003969ED" w:rsidP="00F17C52">
      <w:pPr>
        <w:bidi/>
        <w:spacing w:after="0" w:line="360" w:lineRule="auto"/>
        <w:ind w:hanging="35"/>
        <w:jc w:val="both"/>
        <w:rPr>
          <w:rFonts w:eastAsiaTheme="minorEastAsia" w:cs="B Nazanin"/>
          <w:sz w:val="28"/>
          <w:szCs w:val="28"/>
          <w:rtl/>
          <w:lang w:bidi="fa-IR"/>
        </w:rPr>
      </w:pPr>
      <w:r w:rsidRPr="00F17C52">
        <w:rPr>
          <w:rFonts w:eastAsiaTheme="minorEastAsia" w:cs="B Nazanin" w:hint="cs"/>
          <w:sz w:val="28"/>
          <w:szCs w:val="28"/>
          <w:rtl/>
          <w:lang w:bidi="fa-IR"/>
        </w:rPr>
        <w:t xml:space="preserve">در مطالعۀ حاضر، </w:t>
      </w:r>
      <w:r w:rsidRPr="00F17C52">
        <w:rPr>
          <w:rFonts w:eastAsiaTheme="minorEastAsia" w:cs="B Nazanin"/>
          <w:sz w:val="28"/>
          <w:szCs w:val="28"/>
          <w:lang w:bidi="fa-IR"/>
        </w:rPr>
        <w:t>CAD</w:t>
      </w:r>
      <w:r w:rsidRPr="00F17C52">
        <w:rPr>
          <w:rFonts w:eastAsiaTheme="minorEastAsia" w:cs="B Nazanin" w:hint="cs"/>
          <w:sz w:val="28"/>
          <w:szCs w:val="28"/>
          <w:rtl/>
          <w:lang w:bidi="fa-IR"/>
        </w:rPr>
        <w:t xml:space="preserve"> در میان بیماران دیابتی 18 (58%)  بیش از بیمارن غیر دیابتی 13(42.8%) یافت شد.</w:t>
      </w:r>
      <w:r w:rsidR="00351BEE" w:rsidRPr="00F17C52">
        <w:rPr>
          <w:rFonts w:eastAsiaTheme="minorEastAsia" w:cs="B Nazanin" w:hint="cs"/>
          <w:sz w:val="28"/>
          <w:szCs w:val="28"/>
          <w:rtl/>
          <w:lang w:bidi="fa-IR"/>
        </w:rPr>
        <w:t xml:space="preserve"> همچنین ضایعات گرفتگی قابل توجه در افراد دیابتی (70%) بیشتر از افراد غیر دیابتی (30%) بود. دقیقاً همانند </w:t>
      </w:r>
      <w:proofErr w:type="spellStart"/>
      <w:r w:rsidR="00351BEE" w:rsidRPr="00F17C52">
        <w:rPr>
          <w:rFonts w:eastAsiaTheme="minorEastAsia" w:cs="B Nazanin"/>
          <w:sz w:val="28"/>
          <w:szCs w:val="28"/>
          <w:lang w:bidi="fa-IR"/>
        </w:rPr>
        <w:t>Bartnik</w:t>
      </w:r>
      <w:proofErr w:type="spellEnd"/>
      <w:r w:rsidR="00351BEE" w:rsidRPr="00F17C52">
        <w:rPr>
          <w:rFonts w:eastAsiaTheme="minorEastAsia" w:cs="B Nazanin" w:hint="cs"/>
          <w:sz w:val="28"/>
          <w:szCs w:val="28"/>
          <w:rtl/>
          <w:lang w:bidi="fa-IR"/>
        </w:rPr>
        <w:t xml:space="preserve"> و همکارانش، در مطالعۀ شیوع خود در مورد بیماران با </w:t>
      </w:r>
      <w:r w:rsidR="00351BEE" w:rsidRPr="00F17C52">
        <w:rPr>
          <w:rFonts w:eastAsiaTheme="minorEastAsia" w:cs="B Nazanin"/>
          <w:sz w:val="28"/>
          <w:szCs w:val="28"/>
          <w:lang w:bidi="fa-IR"/>
        </w:rPr>
        <w:t>CAD</w:t>
      </w:r>
      <w:r w:rsidR="00351BEE" w:rsidRPr="00F17C52">
        <w:rPr>
          <w:rFonts w:eastAsiaTheme="minorEastAsia" w:cs="B Nazanin" w:hint="cs"/>
          <w:sz w:val="28"/>
          <w:szCs w:val="28"/>
          <w:rtl/>
          <w:lang w:bidi="fa-IR"/>
        </w:rPr>
        <w:t xml:space="preserve"> در سراسر اروپا در 2004، </w:t>
      </w:r>
      <w:r w:rsidR="00A718A1" w:rsidRPr="00F17C52">
        <w:rPr>
          <w:rFonts w:eastAsiaTheme="minorEastAsia" w:cs="B Nazanin" w:hint="cs"/>
          <w:sz w:val="28"/>
          <w:szCs w:val="28"/>
          <w:rtl/>
          <w:lang w:bidi="fa-IR"/>
        </w:rPr>
        <w:t xml:space="preserve">آن‌ها یافتند که 58% بیماران </w:t>
      </w:r>
      <w:r w:rsidR="00A718A1" w:rsidRPr="00F17C52">
        <w:rPr>
          <w:rFonts w:eastAsiaTheme="minorEastAsia" w:cs="B Nazanin"/>
          <w:sz w:val="28"/>
          <w:szCs w:val="28"/>
          <w:lang w:bidi="fa-IR"/>
        </w:rPr>
        <w:t>DM</w:t>
      </w:r>
      <w:r w:rsidR="00A718A1" w:rsidRPr="00F17C52">
        <w:rPr>
          <w:rFonts w:eastAsiaTheme="minorEastAsia" w:cs="B Nazanin" w:hint="cs"/>
          <w:sz w:val="28"/>
          <w:szCs w:val="28"/>
          <w:rtl/>
          <w:lang w:bidi="fa-IR"/>
        </w:rPr>
        <w:t xml:space="preserve"> داشتند، که 36% آن‌ها تنظیم گلوکز به‌هم‌ریخته داشتند و 22% از آن‌ها به تازگی تشخیص داده شده بودند. (12)</w:t>
      </w:r>
    </w:p>
    <w:p w14:paraId="0C1BD2D1" w14:textId="77777777" w:rsidR="00A718A1" w:rsidRPr="00F17C52" w:rsidRDefault="00DE0676" w:rsidP="00F17C52">
      <w:pPr>
        <w:bidi/>
        <w:spacing w:after="0" w:line="360" w:lineRule="auto"/>
        <w:ind w:hanging="35"/>
        <w:jc w:val="both"/>
        <w:rPr>
          <w:rFonts w:eastAsiaTheme="minorEastAsia" w:cs="B Nazanin"/>
          <w:sz w:val="28"/>
          <w:szCs w:val="28"/>
          <w:rtl/>
          <w:lang w:bidi="fa-IR"/>
        </w:rPr>
      </w:pPr>
      <w:r w:rsidRPr="00F17C52">
        <w:rPr>
          <w:rFonts w:eastAsiaTheme="minorEastAsia" w:cs="B Nazanin" w:hint="cs"/>
          <w:sz w:val="28"/>
          <w:szCs w:val="28"/>
          <w:rtl/>
          <w:lang w:bidi="fa-IR"/>
        </w:rPr>
        <w:lastRenderedPageBreak/>
        <w:t xml:space="preserve">در این مطالعۀ حاضر هیچ ارتباطی بین سابقۀ خانوادگی مثبت </w:t>
      </w:r>
      <w:r w:rsidRPr="00F17C52">
        <w:rPr>
          <w:rFonts w:eastAsiaTheme="minorEastAsia" w:cs="B Nazanin"/>
          <w:sz w:val="28"/>
          <w:szCs w:val="28"/>
          <w:lang w:bidi="fa-IR"/>
        </w:rPr>
        <w:t>IHD</w:t>
      </w:r>
      <w:r w:rsidRPr="00F17C52">
        <w:rPr>
          <w:rFonts w:eastAsiaTheme="minorEastAsia" w:cs="B Nazanin" w:hint="cs"/>
          <w:sz w:val="28"/>
          <w:szCs w:val="28"/>
          <w:rtl/>
          <w:lang w:bidi="fa-IR"/>
        </w:rPr>
        <w:t xml:space="preserve"> و </w:t>
      </w:r>
      <w:r w:rsidRPr="00F17C52">
        <w:rPr>
          <w:rFonts w:eastAsiaTheme="minorEastAsia" w:cs="B Nazanin"/>
          <w:sz w:val="28"/>
          <w:szCs w:val="28"/>
          <w:lang w:bidi="fa-IR"/>
        </w:rPr>
        <w:t>CAD</w:t>
      </w:r>
      <w:r w:rsidRPr="00F17C52">
        <w:rPr>
          <w:rFonts w:eastAsiaTheme="minorEastAsia" w:cs="B Nazanin" w:hint="cs"/>
          <w:sz w:val="28"/>
          <w:szCs w:val="28"/>
          <w:rtl/>
          <w:lang w:bidi="fa-IR"/>
        </w:rPr>
        <w:t xml:space="preserve"> یافت نشد، از آنجایی که 7 بیمار (22.6%) سابقۀ خانوادگی مثبت </w:t>
      </w:r>
      <w:r w:rsidR="001F2952" w:rsidRPr="00F17C52">
        <w:rPr>
          <w:rFonts w:eastAsiaTheme="minorEastAsia" w:cs="B Nazanin"/>
          <w:sz w:val="28"/>
          <w:szCs w:val="28"/>
          <w:lang w:bidi="fa-IR"/>
        </w:rPr>
        <w:t>IHD</w:t>
      </w:r>
      <w:r w:rsidR="001F2952" w:rsidRPr="00F17C52">
        <w:rPr>
          <w:rFonts w:eastAsiaTheme="minorEastAsia" w:cs="B Nazanin" w:hint="cs"/>
          <w:sz w:val="28"/>
          <w:szCs w:val="28"/>
          <w:rtl/>
          <w:lang w:bidi="fa-IR"/>
        </w:rPr>
        <w:t xml:space="preserve"> </w:t>
      </w:r>
      <w:r w:rsidRPr="00F17C52">
        <w:rPr>
          <w:rFonts w:eastAsiaTheme="minorEastAsia" w:cs="B Nazanin" w:hint="cs"/>
          <w:sz w:val="28"/>
          <w:szCs w:val="28"/>
          <w:rtl/>
          <w:lang w:bidi="fa-IR"/>
        </w:rPr>
        <w:t>داشتند؛ این به نظر غیرواقعی می‌رسد</w:t>
      </w:r>
      <w:r w:rsidR="001F2952" w:rsidRPr="00F17C52">
        <w:rPr>
          <w:rFonts w:eastAsiaTheme="minorEastAsia" w:cs="B Nazanin" w:hint="cs"/>
          <w:sz w:val="28"/>
          <w:szCs w:val="28"/>
          <w:rtl/>
          <w:lang w:bidi="fa-IR"/>
        </w:rPr>
        <w:t xml:space="preserve">، اساساً به دلیل اطلاعات نادرست به دست آمده توسط بیماران. </w:t>
      </w:r>
      <w:r w:rsidR="001F2952" w:rsidRPr="00F17C52">
        <w:rPr>
          <w:rFonts w:eastAsiaTheme="minorEastAsia" w:cs="B Nazanin"/>
          <w:sz w:val="28"/>
          <w:szCs w:val="28"/>
          <w:lang w:bidi="fa-IR"/>
        </w:rPr>
        <w:t>Otaki</w:t>
      </w:r>
      <w:r w:rsidR="001F2952" w:rsidRPr="00F17C52">
        <w:rPr>
          <w:rFonts w:eastAsiaTheme="minorEastAsia" w:cs="B Nazanin" w:hint="cs"/>
          <w:sz w:val="28"/>
          <w:szCs w:val="28"/>
          <w:rtl/>
          <w:lang w:bidi="fa-IR"/>
        </w:rPr>
        <w:t xml:space="preserve"> و همکارانش در سال 2013 دریافتند که بیماران جوان با سابقۀ خانوادگی مثبت؛ شدت، میزان و وقوع بیشتر </w:t>
      </w:r>
      <w:r w:rsidR="001F2952" w:rsidRPr="00F17C52">
        <w:rPr>
          <w:rFonts w:eastAsiaTheme="minorEastAsia" w:cs="B Nazanin"/>
          <w:sz w:val="28"/>
          <w:szCs w:val="28"/>
          <w:lang w:bidi="fa-IR"/>
        </w:rPr>
        <w:t>CAD</w:t>
      </w:r>
      <w:r w:rsidR="001F2952" w:rsidRPr="00F17C52">
        <w:rPr>
          <w:rFonts w:eastAsiaTheme="minorEastAsia" w:cs="B Nazanin" w:hint="cs"/>
          <w:sz w:val="28"/>
          <w:szCs w:val="28"/>
          <w:rtl/>
          <w:lang w:bidi="fa-IR"/>
        </w:rPr>
        <w:t xml:space="preserve"> دارند که مربوط به خطر افزایشی سکتۀ قلبی است. در مقایسه با دیگر فاکتورهای خطر بالینی </w:t>
      </w:r>
      <w:r w:rsidR="001F2952" w:rsidRPr="00F17C52">
        <w:rPr>
          <w:rFonts w:eastAsiaTheme="minorEastAsia" w:cs="B Nazanin"/>
          <w:sz w:val="28"/>
          <w:szCs w:val="28"/>
          <w:lang w:bidi="fa-IR"/>
        </w:rPr>
        <w:t>CAD</w:t>
      </w:r>
      <w:r w:rsidR="001F2952" w:rsidRPr="00F17C52">
        <w:rPr>
          <w:rFonts w:eastAsiaTheme="minorEastAsia" w:cs="B Nazanin" w:hint="cs"/>
          <w:sz w:val="28"/>
          <w:szCs w:val="28"/>
          <w:rtl/>
          <w:lang w:bidi="fa-IR"/>
        </w:rPr>
        <w:t>، سابقۀ خانوادگی مثبت قوی‌ترین پیش‌بینی کنندۀ بالینی سکتۀ قلبی آینده خواهد بود. (13)</w:t>
      </w:r>
    </w:p>
    <w:p w14:paraId="22736462" w14:textId="77777777" w:rsidR="001F2952" w:rsidRPr="00F17C52" w:rsidRDefault="001F2952" w:rsidP="00F17C52">
      <w:pPr>
        <w:bidi/>
        <w:spacing w:after="0" w:line="360" w:lineRule="auto"/>
        <w:ind w:hanging="35"/>
        <w:jc w:val="both"/>
        <w:rPr>
          <w:rFonts w:eastAsiaTheme="minorEastAsia" w:cs="B Nazanin"/>
          <w:sz w:val="28"/>
          <w:szCs w:val="28"/>
          <w:rtl/>
          <w:lang w:bidi="fa-IR"/>
        </w:rPr>
      </w:pPr>
      <w:r w:rsidRPr="00F17C52">
        <w:rPr>
          <w:rFonts w:eastAsiaTheme="minorEastAsia" w:cs="B Nazanin" w:hint="cs"/>
          <w:sz w:val="28"/>
          <w:szCs w:val="28"/>
          <w:rtl/>
          <w:lang w:bidi="fa-IR"/>
        </w:rPr>
        <w:t xml:space="preserve">در مطالعۀ پیش‌رو، ما در یافتیم که بیماران با سن 60 سال به بالا میزان </w:t>
      </w:r>
      <w:r w:rsidRPr="00F17C52">
        <w:rPr>
          <w:rFonts w:eastAsiaTheme="minorEastAsia" w:cs="B Nazanin"/>
          <w:sz w:val="28"/>
          <w:szCs w:val="28"/>
          <w:lang w:bidi="fa-IR"/>
        </w:rPr>
        <w:t>CAC</w:t>
      </w:r>
      <w:r w:rsidRPr="00F17C52">
        <w:rPr>
          <w:rFonts w:eastAsiaTheme="minorEastAsia" w:cs="B Nazanin" w:hint="cs"/>
          <w:sz w:val="28"/>
          <w:szCs w:val="28"/>
          <w:rtl/>
          <w:lang w:bidi="fa-IR"/>
        </w:rPr>
        <w:t xml:space="preserve"> از لحاظ آماری قابل توجه بالاتری نسبت به کسانی دارند که کمتر از 60 سال دارند. (متوسط 444.4 در برابر 66.185؛ و مقدار </w:t>
      </w:r>
      <m:oMath>
        <m:r>
          <w:rPr>
            <w:rFonts w:ascii="Cambria Math" w:hAnsi="Cambria Math" w:cs="B Nazanin"/>
            <w:sz w:val="28"/>
            <w:szCs w:val="28"/>
            <w:lang w:bidi="fa-IR"/>
          </w:rPr>
          <m:t>p&lt;0. 05</m:t>
        </m:r>
      </m:oMath>
      <w:r w:rsidRPr="00F17C52">
        <w:rPr>
          <w:rFonts w:eastAsiaTheme="minorEastAsia" w:cs="B Nazanin" w:hint="cs"/>
          <w:sz w:val="28"/>
          <w:szCs w:val="28"/>
          <w:rtl/>
          <w:lang w:bidi="fa-IR"/>
        </w:rPr>
        <w:t xml:space="preserve"> ، و همچنین بیماران مرد کمتر از 60 سال میزان</w:t>
      </w:r>
      <w:r w:rsidRPr="00F17C52">
        <w:rPr>
          <w:rFonts w:eastAsiaTheme="minorEastAsia" w:cs="B Nazanin"/>
          <w:sz w:val="28"/>
          <w:szCs w:val="28"/>
          <w:lang w:bidi="fa-IR"/>
        </w:rPr>
        <w:t>CAC</w:t>
      </w:r>
      <w:r w:rsidRPr="00F17C52">
        <w:rPr>
          <w:rFonts w:eastAsiaTheme="minorEastAsia" w:cs="B Nazanin" w:hint="cs"/>
          <w:sz w:val="28"/>
          <w:szCs w:val="28"/>
          <w:rtl/>
          <w:lang w:bidi="fa-IR"/>
        </w:rPr>
        <w:t xml:space="preserve"> از لحاظ آماری قابل توجه بالاتری نسبت به زنان همان ردۀ سنی دارند. (متوسط 105.47 در مردان دربرابر 26.9 در زنان و میزان </w:t>
      </w:r>
      <m:oMath>
        <m:r>
          <w:rPr>
            <w:rFonts w:ascii="Cambria Math" w:hAnsi="Cambria Math" w:cs="B Nazanin"/>
            <w:sz w:val="28"/>
            <w:szCs w:val="28"/>
            <w:lang w:bidi="fa-IR"/>
          </w:rPr>
          <m:t>p&lt;0. 05</m:t>
        </m:r>
      </m:oMath>
      <w:r w:rsidRPr="00F17C52">
        <w:rPr>
          <w:rFonts w:eastAsiaTheme="minorEastAsia" w:cs="B Nazanin" w:hint="cs"/>
          <w:sz w:val="28"/>
          <w:szCs w:val="28"/>
          <w:rtl/>
          <w:lang w:bidi="fa-IR"/>
        </w:rPr>
        <w:t xml:space="preserve">)؛ درحالی‌که </w:t>
      </w:r>
      <w:r w:rsidR="004236CD" w:rsidRPr="00F17C52">
        <w:rPr>
          <w:rFonts w:eastAsiaTheme="minorEastAsia" w:cs="B Nazanin" w:hint="cs"/>
          <w:sz w:val="28"/>
          <w:szCs w:val="28"/>
          <w:rtl/>
          <w:lang w:bidi="fa-IR"/>
        </w:rPr>
        <w:t xml:space="preserve">هیچ تفاوتی در میزان </w:t>
      </w:r>
      <w:r w:rsidR="004236CD" w:rsidRPr="00F17C52">
        <w:rPr>
          <w:rFonts w:eastAsiaTheme="minorEastAsia" w:cs="B Nazanin"/>
          <w:sz w:val="28"/>
          <w:szCs w:val="28"/>
          <w:lang w:bidi="fa-IR"/>
        </w:rPr>
        <w:t>CAC</w:t>
      </w:r>
      <w:r w:rsidR="004236CD" w:rsidRPr="00F17C52">
        <w:rPr>
          <w:rFonts w:eastAsiaTheme="minorEastAsia" w:cs="B Nazanin" w:hint="cs"/>
          <w:sz w:val="28"/>
          <w:szCs w:val="28"/>
          <w:rtl/>
          <w:lang w:bidi="fa-IR"/>
        </w:rPr>
        <w:t xml:space="preserve"> بین مردان و زنان 60 سال به بالا مشاهده نشد (متوسط 414.66 در برابر 489 و میزان </w:t>
      </w:r>
      <m:oMath>
        <m:r>
          <w:rPr>
            <w:rFonts w:ascii="Cambria Math" w:hAnsi="Cambria Math" w:cs="B Nazanin"/>
            <w:sz w:val="28"/>
            <w:szCs w:val="28"/>
            <w:lang w:bidi="fa-IR"/>
          </w:rPr>
          <m:t>p&gt;0. 05</m:t>
        </m:r>
      </m:oMath>
      <w:r w:rsidR="004236CD" w:rsidRPr="00F17C52">
        <w:rPr>
          <w:rFonts w:eastAsiaTheme="minorEastAsia" w:cs="B Nazanin" w:hint="cs"/>
          <w:sz w:val="28"/>
          <w:szCs w:val="28"/>
          <w:rtl/>
          <w:lang w:bidi="fa-IR"/>
        </w:rPr>
        <w:t xml:space="preserve">). </w:t>
      </w:r>
      <w:r w:rsidR="0057513F" w:rsidRPr="00F17C52">
        <w:rPr>
          <w:rFonts w:eastAsiaTheme="minorEastAsia" w:cs="B Nazanin" w:hint="cs"/>
          <w:sz w:val="28"/>
          <w:szCs w:val="28"/>
          <w:rtl/>
          <w:lang w:bidi="fa-IR"/>
        </w:rPr>
        <w:t xml:space="preserve">در سال 2010، </w:t>
      </w:r>
      <w:r w:rsidR="0057513F" w:rsidRPr="00F17C52">
        <w:rPr>
          <w:rFonts w:eastAsiaTheme="minorEastAsia" w:cs="B Nazanin"/>
          <w:sz w:val="28"/>
          <w:szCs w:val="28"/>
          <w:lang w:bidi="fa-IR"/>
        </w:rPr>
        <w:t>Chu</w:t>
      </w:r>
      <w:r w:rsidR="0057513F" w:rsidRPr="00F17C52">
        <w:rPr>
          <w:rFonts w:eastAsiaTheme="minorEastAsia" w:cs="B Nazanin" w:hint="cs"/>
          <w:sz w:val="28"/>
          <w:szCs w:val="28"/>
          <w:rtl/>
          <w:lang w:bidi="fa-IR"/>
        </w:rPr>
        <w:t xml:space="preserve"> و همکارانش دریافتند که یافته‌های </w:t>
      </w:r>
      <w:r w:rsidR="0057513F" w:rsidRPr="00F17C52">
        <w:rPr>
          <w:rFonts w:eastAsiaTheme="minorEastAsia" w:cs="B Nazanin"/>
          <w:sz w:val="28"/>
          <w:szCs w:val="28"/>
          <w:lang w:bidi="fa-IR"/>
        </w:rPr>
        <w:t>CT</w:t>
      </w:r>
      <w:r w:rsidR="0057513F" w:rsidRPr="00F17C52">
        <w:rPr>
          <w:rFonts w:eastAsiaTheme="minorEastAsia" w:cs="B Nazanin" w:hint="cs"/>
          <w:sz w:val="28"/>
          <w:szCs w:val="28"/>
          <w:rtl/>
          <w:lang w:bidi="fa-IR"/>
        </w:rPr>
        <w:t xml:space="preserve"> از </w:t>
      </w:r>
      <w:r w:rsidR="0057513F" w:rsidRPr="00F17C52">
        <w:rPr>
          <w:rFonts w:eastAsiaTheme="minorEastAsia" w:cs="B Nazanin"/>
          <w:sz w:val="28"/>
          <w:szCs w:val="28"/>
          <w:lang w:bidi="fa-IR"/>
        </w:rPr>
        <w:t>CAD</w:t>
      </w:r>
      <w:r w:rsidR="0057513F" w:rsidRPr="00F17C52">
        <w:rPr>
          <w:rFonts w:eastAsiaTheme="minorEastAsia" w:cs="B Nazanin" w:hint="cs"/>
          <w:sz w:val="28"/>
          <w:szCs w:val="28"/>
          <w:rtl/>
          <w:lang w:bidi="fa-IR"/>
        </w:rPr>
        <w:t xml:space="preserve"> بین مردان و زنان تقریباً در تمام زمینه‌ها مشابه بودند، به جز اینکه مردان پلاک‌های خونی بیشتری داشتند </w:t>
      </w:r>
      <m:oMath>
        <m:r>
          <w:rPr>
            <w:rFonts w:ascii="Cambria Math" w:hAnsi="Cambria Math" w:cs="B Nazanin"/>
            <w:sz w:val="28"/>
            <w:szCs w:val="28"/>
            <w:lang w:bidi="fa-IR"/>
          </w:rPr>
          <m:t>p&lt;0. 05</m:t>
        </m:r>
      </m:oMath>
      <w:r w:rsidR="0057513F" w:rsidRPr="00F17C52">
        <w:rPr>
          <w:rFonts w:eastAsiaTheme="minorEastAsia" w:cs="B Nazanin" w:hint="cs"/>
          <w:sz w:val="28"/>
          <w:szCs w:val="28"/>
          <w:rtl/>
          <w:lang w:bidi="fa-IR"/>
        </w:rPr>
        <w:t>. (10)</w:t>
      </w:r>
    </w:p>
    <w:p w14:paraId="3FDECFE1" w14:textId="77777777" w:rsidR="0057513F" w:rsidRPr="00F17C52" w:rsidRDefault="00DA7B9D" w:rsidP="00F17C52">
      <w:pPr>
        <w:bidi/>
        <w:spacing w:after="0" w:line="360" w:lineRule="auto"/>
        <w:ind w:hanging="35"/>
        <w:jc w:val="both"/>
        <w:rPr>
          <w:rFonts w:eastAsiaTheme="minorEastAsia" w:cs="B Nazanin"/>
          <w:sz w:val="28"/>
          <w:szCs w:val="28"/>
          <w:rtl/>
          <w:lang w:bidi="fa-IR"/>
        </w:rPr>
      </w:pPr>
      <w:r w:rsidRPr="00F17C52">
        <w:rPr>
          <w:rFonts w:eastAsiaTheme="minorEastAsia" w:cs="B Nazanin" w:hint="cs"/>
          <w:sz w:val="28"/>
          <w:szCs w:val="28"/>
          <w:rtl/>
          <w:lang w:bidi="fa-IR"/>
        </w:rPr>
        <w:t xml:space="preserve">در مطالعۀ پیش‌رو، ما دریافتیم که بیماران دیابتی میزان </w:t>
      </w:r>
      <w:r w:rsidRPr="00F17C52">
        <w:rPr>
          <w:rFonts w:eastAsiaTheme="minorEastAsia" w:cs="B Nazanin"/>
          <w:sz w:val="28"/>
          <w:szCs w:val="28"/>
          <w:lang w:bidi="fa-IR"/>
        </w:rPr>
        <w:t>CAC</w:t>
      </w:r>
      <w:r w:rsidRPr="00F17C52">
        <w:rPr>
          <w:rFonts w:eastAsiaTheme="minorEastAsia" w:cs="B Nazanin" w:hint="cs"/>
          <w:sz w:val="28"/>
          <w:szCs w:val="28"/>
          <w:rtl/>
          <w:lang w:bidi="fa-IR"/>
        </w:rPr>
        <w:t xml:space="preserve"> از لحاظ آماری قابل توجهی بالاتری در مقایسه با بیماران غیر دیابتی از خود نشان می‌دهند (328 در برابر 179.9، میزان </w:t>
      </w:r>
      <m:oMath>
        <m:r>
          <w:rPr>
            <w:rFonts w:ascii="Cambria Math" w:hAnsi="Cambria Math" w:cs="B Nazanin"/>
            <w:sz w:val="28"/>
            <w:szCs w:val="28"/>
            <w:lang w:bidi="fa-IR"/>
          </w:rPr>
          <m:t>p&lt;0. 05</m:t>
        </m:r>
      </m:oMath>
      <w:r w:rsidRPr="00F17C52">
        <w:rPr>
          <w:rFonts w:eastAsiaTheme="minorEastAsia" w:cs="B Nazanin" w:hint="cs"/>
          <w:sz w:val="28"/>
          <w:szCs w:val="28"/>
          <w:rtl/>
          <w:lang w:bidi="fa-IR"/>
        </w:rPr>
        <w:t>.</w:t>
      </w:r>
    </w:p>
    <w:p w14:paraId="61D9C121" w14:textId="77777777" w:rsidR="00DA7B9D" w:rsidRPr="00F17C52" w:rsidRDefault="00DA7B9D" w:rsidP="00F17C52">
      <w:pPr>
        <w:bidi/>
        <w:spacing w:after="0" w:line="360" w:lineRule="auto"/>
        <w:ind w:hanging="35"/>
        <w:jc w:val="both"/>
        <w:rPr>
          <w:rFonts w:eastAsiaTheme="minorEastAsia" w:cs="B Nazanin"/>
          <w:sz w:val="28"/>
          <w:szCs w:val="28"/>
          <w:rtl/>
          <w:lang w:bidi="fa-IR"/>
        </w:rPr>
      </w:pPr>
      <w:r w:rsidRPr="00F17C52">
        <w:rPr>
          <w:rFonts w:eastAsiaTheme="minorEastAsia" w:cs="B Nazanin" w:hint="cs"/>
          <w:sz w:val="28"/>
          <w:szCs w:val="28"/>
          <w:rtl/>
          <w:lang w:bidi="fa-IR"/>
        </w:rPr>
        <w:t xml:space="preserve">در سال 2005، </w:t>
      </w:r>
      <w:r w:rsidRPr="00F17C52">
        <w:rPr>
          <w:rFonts w:eastAsiaTheme="minorEastAsia" w:cs="B Nazanin"/>
          <w:sz w:val="28"/>
          <w:szCs w:val="28"/>
          <w:lang w:bidi="fa-IR"/>
        </w:rPr>
        <w:t xml:space="preserve">Chahal </w:t>
      </w:r>
      <w:r w:rsidRPr="00F17C52">
        <w:rPr>
          <w:rFonts w:eastAsiaTheme="minorEastAsia" w:cs="B Nazanin" w:hint="cs"/>
          <w:sz w:val="28"/>
          <w:szCs w:val="28"/>
          <w:rtl/>
          <w:lang w:bidi="fa-IR"/>
        </w:rPr>
        <w:t xml:space="preserve"> و همکارانش دریافتند که مجموع </w:t>
      </w:r>
      <w:r w:rsidRPr="00F17C52">
        <w:rPr>
          <w:rFonts w:eastAsiaTheme="minorEastAsia" w:cs="B Nazanin"/>
          <w:sz w:val="28"/>
          <w:szCs w:val="28"/>
          <w:lang w:bidi="fa-IR"/>
        </w:rPr>
        <w:t xml:space="preserve">40.4% </w:t>
      </w:r>
      <w:r w:rsidRPr="00F17C52">
        <w:rPr>
          <w:rFonts w:eastAsiaTheme="minorEastAsia" w:cs="B Nazanin" w:hint="cs"/>
          <w:sz w:val="28"/>
          <w:szCs w:val="28"/>
          <w:rtl/>
          <w:lang w:bidi="fa-IR"/>
        </w:rPr>
        <w:t xml:space="preserve"> از بیماران کمتر از 55 سال سن داشتند و 53.7% بیماران بین 55-70 سال بودند. در هر دو گروه سنی شیوع میزان </w:t>
      </w:r>
      <w:r w:rsidRPr="00F17C52">
        <w:rPr>
          <w:rFonts w:eastAsiaTheme="minorEastAsia" w:cs="B Nazanin"/>
          <w:sz w:val="28"/>
          <w:szCs w:val="28"/>
          <w:lang w:bidi="fa-IR"/>
        </w:rPr>
        <w:t>CAC</w:t>
      </w:r>
      <w:r w:rsidRPr="00F17C52">
        <w:rPr>
          <w:rFonts w:eastAsiaTheme="minorEastAsia" w:cs="B Nazanin" w:hint="cs"/>
          <w:sz w:val="28"/>
          <w:szCs w:val="28"/>
          <w:rtl/>
          <w:lang w:bidi="fa-IR"/>
        </w:rPr>
        <w:t xml:space="preserve"> بالا در بیماران دیابیت نسبت به بیماران غیر دیابتی بالاتر بود. (14)</w:t>
      </w:r>
    </w:p>
    <w:p w14:paraId="79D2F962" w14:textId="77777777" w:rsidR="00DA7B9D" w:rsidRPr="00F17C52" w:rsidRDefault="00DA7B9D" w:rsidP="00F17C52">
      <w:pPr>
        <w:bidi/>
        <w:spacing w:after="0" w:line="360" w:lineRule="auto"/>
        <w:ind w:hanging="35"/>
        <w:jc w:val="both"/>
        <w:rPr>
          <w:rFonts w:eastAsiaTheme="minorEastAsia" w:cs="B Nazanin"/>
          <w:sz w:val="28"/>
          <w:szCs w:val="28"/>
          <w:rtl/>
          <w:lang w:bidi="fa-IR"/>
        </w:rPr>
      </w:pPr>
      <w:r w:rsidRPr="00F17C52">
        <w:rPr>
          <w:rFonts w:eastAsiaTheme="minorEastAsia" w:cs="B Nazanin" w:hint="cs"/>
          <w:sz w:val="28"/>
          <w:szCs w:val="28"/>
          <w:rtl/>
          <w:lang w:bidi="fa-IR"/>
        </w:rPr>
        <w:t xml:space="preserve">در سال 2011، </w:t>
      </w:r>
      <w:r w:rsidRPr="00F17C52">
        <w:rPr>
          <w:rFonts w:eastAsiaTheme="minorEastAsia" w:cs="B Nazanin"/>
          <w:sz w:val="28"/>
          <w:szCs w:val="28"/>
          <w:lang w:bidi="fa-IR"/>
        </w:rPr>
        <w:t>Maffei</w:t>
      </w:r>
      <w:r w:rsidRPr="00F17C52">
        <w:rPr>
          <w:rFonts w:eastAsiaTheme="minorEastAsia" w:cs="B Nazanin" w:hint="cs"/>
          <w:sz w:val="28"/>
          <w:szCs w:val="28"/>
          <w:rtl/>
          <w:lang w:bidi="fa-IR"/>
        </w:rPr>
        <w:t xml:space="preserve"> و همکارانش نیز دریافتند که بیماران دیابتی شیوع بالاتری از تصلب شریان کرونر (به ازای هر بیمار) در مقایسه با بیماران غیر دیابتی دارند؛ 80% </w:t>
      </w:r>
      <w:r w:rsidRPr="00F17C52">
        <w:rPr>
          <w:rFonts w:eastAsiaTheme="minorEastAsia" w:cs="B Nazanin"/>
          <w:sz w:val="28"/>
          <w:szCs w:val="28"/>
          <w:lang w:bidi="fa-IR"/>
        </w:rPr>
        <w:t>(n=118)</w:t>
      </w:r>
      <w:r w:rsidRPr="00F17C52">
        <w:rPr>
          <w:rFonts w:eastAsiaTheme="minorEastAsia" w:cs="B Nazanin" w:hint="cs"/>
          <w:sz w:val="28"/>
          <w:szCs w:val="28"/>
          <w:rtl/>
          <w:lang w:bidi="fa-IR"/>
        </w:rPr>
        <w:t xml:space="preserve">، در برابر </w:t>
      </w:r>
      <w:r w:rsidRPr="00F17C52">
        <w:rPr>
          <w:rFonts w:eastAsiaTheme="minorEastAsia" w:cs="B Nazanin"/>
          <w:sz w:val="28"/>
          <w:szCs w:val="28"/>
          <w:lang w:bidi="fa-IR"/>
        </w:rPr>
        <w:t>58%</w:t>
      </w:r>
      <w:r w:rsidRPr="00F17C52">
        <w:rPr>
          <w:rFonts w:eastAsiaTheme="minorEastAsia" w:cs="B Nazanin" w:hint="cs"/>
          <w:sz w:val="28"/>
          <w:szCs w:val="28"/>
          <w:rtl/>
          <w:lang w:bidi="fa-IR"/>
        </w:rPr>
        <w:t xml:space="preserve"> </w:t>
      </w:r>
      <w:r w:rsidRPr="00F17C52">
        <w:rPr>
          <w:rFonts w:eastAsiaTheme="minorEastAsia" w:cs="B Nazanin"/>
          <w:sz w:val="28"/>
          <w:szCs w:val="28"/>
          <w:lang w:bidi="fa-IR"/>
        </w:rPr>
        <w:t xml:space="preserve"> (n=567)</w:t>
      </w:r>
      <w:r w:rsidRPr="00F17C52">
        <w:rPr>
          <w:rFonts w:eastAsiaTheme="minorEastAsia" w:cs="B Nazanin" w:hint="cs"/>
          <w:sz w:val="28"/>
          <w:szCs w:val="28"/>
          <w:rtl/>
          <w:lang w:bidi="fa-IR"/>
        </w:rPr>
        <w:t xml:space="preserve"> به ترتیب، </w:t>
      </w:r>
      <w:r w:rsidR="00635F6D" w:rsidRPr="00F17C52">
        <w:rPr>
          <w:rFonts w:eastAsiaTheme="minorEastAsia" w:cs="B Nazanin" w:hint="cs"/>
          <w:sz w:val="28"/>
          <w:szCs w:val="28"/>
          <w:rtl/>
          <w:lang w:bidi="fa-IR"/>
        </w:rPr>
        <w:t xml:space="preserve"> </w:t>
      </w:r>
      <m:oMath>
        <m:r>
          <w:rPr>
            <w:rFonts w:ascii="Cambria Math" w:hAnsi="Cambria Math" w:cs="B Nazanin"/>
            <w:sz w:val="28"/>
            <w:szCs w:val="28"/>
            <w:lang w:bidi="fa-IR"/>
          </w:rPr>
          <m:t>p&lt;0. 001</m:t>
        </m:r>
      </m:oMath>
      <w:r w:rsidR="00635F6D" w:rsidRPr="00F17C52">
        <w:rPr>
          <w:rFonts w:eastAsiaTheme="minorEastAsia" w:cs="B Nazanin" w:hint="cs"/>
          <w:sz w:val="28"/>
          <w:szCs w:val="28"/>
          <w:rtl/>
          <w:lang w:bidi="fa-IR"/>
        </w:rPr>
        <w:t xml:space="preserve">؛ و یک شیوع بیشتری از بیماری کرونر انسدادی: 37% </w:t>
      </w:r>
      <w:r w:rsidR="00635F6D" w:rsidRPr="00F17C52">
        <w:rPr>
          <w:rFonts w:eastAsiaTheme="minorEastAsia" w:cs="B Nazanin"/>
          <w:sz w:val="28"/>
          <w:szCs w:val="28"/>
          <w:lang w:bidi="fa-IR"/>
        </w:rPr>
        <w:t>(n=55)</w:t>
      </w:r>
      <w:r w:rsidR="00635F6D" w:rsidRPr="00F17C52">
        <w:rPr>
          <w:rFonts w:eastAsiaTheme="minorEastAsia" w:cs="B Nazanin" w:hint="cs"/>
          <w:sz w:val="28"/>
          <w:szCs w:val="28"/>
          <w:rtl/>
          <w:lang w:bidi="fa-IR"/>
        </w:rPr>
        <w:t xml:space="preserve"> در برابر </w:t>
      </w:r>
      <w:r w:rsidR="00635F6D" w:rsidRPr="00F17C52">
        <w:rPr>
          <w:rFonts w:eastAsiaTheme="minorEastAsia" w:cs="B Nazanin"/>
          <w:sz w:val="28"/>
          <w:szCs w:val="28"/>
          <w:lang w:bidi="fa-IR"/>
        </w:rPr>
        <w:t>18%</w:t>
      </w:r>
      <w:r w:rsidR="00635F6D" w:rsidRPr="00F17C52">
        <w:rPr>
          <w:rFonts w:eastAsiaTheme="minorEastAsia" w:cs="B Nazanin" w:hint="cs"/>
          <w:sz w:val="28"/>
          <w:szCs w:val="28"/>
          <w:rtl/>
          <w:lang w:bidi="fa-IR"/>
        </w:rPr>
        <w:t xml:space="preserve"> </w:t>
      </w:r>
      <w:r w:rsidR="00635F6D" w:rsidRPr="00F17C52">
        <w:rPr>
          <w:rFonts w:eastAsiaTheme="minorEastAsia" w:cs="B Nazanin"/>
          <w:sz w:val="28"/>
          <w:szCs w:val="28"/>
          <w:lang w:bidi="fa-IR"/>
        </w:rPr>
        <w:t>(n=173)</w:t>
      </w:r>
      <w:r w:rsidR="00635F6D" w:rsidRPr="00F17C52">
        <w:rPr>
          <w:rFonts w:eastAsiaTheme="minorEastAsia" w:cs="B Nazanin" w:hint="cs"/>
          <w:sz w:val="28"/>
          <w:szCs w:val="28"/>
          <w:rtl/>
          <w:lang w:bidi="fa-IR"/>
        </w:rPr>
        <w:t xml:space="preserve"> به ترتیب، </w:t>
      </w:r>
      <m:oMath>
        <m:r>
          <w:rPr>
            <w:rFonts w:ascii="Cambria Math" w:hAnsi="Cambria Math" w:cs="B Nazanin"/>
            <w:sz w:val="28"/>
            <w:szCs w:val="28"/>
            <w:lang w:bidi="fa-IR"/>
          </w:rPr>
          <m:t>p&lt;0. 001</m:t>
        </m:r>
      </m:oMath>
      <w:r w:rsidR="0093404E" w:rsidRPr="00F17C52">
        <w:rPr>
          <w:rFonts w:eastAsiaTheme="minorEastAsia" w:cs="B Nazanin" w:hint="cs"/>
          <w:sz w:val="28"/>
          <w:szCs w:val="28"/>
          <w:rtl/>
          <w:lang w:bidi="fa-IR"/>
        </w:rPr>
        <w:t>. (15)</w:t>
      </w:r>
    </w:p>
    <w:p w14:paraId="2DB6221C" w14:textId="77777777" w:rsidR="0093404E" w:rsidRPr="00F17C52" w:rsidRDefault="007B06B6" w:rsidP="00F17C52">
      <w:pPr>
        <w:bidi/>
        <w:spacing w:after="0" w:line="360" w:lineRule="auto"/>
        <w:ind w:hanging="35"/>
        <w:jc w:val="both"/>
        <w:rPr>
          <w:rFonts w:eastAsiaTheme="minorEastAsia" w:cs="B Nazanin"/>
          <w:sz w:val="28"/>
          <w:szCs w:val="28"/>
          <w:rtl/>
          <w:lang w:bidi="fa-IR"/>
        </w:rPr>
      </w:pPr>
      <w:r w:rsidRPr="00F17C52">
        <w:rPr>
          <w:rFonts w:eastAsiaTheme="minorEastAsia" w:cs="B Nazanin" w:hint="cs"/>
          <w:sz w:val="28"/>
          <w:szCs w:val="28"/>
          <w:rtl/>
          <w:lang w:bidi="fa-IR"/>
        </w:rPr>
        <w:lastRenderedPageBreak/>
        <w:t xml:space="preserve">در مطالعۀ حاضر، دریافتیم که بیماران دیابتی وقوع از لحاظ آماری قابل توجه بالاتری از ابتلا به چند رگی نسبت به بیماران غیر دیابتی از خود نشان می‌دهند (85.7% در برابر 75% و میزان </w:t>
      </w:r>
      <m:oMath>
        <m:r>
          <w:rPr>
            <w:rFonts w:ascii="Cambria Math" w:hAnsi="Cambria Math" w:cs="B Nazanin"/>
            <w:sz w:val="28"/>
            <w:szCs w:val="28"/>
            <w:lang w:bidi="fa-IR"/>
          </w:rPr>
          <m:t>p&lt;0. 05</m:t>
        </m:r>
      </m:oMath>
      <w:r w:rsidRPr="00F17C52">
        <w:rPr>
          <w:rFonts w:eastAsiaTheme="minorEastAsia" w:cs="B Nazanin" w:hint="cs"/>
          <w:sz w:val="28"/>
          <w:szCs w:val="28"/>
          <w:rtl/>
          <w:lang w:bidi="fa-IR"/>
        </w:rPr>
        <w:t xml:space="preserve"> ، درحالی که هیچ چنین اهمیتی بین بیماران با فشار خون بالا و بیماران با فشار خون عادی مشاهده نشد، میزان </w:t>
      </w:r>
      <m:oMath>
        <m:r>
          <w:rPr>
            <w:rFonts w:ascii="Cambria Math" w:hAnsi="Cambria Math" w:cs="B Nazanin"/>
            <w:sz w:val="28"/>
            <w:szCs w:val="28"/>
            <w:lang w:bidi="fa-IR"/>
          </w:rPr>
          <m:t>p&gt;0. 05</m:t>
        </m:r>
      </m:oMath>
      <w:r w:rsidRPr="00F17C52">
        <w:rPr>
          <w:rFonts w:eastAsiaTheme="minorEastAsia" w:cs="B Nazanin" w:hint="cs"/>
          <w:sz w:val="28"/>
          <w:szCs w:val="28"/>
          <w:rtl/>
          <w:lang w:bidi="fa-IR"/>
        </w:rPr>
        <w:t>.</w:t>
      </w:r>
    </w:p>
    <w:p w14:paraId="2CD1846D" w14:textId="1DCB9AD5" w:rsidR="00180986" w:rsidRPr="00F17C52" w:rsidRDefault="007B06B6" w:rsidP="00CA0EE4">
      <w:pPr>
        <w:bidi/>
        <w:spacing w:after="0" w:line="360" w:lineRule="auto"/>
        <w:ind w:hanging="35"/>
        <w:jc w:val="both"/>
        <w:rPr>
          <w:rFonts w:eastAsiaTheme="minorEastAsia" w:cs="B Nazanin"/>
          <w:sz w:val="28"/>
          <w:szCs w:val="28"/>
          <w:lang w:bidi="fa-IR"/>
        </w:rPr>
      </w:pPr>
      <w:r w:rsidRPr="00F17C52">
        <w:rPr>
          <w:rFonts w:eastAsiaTheme="minorEastAsia" w:cs="B Nazanin" w:hint="cs"/>
          <w:sz w:val="28"/>
          <w:szCs w:val="28"/>
          <w:rtl/>
          <w:lang w:bidi="fa-IR"/>
        </w:rPr>
        <w:t xml:space="preserve">در سال 2010، </w:t>
      </w:r>
      <w:r w:rsidRPr="00F17C52">
        <w:rPr>
          <w:rFonts w:eastAsiaTheme="minorEastAsia" w:cs="B Nazanin"/>
          <w:sz w:val="28"/>
          <w:szCs w:val="28"/>
          <w:lang w:bidi="fa-IR"/>
        </w:rPr>
        <w:t xml:space="preserve">Van </w:t>
      </w:r>
      <w:proofErr w:type="spellStart"/>
      <w:r w:rsidRPr="00F17C52">
        <w:rPr>
          <w:rFonts w:eastAsiaTheme="minorEastAsia" w:cs="B Nazanin"/>
          <w:sz w:val="28"/>
          <w:szCs w:val="28"/>
          <w:lang w:bidi="fa-IR"/>
        </w:rPr>
        <w:t>Werkhoven</w:t>
      </w:r>
      <w:proofErr w:type="spellEnd"/>
      <w:r w:rsidRPr="00F17C52">
        <w:rPr>
          <w:rFonts w:eastAsiaTheme="minorEastAsia" w:cs="B Nazanin" w:hint="cs"/>
          <w:sz w:val="28"/>
          <w:szCs w:val="28"/>
          <w:rtl/>
          <w:lang w:bidi="fa-IR"/>
        </w:rPr>
        <w:t xml:space="preserve"> و همکارانش دریافتد که بیماران دیابتی متوسط تعداد بیشتری قطعات کرونری درگیر شده داشتند (5.6 در برابر 4.4، </w:t>
      </w:r>
      <w:r w:rsidRPr="00F17C52">
        <w:rPr>
          <w:rFonts w:eastAsiaTheme="minorEastAsia" w:cs="B Nazanin"/>
          <w:sz w:val="28"/>
          <w:szCs w:val="28"/>
          <w:lang w:bidi="fa-IR"/>
        </w:rPr>
        <w:t>P= 0.001</w:t>
      </w:r>
      <w:r w:rsidRPr="00F17C52">
        <w:rPr>
          <w:rFonts w:eastAsiaTheme="minorEastAsia" w:cs="B Nazanin" w:hint="cs"/>
          <w:sz w:val="28"/>
          <w:szCs w:val="28"/>
          <w:rtl/>
          <w:lang w:bidi="fa-IR"/>
        </w:rPr>
        <w:t xml:space="preserve">)، با </w:t>
      </w:r>
      <w:r w:rsidRPr="00F17C52">
        <w:rPr>
          <w:rFonts w:eastAsiaTheme="minorEastAsia" w:cs="B Nazanin"/>
          <w:sz w:val="28"/>
          <w:szCs w:val="28"/>
          <w:lang w:bidi="fa-IR"/>
        </w:rPr>
        <w:t>CAD</w:t>
      </w:r>
      <w:r w:rsidRPr="00F17C52">
        <w:rPr>
          <w:rFonts w:eastAsiaTheme="minorEastAsia" w:cs="B Nazanin" w:hint="cs"/>
          <w:sz w:val="28"/>
          <w:szCs w:val="28"/>
          <w:rtl/>
          <w:lang w:bidi="fa-IR"/>
        </w:rPr>
        <w:t xml:space="preserve"> انسدادی (</w:t>
      </w:r>
      <w:r w:rsidR="00296063" w:rsidRPr="00F17C52">
        <w:rPr>
          <w:rFonts w:eastAsiaTheme="minorEastAsia" w:cs="B Nazanin" w:hint="cs"/>
          <w:sz w:val="28"/>
          <w:szCs w:val="28"/>
          <w:rtl/>
          <w:lang w:bidi="fa-IR"/>
        </w:rPr>
        <w:t xml:space="preserve">1.7 در برابر 1.2، </w:t>
      </w:r>
      <w:r w:rsidR="00296063" w:rsidRPr="00F17C52">
        <w:rPr>
          <w:rFonts w:eastAsiaTheme="minorEastAsia" w:cs="B Nazanin"/>
          <w:sz w:val="28"/>
          <w:szCs w:val="28"/>
          <w:lang w:bidi="fa-IR"/>
        </w:rPr>
        <w:t>P= 0.01</w:t>
      </w:r>
      <w:r w:rsidRPr="00F17C52">
        <w:rPr>
          <w:rFonts w:eastAsiaTheme="minorEastAsia" w:cs="B Nazanin" w:hint="cs"/>
          <w:sz w:val="28"/>
          <w:szCs w:val="28"/>
          <w:rtl/>
          <w:lang w:bidi="fa-IR"/>
        </w:rPr>
        <w:t>) یا غیر انسدادی(</w:t>
      </w:r>
      <w:r w:rsidR="00296063" w:rsidRPr="00F17C52">
        <w:rPr>
          <w:rFonts w:eastAsiaTheme="minorEastAsia" w:cs="B Nazanin" w:hint="cs"/>
          <w:sz w:val="28"/>
          <w:szCs w:val="28"/>
          <w:rtl/>
          <w:lang w:bidi="fa-IR"/>
        </w:rPr>
        <w:t xml:space="preserve">3.9 در برابر 3.1، </w:t>
      </w:r>
      <w:r w:rsidR="00296063" w:rsidRPr="00F17C52">
        <w:rPr>
          <w:rFonts w:eastAsiaTheme="minorEastAsia" w:cs="B Nazanin"/>
          <w:sz w:val="28"/>
          <w:szCs w:val="28"/>
          <w:lang w:bidi="fa-IR"/>
        </w:rPr>
        <w:t>P= 0.005</w:t>
      </w:r>
      <w:r w:rsidRPr="00F17C52">
        <w:rPr>
          <w:rFonts w:eastAsiaTheme="minorEastAsia" w:cs="B Nazanin" w:hint="cs"/>
          <w:sz w:val="28"/>
          <w:szCs w:val="28"/>
          <w:rtl/>
          <w:lang w:bidi="fa-IR"/>
        </w:rPr>
        <w:t>). (16)</w:t>
      </w:r>
    </w:p>
    <w:p w14:paraId="7CD20636" w14:textId="77777777" w:rsidR="00180986" w:rsidRPr="00F17C52" w:rsidRDefault="00180986" w:rsidP="00F17C52">
      <w:pPr>
        <w:bidi/>
        <w:spacing w:after="0" w:line="360" w:lineRule="auto"/>
        <w:ind w:hanging="35"/>
        <w:jc w:val="both"/>
        <w:rPr>
          <w:rFonts w:eastAsiaTheme="minorEastAsia" w:cs="B Nazanin"/>
          <w:b/>
          <w:bCs/>
          <w:sz w:val="28"/>
          <w:szCs w:val="28"/>
          <w:rtl/>
          <w:lang w:bidi="fa-IR"/>
        </w:rPr>
      </w:pPr>
      <w:r w:rsidRPr="00F17C52">
        <w:rPr>
          <w:rFonts w:eastAsiaTheme="minorEastAsia" w:cs="B Nazanin" w:hint="cs"/>
          <w:b/>
          <w:bCs/>
          <w:sz w:val="28"/>
          <w:szCs w:val="28"/>
          <w:rtl/>
          <w:lang w:bidi="fa-IR"/>
        </w:rPr>
        <w:t>5. نتیجه‌گیری</w:t>
      </w:r>
    </w:p>
    <w:p w14:paraId="204543CC" w14:textId="77777777" w:rsidR="00180986" w:rsidRPr="00F17C52" w:rsidRDefault="00180986" w:rsidP="00F17C52">
      <w:pPr>
        <w:bidi/>
        <w:spacing w:after="0" w:line="360" w:lineRule="auto"/>
        <w:ind w:hanging="35"/>
        <w:jc w:val="both"/>
        <w:rPr>
          <w:rFonts w:eastAsiaTheme="minorEastAsia" w:cs="B Nazanin"/>
          <w:sz w:val="28"/>
          <w:szCs w:val="28"/>
          <w:rtl/>
          <w:lang w:bidi="fa-IR"/>
        </w:rPr>
      </w:pPr>
      <w:r w:rsidRPr="00F17C52">
        <w:rPr>
          <w:rFonts w:eastAsiaTheme="minorEastAsia" w:cs="B Nazanin" w:hint="cs"/>
          <w:sz w:val="28"/>
          <w:szCs w:val="28"/>
          <w:rtl/>
          <w:lang w:bidi="fa-IR"/>
        </w:rPr>
        <w:t xml:space="preserve"> آنژیوگرافی کرونر </w:t>
      </w:r>
      <w:r w:rsidRPr="00F17C52">
        <w:rPr>
          <w:rFonts w:eastAsiaTheme="minorEastAsia" w:cs="B Nazanin"/>
          <w:sz w:val="28"/>
          <w:szCs w:val="28"/>
          <w:lang w:bidi="fa-IR"/>
        </w:rPr>
        <w:t>CT</w:t>
      </w:r>
      <w:r w:rsidRPr="00F17C52">
        <w:rPr>
          <w:rFonts w:eastAsiaTheme="minorEastAsia" w:cs="B Nazanin" w:hint="cs"/>
          <w:sz w:val="28"/>
          <w:szCs w:val="28"/>
          <w:rtl/>
          <w:lang w:bidi="fa-IR"/>
        </w:rPr>
        <w:t xml:space="preserve"> چند بخشی غیرتهاجمی، تکنیکی قابل اعتماد با قابلیت بالای شناسایی </w:t>
      </w:r>
      <w:r w:rsidRPr="00F17C52">
        <w:rPr>
          <w:rFonts w:eastAsiaTheme="minorEastAsia" w:cs="B Nazanin"/>
          <w:sz w:val="28"/>
          <w:szCs w:val="28"/>
          <w:lang w:bidi="fa-IR"/>
        </w:rPr>
        <w:t>CAD</w:t>
      </w:r>
      <w:r w:rsidR="00B537EB" w:rsidRPr="00F17C52">
        <w:rPr>
          <w:rFonts w:eastAsiaTheme="minorEastAsia" w:cs="B Nazanin" w:hint="cs"/>
          <w:sz w:val="28"/>
          <w:szCs w:val="28"/>
          <w:rtl/>
          <w:lang w:bidi="fa-IR"/>
        </w:rPr>
        <w:t xml:space="preserve"> است که درجۀ انسداد، تعداد شریان‌های مبتلا و الگوی ابتلای آن‌ها را شناسایی می‌کند و می‌تواند در تمرین بیماران با آنژین ناپایدار مورد استفاده قرار گیرد.</w:t>
      </w:r>
    </w:p>
    <w:p w14:paraId="61053DB5" w14:textId="77777777" w:rsidR="00F17C52" w:rsidRPr="00F17C52" w:rsidRDefault="00F17C52" w:rsidP="00F17C52">
      <w:pPr>
        <w:bidi/>
        <w:spacing w:after="0" w:line="360" w:lineRule="auto"/>
        <w:jc w:val="both"/>
        <w:rPr>
          <w:rFonts w:eastAsiaTheme="minorEastAsia" w:cs="B Nazanin"/>
          <w:sz w:val="28"/>
          <w:szCs w:val="28"/>
          <w:rtl/>
          <w:lang w:bidi="fa-IR"/>
        </w:rPr>
      </w:pPr>
      <w:r w:rsidRPr="00F17C52">
        <w:rPr>
          <w:rFonts w:eastAsiaTheme="minorEastAsia" w:cs="B Nazanin"/>
          <w:sz w:val="28"/>
          <w:szCs w:val="28"/>
          <w:lang w:bidi="fa-IR"/>
        </w:rPr>
        <w:t xml:space="preserve"> </w:t>
      </w:r>
      <w:r>
        <w:rPr>
          <w:noProof/>
          <w:lang w:bidi="fa-IR"/>
        </w:rPr>
        <w:drawing>
          <wp:inline distT="0" distB="0" distL="0" distR="0" wp14:anchorId="3D473E93" wp14:editId="7138630B">
            <wp:extent cx="6188710" cy="41382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88710" cy="4138295"/>
                    </a:xfrm>
                    <a:prstGeom prst="rect">
                      <a:avLst/>
                    </a:prstGeom>
                  </pic:spPr>
                </pic:pic>
              </a:graphicData>
            </a:graphic>
          </wp:inline>
        </w:drawing>
      </w:r>
    </w:p>
    <w:sectPr w:rsidR="00F17C52" w:rsidRPr="00F17C52" w:rsidSect="00F17C52">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41F81"/>
    <w:multiLevelType w:val="hybridMultilevel"/>
    <w:tmpl w:val="AC8E59A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6770090"/>
    <w:multiLevelType w:val="hybridMultilevel"/>
    <w:tmpl w:val="A29CA4C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9447FF9"/>
    <w:multiLevelType w:val="multilevel"/>
    <w:tmpl w:val="740694A8"/>
    <w:lvl w:ilvl="0">
      <w:start w:val="1"/>
      <w:numFmt w:val="bullet"/>
      <w:lvlText w:val=""/>
      <w:lvlJc w:val="left"/>
      <w:pPr>
        <w:ind w:left="360" w:hanging="360"/>
      </w:pPr>
      <w:rPr>
        <w:rFonts w:ascii="Symbol" w:hAnsi="Symbol" w:cs="Times New Roman"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35F307F"/>
    <w:multiLevelType w:val="hybridMultilevel"/>
    <w:tmpl w:val="7772E2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BC0E45"/>
    <w:multiLevelType w:val="hybridMultilevel"/>
    <w:tmpl w:val="2FA661B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1280C32"/>
    <w:multiLevelType w:val="multilevel"/>
    <w:tmpl w:val="04090021"/>
    <w:styleLink w:val="Style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6870E4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39844EF2"/>
    <w:multiLevelType w:val="hybridMultilevel"/>
    <w:tmpl w:val="A41A0A1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FBF3F07"/>
    <w:multiLevelType w:val="multilevel"/>
    <w:tmpl w:val="740694A8"/>
    <w:lvl w:ilvl="0">
      <w:start w:val="1"/>
      <w:numFmt w:val="bullet"/>
      <w:lvlText w:val=""/>
      <w:lvlJc w:val="left"/>
      <w:pPr>
        <w:ind w:left="360" w:hanging="360"/>
      </w:pPr>
      <w:rPr>
        <w:rFonts w:ascii="Symbol" w:hAnsi="Symbol" w:cs="Times New Roman"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4E71850"/>
    <w:multiLevelType w:val="hybridMultilevel"/>
    <w:tmpl w:val="17F0B7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7C50A7"/>
    <w:multiLevelType w:val="hybridMultilevel"/>
    <w:tmpl w:val="B7DE64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69105C"/>
    <w:multiLevelType w:val="hybridMultilevel"/>
    <w:tmpl w:val="B78865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D50FB2"/>
    <w:multiLevelType w:val="hybridMultilevel"/>
    <w:tmpl w:val="B3E29B3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9D01AD2"/>
    <w:multiLevelType w:val="hybridMultilevel"/>
    <w:tmpl w:val="390E5D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9A3A10"/>
    <w:multiLevelType w:val="hybridMultilevel"/>
    <w:tmpl w:val="8BE65A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0A127E2"/>
    <w:multiLevelType w:val="hybridMultilevel"/>
    <w:tmpl w:val="9BC8C5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C43D6E"/>
    <w:multiLevelType w:val="hybridMultilevel"/>
    <w:tmpl w:val="B0C046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170F70"/>
    <w:multiLevelType w:val="multilevel"/>
    <w:tmpl w:val="04090021"/>
    <w:numStyleLink w:val="Style1"/>
  </w:abstractNum>
  <w:num w:numId="1">
    <w:abstractNumId w:val="15"/>
  </w:num>
  <w:num w:numId="2">
    <w:abstractNumId w:val="16"/>
  </w:num>
  <w:num w:numId="3">
    <w:abstractNumId w:val="13"/>
  </w:num>
  <w:num w:numId="4">
    <w:abstractNumId w:val="10"/>
  </w:num>
  <w:num w:numId="5">
    <w:abstractNumId w:val="12"/>
  </w:num>
  <w:num w:numId="6">
    <w:abstractNumId w:val="3"/>
  </w:num>
  <w:num w:numId="7">
    <w:abstractNumId w:val="14"/>
  </w:num>
  <w:num w:numId="8">
    <w:abstractNumId w:val="8"/>
  </w:num>
  <w:num w:numId="9">
    <w:abstractNumId w:val="6"/>
  </w:num>
  <w:num w:numId="10">
    <w:abstractNumId w:val="17"/>
  </w:num>
  <w:num w:numId="11">
    <w:abstractNumId w:val="5"/>
  </w:num>
  <w:num w:numId="12">
    <w:abstractNumId w:val="2"/>
  </w:num>
  <w:num w:numId="13">
    <w:abstractNumId w:val="7"/>
  </w:num>
  <w:num w:numId="14">
    <w:abstractNumId w:val="11"/>
  </w:num>
  <w:num w:numId="15">
    <w:abstractNumId w:val="1"/>
  </w:num>
  <w:num w:numId="16">
    <w:abstractNumId w:val="9"/>
  </w:num>
  <w:num w:numId="17">
    <w:abstractNumId w:val="4"/>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70D9"/>
    <w:rsid w:val="00005ADB"/>
    <w:rsid w:val="000215A3"/>
    <w:rsid w:val="00026EB4"/>
    <w:rsid w:val="00030327"/>
    <w:rsid w:val="00036224"/>
    <w:rsid w:val="000365A7"/>
    <w:rsid w:val="000655A1"/>
    <w:rsid w:val="0008717A"/>
    <w:rsid w:val="000903DA"/>
    <w:rsid w:val="00093C1B"/>
    <w:rsid w:val="00094A14"/>
    <w:rsid w:val="000C5CA8"/>
    <w:rsid w:val="000E258B"/>
    <w:rsid w:val="000F10C7"/>
    <w:rsid w:val="00103DE5"/>
    <w:rsid w:val="0010592B"/>
    <w:rsid w:val="00120DD9"/>
    <w:rsid w:val="00134977"/>
    <w:rsid w:val="00151CAA"/>
    <w:rsid w:val="0015725A"/>
    <w:rsid w:val="0017049A"/>
    <w:rsid w:val="00180986"/>
    <w:rsid w:val="00190900"/>
    <w:rsid w:val="001B3ADC"/>
    <w:rsid w:val="001B6C40"/>
    <w:rsid w:val="001C3CD1"/>
    <w:rsid w:val="001C4A86"/>
    <w:rsid w:val="001D31B5"/>
    <w:rsid w:val="001D70D9"/>
    <w:rsid w:val="001E6D8D"/>
    <w:rsid w:val="001E6F16"/>
    <w:rsid w:val="001F2952"/>
    <w:rsid w:val="001F71CC"/>
    <w:rsid w:val="00210E4A"/>
    <w:rsid w:val="00213131"/>
    <w:rsid w:val="00234D03"/>
    <w:rsid w:val="002509D4"/>
    <w:rsid w:val="00260A45"/>
    <w:rsid w:val="00262A6B"/>
    <w:rsid w:val="002648E9"/>
    <w:rsid w:val="00266E45"/>
    <w:rsid w:val="0027258A"/>
    <w:rsid w:val="00275D6A"/>
    <w:rsid w:val="00296063"/>
    <w:rsid w:val="002A34BB"/>
    <w:rsid w:val="002C31D4"/>
    <w:rsid w:val="002F4C24"/>
    <w:rsid w:val="00301D51"/>
    <w:rsid w:val="00334AD9"/>
    <w:rsid w:val="0034304C"/>
    <w:rsid w:val="003475C8"/>
    <w:rsid w:val="00351BEE"/>
    <w:rsid w:val="003849A1"/>
    <w:rsid w:val="00386866"/>
    <w:rsid w:val="0039388A"/>
    <w:rsid w:val="0039503F"/>
    <w:rsid w:val="003969ED"/>
    <w:rsid w:val="003B5EDD"/>
    <w:rsid w:val="003F0BB3"/>
    <w:rsid w:val="004236CD"/>
    <w:rsid w:val="0043381A"/>
    <w:rsid w:val="00441D42"/>
    <w:rsid w:val="00462220"/>
    <w:rsid w:val="0047771E"/>
    <w:rsid w:val="00482219"/>
    <w:rsid w:val="00486755"/>
    <w:rsid w:val="004A531E"/>
    <w:rsid w:val="004A7DB6"/>
    <w:rsid w:val="004D7692"/>
    <w:rsid w:val="004F7F7B"/>
    <w:rsid w:val="0050719D"/>
    <w:rsid w:val="005303FB"/>
    <w:rsid w:val="00555BD4"/>
    <w:rsid w:val="00571960"/>
    <w:rsid w:val="0057513F"/>
    <w:rsid w:val="005767C1"/>
    <w:rsid w:val="0058463D"/>
    <w:rsid w:val="005A3F64"/>
    <w:rsid w:val="005A43C7"/>
    <w:rsid w:val="005B0743"/>
    <w:rsid w:val="005B3EC9"/>
    <w:rsid w:val="005B6E2B"/>
    <w:rsid w:val="005C2736"/>
    <w:rsid w:val="005C4AB9"/>
    <w:rsid w:val="005E4A47"/>
    <w:rsid w:val="005F1840"/>
    <w:rsid w:val="005F199D"/>
    <w:rsid w:val="005F1A53"/>
    <w:rsid w:val="00606604"/>
    <w:rsid w:val="00611698"/>
    <w:rsid w:val="00614A25"/>
    <w:rsid w:val="00635F6D"/>
    <w:rsid w:val="00640FD1"/>
    <w:rsid w:val="006626DE"/>
    <w:rsid w:val="00670B31"/>
    <w:rsid w:val="00672AC5"/>
    <w:rsid w:val="0067558A"/>
    <w:rsid w:val="006770CE"/>
    <w:rsid w:val="006854E6"/>
    <w:rsid w:val="006855C2"/>
    <w:rsid w:val="00687353"/>
    <w:rsid w:val="00697BB2"/>
    <w:rsid w:val="006B1D87"/>
    <w:rsid w:val="006B6176"/>
    <w:rsid w:val="006B628C"/>
    <w:rsid w:val="006D0CE5"/>
    <w:rsid w:val="006F6348"/>
    <w:rsid w:val="007113D6"/>
    <w:rsid w:val="00716894"/>
    <w:rsid w:val="0073191A"/>
    <w:rsid w:val="007341A9"/>
    <w:rsid w:val="00736EA3"/>
    <w:rsid w:val="007627B1"/>
    <w:rsid w:val="007834A7"/>
    <w:rsid w:val="00796C45"/>
    <w:rsid w:val="007B06B6"/>
    <w:rsid w:val="007B6B47"/>
    <w:rsid w:val="007C1839"/>
    <w:rsid w:val="007D3D04"/>
    <w:rsid w:val="00801FE4"/>
    <w:rsid w:val="00823F65"/>
    <w:rsid w:val="00824E4F"/>
    <w:rsid w:val="0082570D"/>
    <w:rsid w:val="00840251"/>
    <w:rsid w:val="00843DE7"/>
    <w:rsid w:val="008527CF"/>
    <w:rsid w:val="00853764"/>
    <w:rsid w:val="0087626F"/>
    <w:rsid w:val="00897625"/>
    <w:rsid w:val="008B3982"/>
    <w:rsid w:val="008C60AF"/>
    <w:rsid w:val="008D100F"/>
    <w:rsid w:val="008E07B4"/>
    <w:rsid w:val="009127F2"/>
    <w:rsid w:val="0091362F"/>
    <w:rsid w:val="0092585E"/>
    <w:rsid w:val="00930D4A"/>
    <w:rsid w:val="0093404E"/>
    <w:rsid w:val="009377B2"/>
    <w:rsid w:val="00945434"/>
    <w:rsid w:val="00951DED"/>
    <w:rsid w:val="00952670"/>
    <w:rsid w:val="00995A40"/>
    <w:rsid w:val="009963F3"/>
    <w:rsid w:val="009A4C95"/>
    <w:rsid w:val="009B1F23"/>
    <w:rsid w:val="009D6162"/>
    <w:rsid w:val="009E0D0E"/>
    <w:rsid w:val="009E4A64"/>
    <w:rsid w:val="009F1AB5"/>
    <w:rsid w:val="00A17B26"/>
    <w:rsid w:val="00A2141C"/>
    <w:rsid w:val="00A2721C"/>
    <w:rsid w:val="00A32A44"/>
    <w:rsid w:val="00A331E6"/>
    <w:rsid w:val="00A366DA"/>
    <w:rsid w:val="00A718A1"/>
    <w:rsid w:val="00A77441"/>
    <w:rsid w:val="00A83A72"/>
    <w:rsid w:val="00AA45BB"/>
    <w:rsid w:val="00AA7C4F"/>
    <w:rsid w:val="00AD1ECE"/>
    <w:rsid w:val="00AE01E3"/>
    <w:rsid w:val="00B03083"/>
    <w:rsid w:val="00B05705"/>
    <w:rsid w:val="00B154A8"/>
    <w:rsid w:val="00B4054C"/>
    <w:rsid w:val="00B40BAC"/>
    <w:rsid w:val="00B47C8A"/>
    <w:rsid w:val="00B537EB"/>
    <w:rsid w:val="00B6346F"/>
    <w:rsid w:val="00B77817"/>
    <w:rsid w:val="00B919FF"/>
    <w:rsid w:val="00B966F3"/>
    <w:rsid w:val="00BA0A44"/>
    <w:rsid w:val="00BA16B2"/>
    <w:rsid w:val="00BB0D1D"/>
    <w:rsid w:val="00BC080E"/>
    <w:rsid w:val="00BE7679"/>
    <w:rsid w:val="00BE79C2"/>
    <w:rsid w:val="00C219BE"/>
    <w:rsid w:val="00C2613B"/>
    <w:rsid w:val="00C44ADF"/>
    <w:rsid w:val="00C50689"/>
    <w:rsid w:val="00C63B49"/>
    <w:rsid w:val="00C66B41"/>
    <w:rsid w:val="00C677CF"/>
    <w:rsid w:val="00C82391"/>
    <w:rsid w:val="00C971C6"/>
    <w:rsid w:val="00CA0EE4"/>
    <w:rsid w:val="00CA2AD0"/>
    <w:rsid w:val="00CA6271"/>
    <w:rsid w:val="00CC1DD6"/>
    <w:rsid w:val="00CD60C2"/>
    <w:rsid w:val="00CD6D18"/>
    <w:rsid w:val="00CE26A3"/>
    <w:rsid w:val="00CE71A1"/>
    <w:rsid w:val="00D0318D"/>
    <w:rsid w:val="00D100DB"/>
    <w:rsid w:val="00D13E5E"/>
    <w:rsid w:val="00D20005"/>
    <w:rsid w:val="00D40A5A"/>
    <w:rsid w:val="00D46FD1"/>
    <w:rsid w:val="00D61B38"/>
    <w:rsid w:val="00D63B7F"/>
    <w:rsid w:val="00D66106"/>
    <w:rsid w:val="00DA7B9D"/>
    <w:rsid w:val="00DC1F0D"/>
    <w:rsid w:val="00DE0676"/>
    <w:rsid w:val="00DF45C4"/>
    <w:rsid w:val="00DF5EA4"/>
    <w:rsid w:val="00E30632"/>
    <w:rsid w:val="00E37D16"/>
    <w:rsid w:val="00E62BDD"/>
    <w:rsid w:val="00E70479"/>
    <w:rsid w:val="00EB1D04"/>
    <w:rsid w:val="00EB52C3"/>
    <w:rsid w:val="00EC1DBE"/>
    <w:rsid w:val="00EC5EDF"/>
    <w:rsid w:val="00ED5CC6"/>
    <w:rsid w:val="00ED7FA5"/>
    <w:rsid w:val="00F00897"/>
    <w:rsid w:val="00F05919"/>
    <w:rsid w:val="00F17C52"/>
    <w:rsid w:val="00F2647F"/>
    <w:rsid w:val="00F51813"/>
    <w:rsid w:val="00F6557E"/>
    <w:rsid w:val="00FA32B2"/>
    <w:rsid w:val="00FA7846"/>
    <w:rsid w:val="00FB34E8"/>
    <w:rsid w:val="00FB48BA"/>
    <w:rsid w:val="00FC3E10"/>
    <w:rsid w:val="00FD17AB"/>
    <w:rsid w:val="00FD7F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138D3"/>
  <w15:docId w15:val="{9B4012D6-6C14-450F-AAB5-9ED699545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32B2"/>
    <w:pPr>
      <w:ind w:left="720"/>
      <w:contextualSpacing/>
    </w:pPr>
  </w:style>
  <w:style w:type="character" w:styleId="PlaceholderText">
    <w:name w:val="Placeholder Text"/>
    <w:basedOn w:val="DefaultParagraphFont"/>
    <w:uiPriority w:val="99"/>
    <w:semiHidden/>
    <w:rsid w:val="00AA45BB"/>
    <w:rPr>
      <w:color w:val="808080"/>
    </w:rPr>
  </w:style>
  <w:style w:type="numbering" w:customStyle="1" w:styleId="Style1">
    <w:name w:val="Style1"/>
    <w:uiPriority w:val="99"/>
    <w:rsid w:val="0039503F"/>
    <w:pPr>
      <w:numPr>
        <w:numId w:val="11"/>
      </w:numPr>
    </w:pPr>
  </w:style>
  <w:style w:type="paragraph" w:styleId="Caption">
    <w:name w:val="caption"/>
    <w:basedOn w:val="Normal"/>
    <w:next w:val="Normal"/>
    <w:uiPriority w:val="35"/>
    <w:unhideWhenUsed/>
    <w:qFormat/>
    <w:rsid w:val="009E4A64"/>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B6E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E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22EDE9-5E05-4864-831C-3BBBE2821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25</Pages>
  <Words>4427</Words>
  <Characters>25238</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29606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Effat Yaghesh</dc:creator>
  <cp:lastModifiedBy>Altin-SYSTEM</cp:lastModifiedBy>
  <cp:revision>8</cp:revision>
  <dcterms:created xsi:type="dcterms:W3CDTF">2018-12-22T08:57:00Z</dcterms:created>
  <dcterms:modified xsi:type="dcterms:W3CDTF">2022-09-05T07:58:00Z</dcterms:modified>
</cp:coreProperties>
</file>