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0042B" w14:textId="554CA124" w:rsidR="008C0D7C" w:rsidRDefault="008C0D7C" w:rsidP="00462558">
      <w:pPr>
        <w:spacing w:after="0" w:line="36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240" behindDoc="0" locked="0" layoutInCell="1" allowOverlap="1" wp14:anchorId="20C35208" wp14:editId="77CECC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28750" cy="371475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9DA768" w14:textId="2C52DB5F" w:rsidR="00513861" w:rsidRDefault="008C0D7C" w:rsidP="00462558">
      <w:pPr>
        <w:spacing w:after="0" w:line="36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462558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653084" w:rsidRPr="00462558">
        <w:rPr>
          <w:rFonts w:cs="B Nazanin" w:hint="cs"/>
          <w:b/>
          <w:bCs/>
          <w:sz w:val="32"/>
          <w:szCs w:val="32"/>
          <w:rtl/>
          <w:lang w:bidi="fa-IR"/>
        </w:rPr>
        <w:t xml:space="preserve"> استفاده از کامپوزیت های کربن </w:t>
      </w:r>
      <w:r w:rsidR="00653084" w:rsidRPr="00462558">
        <w:rPr>
          <w:rFonts w:ascii="Arial" w:hAnsi="Arial" w:cs="Arial" w:hint="cs"/>
          <w:b/>
          <w:bCs/>
          <w:sz w:val="32"/>
          <w:szCs w:val="32"/>
          <w:rtl/>
          <w:lang w:bidi="fa-IR"/>
        </w:rPr>
        <w:t>–</w:t>
      </w:r>
      <w:r w:rsidR="00653084" w:rsidRPr="00462558">
        <w:rPr>
          <w:rFonts w:cs="B Nazanin" w:hint="cs"/>
          <w:b/>
          <w:bCs/>
          <w:sz w:val="32"/>
          <w:szCs w:val="32"/>
          <w:rtl/>
          <w:lang w:bidi="fa-IR"/>
        </w:rPr>
        <w:t xml:space="preserve"> نیتروژن /گرافن به عنوان یک ماده الکتروکاتالیست عاری از فلز به منظور تسریع واکنش احیای اکسیژن </w:t>
      </w:r>
    </w:p>
    <w:p w14:paraId="0C2BF7EF" w14:textId="77777777" w:rsidR="00462558" w:rsidRPr="00462558" w:rsidRDefault="00462558" w:rsidP="00462558">
      <w:pPr>
        <w:spacing w:after="0" w:line="36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0DD33351" w14:textId="77777777" w:rsidR="00462558" w:rsidRDefault="00462558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چکیده</w:t>
      </w:r>
    </w:p>
    <w:p w14:paraId="7A645355" w14:textId="77777777" w:rsidR="00937CC9" w:rsidRPr="00462558" w:rsidRDefault="003E4ECB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کامپوزیت های ورقه ای شکل کربن </w:t>
      </w:r>
      <w:r w:rsidRPr="00462558">
        <w:rPr>
          <w:rFonts w:ascii="Arial" w:hAnsi="Arial" w:cs="Arial" w:hint="cs"/>
          <w:rtl/>
          <w:lang w:bidi="fa-IR"/>
        </w:rPr>
        <w:t>–</w:t>
      </w:r>
      <w:r w:rsidRPr="00462558">
        <w:rPr>
          <w:rFonts w:cs="B Nazanin" w:hint="cs"/>
          <w:rtl/>
          <w:lang w:bidi="fa-IR"/>
        </w:rPr>
        <w:t xml:space="preserve"> نیتروژن </w:t>
      </w:r>
      <w:r w:rsidRPr="00462558">
        <w:rPr>
          <w:rFonts w:cs="B Nazanin"/>
          <w:lang w:bidi="fa-IR"/>
        </w:rPr>
        <w:t>(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)</w:t>
      </w:r>
      <w:r w:rsidRPr="00462558">
        <w:rPr>
          <w:rFonts w:cs="B Nazanin" w:hint="cs"/>
          <w:rtl/>
          <w:lang w:bidi="fa-IR"/>
        </w:rPr>
        <w:t xml:space="preserve">/ گرافن با مقدار زیاد نیتروژن </w:t>
      </w:r>
      <w:r w:rsidRPr="00462558">
        <w:rPr>
          <w:rFonts w:cs="B Nazanin"/>
          <w:lang w:bidi="fa-IR"/>
        </w:rPr>
        <w:t>(x ≤ 0.15)</w:t>
      </w:r>
      <w:r w:rsidR="00C667A3" w:rsidRPr="00462558">
        <w:rPr>
          <w:rFonts w:cs="B Nazanin" w:hint="cs"/>
          <w:rtl/>
          <w:lang w:bidi="fa-IR"/>
        </w:rPr>
        <w:t xml:space="preserve"> به وسیله ی عملیات کربور</w:t>
      </w:r>
      <w:r w:rsidRPr="00462558">
        <w:rPr>
          <w:rFonts w:cs="B Nazanin" w:hint="cs"/>
          <w:rtl/>
          <w:lang w:bidi="fa-IR"/>
        </w:rPr>
        <w:t xml:space="preserve">یزه کردن کامپوزیت تشکیل شده از پلی پیرول </w:t>
      </w:r>
      <w:r w:rsidRPr="00462558">
        <w:rPr>
          <w:rFonts w:cs="B Nazanin"/>
          <w:lang w:bidi="fa-IR"/>
        </w:rPr>
        <w:t>(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)</w:t>
      </w:r>
      <w:r w:rsidRPr="00462558">
        <w:rPr>
          <w:rFonts w:cs="B Nazanin" w:hint="cs"/>
          <w:rtl/>
          <w:lang w:bidi="fa-IR"/>
        </w:rPr>
        <w:t xml:space="preserve"> و اکسید </w:t>
      </w:r>
      <w:r w:rsidR="00C667A3" w:rsidRPr="00462558">
        <w:rPr>
          <w:rFonts w:cs="B Nazanin" w:hint="cs"/>
          <w:rtl/>
          <w:lang w:bidi="fa-IR"/>
        </w:rPr>
        <w:t>احیا شده (</w:t>
      </w:r>
      <w:r w:rsidRPr="00462558">
        <w:rPr>
          <w:rFonts w:cs="B Nazanin" w:hint="cs"/>
          <w:rtl/>
          <w:lang w:bidi="fa-IR"/>
        </w:rPr>
        <w:t>کاهش یافته</w:t>
      </w:r>
      <w:r w:rsidR="00C667A3" w:rsidRPr="00462558">
        <w:rPr>
          <w:rFonts w:cs="B Nazanin" w:hint="cs"/>
          <w:rtl/>
          <w:lang w:bidi="fa-IR"/>
        </w:rPr>
        <w:t>)</w:t>
      </w:r>
      <w:r w:rsidRPr="00462558">
        <w:rPr>
          <w:rFonts w:cs="B Nazanin" w:hint="cs"/>
          <w:rtl/>
          <w:lang w:bidi="fa-IR"/>
        </w:rPr>
        <w:t xml:space="preserve"> ی گرافن </w:t>
      </w:r>
      <w:r w:rsidRPr="00462558">
        <w:rPr>
          <w:rFonts w:cs="B Nazanin"/>
          <w:lang w:bidi="fa-IR"/>
        </w:rPr>
        <w:t>(r G O)</w:t>
      </w:r>
      <w:r w:rsidRPr="00462558">
        <w:rPr>
          <w:rFonts w:cs="B Nazanin" w:hint="cs"/>
          <w:rtl/>
          <w:lang w:bidi="fa-IR"/>
        </w:rPr>
        <w:t xml:space="preserve"> در دمای 800-600 درجه ی سانتی گراد </w:t>
      </w:r>
      <w:r w:rsidR="0012662A" w:rsidRPr="00462558">
        <w:rPr>
          <w:rFonts w:cs="B Nazanin" w:hint="cs"/>
          <w:rtl/>
          <w:lang w:bidi="fa-IR"/>
        </w:rPr>
        <w:t xml:space="preserve">به دست آمدند . به منظور جلوگیری از تجمع </w:t>
      </w:r>
      <w:proofErr w:type="spellStart"/>
      <w:r w:rsidR="0012662A" w:rsidRPr="00462558">
        <w:rPr>
          <w:rFonts w:cs="B Nazanin"/>
          <w:lang w:bidi="fa-IR"/>
        </w:rPr>
        <w:t>PPy</w:t>
      </w:r>
      <w:proofErr w:type="spellEnd"/>
      <w:r w:rsidR="0012662A" w:rsidRPr="00462558">
        <w:rPr>
          <w:rFonts w:cs="B Nazanin" w:hint="cs"/>
          <w:rtl/>
          <w:lang w:bidi="fa-IR"/>
        </w:rPr>
        <w:t xml:space="preserve"> </w:t>
      </w:r>
      <w:r w:rsidR="00C667A3" w:rsidRPr="00462558">
        <w:rPr>
          <w:rFonts w:cs="B Nazanin" w:hint="cs"/>
          <w:rtl/>
          <w:lang w:bidi="fa-IR"/>
        </w:rPr>
        <w:t xml:space="preserve">به جای ورقه های اکسید گرافن </w:t>
      </w:r>
      <w:r w:rsidR="00C667A3" w:rsidRPr="00462558">
        <w:rPr>
          <w:rFonts w:cs="B Nazanin"/>
          <w:lang w:bidi="fa-IR"/>
        </w:rPr>
        <w:t>(G O)</w:t>
      </w:r>
      <w:r w:rsidR="00C667A3" w:rsidRPr="00462558">
        <w:rPr>
          <w:rFonts w:cs="B Nazanin" w:hint="cs"/>
          <w:rtl/>
          <w:lang w:bidi="fa-IR"/>
        </w:rPr>
        <w:t xml:space="preserve"> </w:t>
      </w:r>
      <w:r w:rsidR="0012662A" w:rsidRPr="00462558">
        <w:rPr>
          <w:rFonts w:cs="B Nazanin" w:hint="cs"/>
          <w:rtl/>
          <w:lang w:bidi="fa-IR"/>
        </w:rPr>
        <w:t xml:space="preserve">از </w:t>
      </w:r>
      <w:r w:rsidR="0012662A" w:rsidRPr="00462558">
        <w:rPr>
          <w:rFonts w:cs="B Nazanin"/>
          <w:lang w:bidi="fa-IR"/>
        </w:rPr>
        <w:t>(r G O)</w:t>
      </w:r>
      <w:r w:rsidR="00C24FF1" w:rsidRPr="00462558">
        <w:rPr>
          <w:rFonts w:cs="B Nazanin" w:hint="cs"/>
          <w:rtl/>
          <w:lang w:bidi="fa-IR"/>
        </w:rPr>
        <w:t xml:space="preserve"> به عنوان زیرلایه استفاده شد زیرا ذرات کامپوزیت های </w:t>
      </w:r>
      <w:proofErr w:type="spellStart"/>
      <w:r w:rsidR="00C24FF1" w:rsidRPr="00462558">
        <w:rPr>
          <w:rFonts w:cs="B Nazanin"/>
          <w:lang w:bidi="fa-IR"/>
        </w:rPr>
        <w:t>PPy</w:t>
      </w:r>
      <w:proofErr w:type="spellEnd"/>
      <w:r w:rsidR="00C24FF1" w:rsidRPr="00462558">
        <w:rPr>
          <w:rFonts w:cs="B Nazanin"/>
          <w:lang w:bidi="fa-IR"/>
        </w:rPr>
        <w:t>/GO</w:t>
      </w:r>
      <w:r w:rsidR="00C667A3" w:rsidRPr="00462558">
        <w:rPr>
          <w:rFonts w:cs="B Nazanin" w:hint="cs"/>
          <w:rtl/>
          <w:lang w:bidi="fa-IR"/>
        </w:rPr>
        <w:t xml:space="preserve"> به دلیل</w:t>
      </w:r>
      <w:r w:rsidR="00C24FF1" w:rsidRPr="00462558">
        <w:rPr>
          <w:rFonts w:cs="B Nazanin" w:hint="cs"/>
          <w:rtl/>
          <w:lang w:bidi="fa-IR"/>
        </w:rPr>
        <w:t xml:space="preserve"> دی هیدراته شدن گروه های محتوی اکسیژن اضافی بر روی ورقه های </w:t>
      </w:r>
      <w:r w:rsidR="00C24FF1" w:rsidRPr="00462558">
        <w:rPr>
          <w:rFonts w:cs="B Nazanin"/>
          <w:lang w:bidi="fa-IR"/>
        </w:rPr>
        <w:t>GO</w:t>
      </w:r>
      <w:r w:rsidR="00C24FF1" w:rsidRPr="00462558">
        <w:rPr>
          <w:rFonts w:cs="B Nazanin" w:hint="cs"/>
          <w:rtl/>
          <w:lang w:bidi="fa-IR"/>
        </w:rPr>
        <w:t xml:space="preserve"> در طول فرایند خشک کردن ، به</w:t>
      </w:r>
      <w:r w:rsidR="00C667A3" w:rsidRPr="00462558">
        <w:rPr>
          <w:rFonts w:cs="B Nazanin" w:hint="cs"/>
          <w:rtl/>
          <w:lang w:bidi="fa-IR"/>
        </w:rPr>
        <w:t xml:space="preserve"> راحتی کلوخه (آگلومره) می شود .</w:t>
      </w:r>
      <w:r w:rsidR="004514CE" w:rsidRPr="00462558">
        <w:rPr>
          <w:rFonts w:cs="B Nazanin" w:hint="cs"/>
          <w:rtl/>
          <w:lang w:bidi="fa-IR"/>
        </w:rPr>
        <w:t xml:space="preserve"> </w:t>
      </w:r>
      <w:proofErr w:type="spellStart"/>
      <w:r w:rsidR="00E03AA1" w:rsidRPr="00462558">
        <w:rPr>
          <w:rFonts w:cs="B Nazanin"/>
          <w:lang w:bidi="fa-IR"/>
        </w:rPr>
        <w:t>PPy</w:t>
      </w:r>
      <w:proofErr w:type="spellEnd"/>
      <w:r w:rsidR="00E03AA1" w:rsidRPr="00462558">
        <w:rPr>
          <w:rFonts w:cs="B Nazanin"/>
          <w:lang w:bidi="fa-IR"/>
        </w:rPr>
        <w:t>/</w:t>
      </w:r>
      <w:proofErr w:type="spellStart"/>
      <w:r w:rsidR="00E03AA1" w:rsidRPr="00462558">
        <w:rPr>
          <w:rFonts w:cs="B Nazanin"/>
          <w:lang w:bidi="fa-IR"/>
        </w:rPr>
        <w:t>rGO</w:t>
      </w:r>
      <w:proofErr w:type="spellEnd"/>
      <w:r w:rsidR="00C24FF1" w:rsidRPr="00462558">
        <w:rPr>
          <w:rFonts w:cs="B Nazanin" w:hint="cs"/>
          <w:rtl/>
          <w:lang w:bidi="fa-IR"/>
        </w:rPr>
        <w:t xml:space="preserve"> </w:t>
      </w:r>
      <w:r w:rsidR="004514CE" w:rsidRPr="00462558">
        <w:rPr>
          <w:rFonts w:cs="B Nazanin" w:hint="cs"/>
          <w:rtl/>
          <w:lang w:bidi="fa-IR"/>
        </w:rPr>
        <w:t xml:space="preserve">خشک شده و( </w:t>
      </w:r>
      <w:proofErr w:type="spellStart"/>
      <w:r w:rsidR="004514CE" w:rsidRPr="00462558">
        <w:rPr>
          <w:rFonts w:cs="B Nazanin"/>
          <w:lang w:bidi="fa-IR"/>
        </w:rPr>
        <w:t>CN</w:t>
      </w:r>
      <w:r w:rsidR="004514CE" w:rsidRPr="00462558">
        <w:rPr>
          <w:rFonts w:cs="B Nazanin"/>
          <w:vertAlign w:val="subscript"/>
          <w:lang w:bidi="fa-IR"/>
        </w:rPr>
        <w:t>x</w:t>
      </w:r>
      <w:proofErr w:type="spellEnd"/>
      <w:r w:rsidR="004514CE" w:rsidRPr="00462558">
        <w:rPr>
          <w:rFonts w:cs="B Nazanin" w:hint="cs"/>
          <w:rtl/>
          <w:lang w:bidi="fa-IR"/>
        </w:rPr>
        <w:t xml:space="preserve">/گرافن ) های به دست آمده </w:t>
      </w:r>
      <w:r w:rsidR="00C667A3" w:rsidRPr="00462558">
        <w:rPr>
          <w:rFonts w:cs="B Nazanin" w:hint="cs"/>
          <w:rtl/>
          <w:lang w:bidi="fa-IR"/>
        </w:rPr>
        <w:t xml:space="preserve">از آن ، </w:t>
      </w:r>
      <w:r w:rsidR="004514CE" w:rsidRPr="00462558">
        <w:rPr>
          <w:rFonts w:cs="B Nazanin" w:hint="cs"/>
          <w:rtl/>
          <w:lang w:bidi="fa-IR"/>
        </w:rPr>
        <w:t>پ</w:t>
      </w:r>
      <w:r w:rsidR="00C667A3" w:rsidRPr="00462558">
        <w:rPr>
          <w:rFonts w:ascii="Arial" w:hAnsi="Arial" w:cs="Arial" w:hint="cs"/>
          <w:rtl/>
          <w:lang w:bidi="fa-IR"/>
        </w:rPr>
        <w:t>€</w:t>
      </w:r>
      <w:r w:rsidR="004514CE" w:rsidRPr="00462558">
        <w:rPr>
          <w:rFonts w:cs="B Nazanin" w:hint="cs"/>
          <w:rtl/>
          <w:lang w:bidi="fa-IR"/>
        </w:rPr>
        <w:t xml:space="preserve">راکندگی بالا و ظرافت پودری خود را حفظ می کنند . </w:t>
      </w:r>
      <w:r w:rsidR="00D64591" w:rsidRPr="00462558">
        <w:rPr>
          <w:rFonts w:cs="B Nazanin" w:hint="cs"/>
          <w:rtl/>
          <w:lang w:bidi="fa-IR"/>
        </w:rPr>
        <w:t xml:space="preserve">مقدار کل نیتروژن </w:t>
      </w:r>
      <w:r w:rsidR="004514CE" w:rsidRPr="00462558">
        <w:rPr>
          <w:rFonts w:cs="B Nazanin" w:hint="cs"/>
          <w:rtl/>
          <w:lang w:bidi="fa-IR"/>
        </w:rPr>
        <w:t xml:space="preserve">کامپوزیت های </w:t>
      </w:r>
      <w:r w:rsidR="00C667A3" w:rsidRPr="00462558">
        <w:rPr>
          <w:rFonts w:cs="B Nazanin" w:hint="cs"/>
          <w:rtl/>
          <w:lang w:bidi="fa-IR"/>
        </w:rPr>
        <w:t xml:space="preserve">آماده سازی شده ی </w:t>
      </w:r>
      <w:r w:rsidR="004514CE" w:rsidRPr="00462558">
        <w:rPr>
          <w:rFonts w:cs="B Nazanin" w:hint="cs"/>
          <w:rtl/>
          <w:lang w:bidi="fa-IR"/>
        </w:rPr>
        <w:t xml:space="preserve">( </w:t>
      </w:r>
      <w:proofErr w:type="spellStart"/>
      <w:r w:rsidR="004514CE" w:rsidRPr="00462558">
        <w:rPr>
          <w:rFonts w:cs="B Nazanin"/>
          <w:lang w:bidi="fa-IR"/>
        </w:rPr>
        <w:t>CN</w:t>
      </w:r>
      <w:r w:rsidR="004514CE" w:rsidRPr="00462558">
        <w:rPr>
          <w:rFonts w:cs="B Nazanin"/>
          <w:vertAlign w:val="subscript"/>
          <w:lang w:bidi="fa-IR"/>
        </w:rPr>
        <w:t>x</w:t>
      </w:r>
      <w:proofErr w:type="spellEnd"/>
      <w:r w:rsidR="00C667A3" w:rsidRPr="00462558">
        <w:rPr>
          <w:rFonts w:cs="B Nazanin" w:hint="cs"/>
          <w:rtl/>
          <w:lang w:bidi="fa-IR"/>
        </w:rPr>
        <w:t>/گرافن )</w:t>
      </w:r>
      <w:r w:rsidR="004514CE" w:rsidRPr="00462558">
        <w:rPr>
          <w:rFonts w:cs="B Nazanin" w:hint="cs"/>
          <w:rtl/>
          <w:lang w:bidi="fa-IR"/>
        </w:rPr>
        <w:t xml:space="preserve"> </w:t>
      </w:r>
      <w:r w:rsidR="00D64591" w:rsidRPr="00462558">
        <w:rPr>
          <w:rFonts w:cs="B Nazanin" w:hint="cs"/>
          <w:rtl/>
          <w:lang w:bidi="fa-IR"/>
        </w:rPr>
        <w:t xml:space="preserve">در حدود 10 درصد و حالت نیتروژن آن ها معمولا نوع پیریدینیک یا گرافینیک است . کامپوزیت های( </w:t>
      </w:r>
      <w:proofErr w:type="spellStart"/>
      <w:r w:rsidR="00D64591" w:rsidRPr="00462558">
        <w:rPr>
          <w:rFonts w:cs="B Nazanin"/>
          <w:lang w:bidi="fa-IR"/>
        </w:rPr>
        <w:t>CN</w:t>
      </w:r>
      <w:r w:rsidR="00D64591" w:rsidRPr="00462558">
        <w:rPr>
          <w:rFonts w:cs="B Nazanin"/>
          <w:vertAlign w:val="subscript"/>
          <w:lang w:bidi="fa-IR"/>
        </w:rPr>
        <w:t>x</w:t>
      </w:r>
      <w:proofErr w:type="spellEnd"/>
      <w:r w:rsidR="00C667A3" w:rsidRPr="00462558">
        <w:rPr>
          <w:rFonts w:cs="B Nazanin" w:hint="cs"/>
          <w:rtl/>
          <w:lang w:bidi="fa-IR"/>
        </w:rPr>
        <w:t>/گرافن</w:t>
      </w:r>
      <w:r w:rsidR="00D64591" w:rsidRPr="00462558">
        <w:rPr>
          <w:rFonts w:cs="B Nazanin" w:hint="cs"/>
          <w:rtl/>
          <w:lang w:bidi="fa-IR"/>
        </w:rPr>
        <w:t>) عملکرد بسیار عالی ای در واکنش احیای اکسیژن</w:t>
      </w:r>
      <w:r w:rsidR="00C667A3" w:rsidRPr="00462558">
        <w:rPr>
          <w:rFonts w:cs="B Nazanin" w:hint="cs"/>
          <w:rtl/>
          <w:lang w:bidi="fa-IR"/>
        </w:rPr>
        <w:t xml:space="preserve"> که به طور اختصار</w:t>
      </w:r>
      <w:r w:rsidR="00D64591" w:rsidRPr="00462558">
        <w:rPr>
          <w:rFonts w:cs="B Nazanin" w:hint="cs"/>
          <w:rtl/>
          <w:lang w:bidi="fa-IR"/>
        </w:rPr>
        <w:t xml:space="preserve"> </w:t>
      </w:r>
      <w:r w:rsidR="00D64591" w:rsidRPr="00462558">
        <w:rPr>
          <w:rFonts w:cs="B Nazanin"/>
          <w:lang w:bidi="fa-IR"/>
        </w:rPr>
        <w:t>ORR</w:t>
      </w:r>
      <w:r w:rsidR="00D64591" w:rsidRPr="00462558">
        <w:rPr>
          <w:rFonts w:cs="B Nazanin" w:hint="cs"/>
          <w:rtl/>
          <w:lang w:bidi="fa-IR"/>
        </w:rPr>
        <w:t xml:space="preserve"> </w:t>
      </w:r>
      <w:r w:rsidR="00481F4C" w:rsidRPr="00462558">
        <w:rPr>
          <w:rFonts w:cs="B Nazanin" w:hint="cs"/>
          <w:rtl/>
          <w:lang w:bidi="fa-IR"/>
        </w:rPr>
        <w:t xml:space="preserve">خوانده می شود . </w:t>
      </w:r>
      <w:r w:rsidR="00D64591" w:rsidRPr="00462558">
        <w:rPr>
          <w:rFonts w:cs="B Nazanin" w:hint="cs"/>
          <w:rtl/>
          <w:lang w:bidi="fa-IR"/>
        </w:rPr>
        <w:t xml:space="preserve">به عنوان فعالیت الکتروکاتالیستی ، پایداری و مصونیت </w:t>
      </w:r>
      <w:r w:rsidR="00BF135F" w:rsidRPr="00462558">
        <w:rPr>
          <w:rFonts w:cs="B Nazanin" w:hint="cs"/>
          <w:rtl/>
          <w:lang w:bidi="fa-IR"/>
        </w:rPr>
        <w:t xml:space="preserve">در برابر هم گذری متانول </w:t>
      </w:r>
      <w:r w:rsidR="000E1F7F" w:rsidRPr="00462558">
        <w:rPr>
          <w:rFonts w:cs="B Nazanin" w:hint="cs"/>
          <w:rtl/>
          <w:lang w:bidi="fa-IR"/>
        </w:rPr>
        <w:t xml:space="preserve">(این اصطلاح در بخش متمم توضیح داده شده است .) </w:t>
      </w:r>
      <w:r w:rsidR="00BF135F" w:rsidRPr="00462558">
        <w:rPr>
          <w:rFonts w:cs="B Nazanin" w:hint="cs"/>
          <w:rtl/>
          <w:lang w:bidi="fa-IR"/>
        </w:rPr>
        <w:t xml:space="preserve">و مسمومیت ناشی از </w:t>
      </w:r>
      <w:r w:rsidR="00BF135F" w:rsidRPr="00462558">
        <w:rPr>
          <w:rFonts w:cs="B Nazanin"/>
          <w:lang w:bidi="fa-IR"/>
        </w:rPr>
        <w:t>CO</w:t>
      </w:r>
      <w:r w:rsidR="00C667A3" w:rsidRPr="00462558">
        <w:rPr>
          <w:rFonts w:cs="B Nazanin" w:hint="cs"/>
          <w:rtl/>
          <w:lang w:bidi="fa-IR"/>
        </w:rPr>
        <w:t xml:space="preserve"> دارند و بنابراین </w:t>
      </w:r>
      <w:r w:rsidR="00BF135F" w:rsidRPr="00462558">
        <w:rPr>
          <w:rFonts w:cs="B Nazanin" w:hint="cs"/>
          <w:rtl/>
          <w:lang w:bidi="fa-IR"/>
        </w:rPr>
        <w:t>که پتانسیل</w:t>
      </w:r>
      <w:r w:rsidR="00D64591" w:rsidRPr="00462558">
        <w:rPr>
          <w:rFonts w:cs="B Nazanin" w:hint="cs"/>
          <w:rtl/>
          <w:lang w:bidi="fa-IR"/>
        </w:rPr>
        <w:t xml:space="preserve"> </w:t>
      </w:r>
      <w:r w:rsidR="00BF135F" w:rsidRPr="00462558">
        <w:rPr>
          <w:rFonts w:cs="B Nazanin" w:hint="cs"/>
          <w:rtl/>
          <w:lang w:bidi="fa-IR"/>
        </w:rPr>
        <w:t xml:space="preserve">خوبی برای استفاده به عنوان الکتروکاتالیست های عاری از فلز در </w:t>
      </w:r>
      <w:r w:rsidR="00BF135F" w:rsidRPr="00462558">
        <w:rPr>
          <w:rFonts w:cs="B Nazanin"/>
          <w:lang w:bidi="fa-IR"/>
        </w:rPr>
        <w:t>ORR</w:t>
      </w:r>
      <w:r w:rsidR="00C667A3" w:rsidRPr="00462558">
        <w:rPr>
          <w:rFonts w:cs="B Nazanin" w:hint="cs"/>
          <w:rtl/>
          <w:lang w:bidi="fa-IR"/>
        </w:rPr>
        <w:t xml:space="preserve"> دارند . </w:t>
      </w:r>
      <w:r w:rsidR="00BF135F" w:rsidRPr="00462558">
        <w:rPr>
          <w:rFonts w:cs="B Nazanin" w:hint="cs"/>
          <w:rtl/>
          <w:lang w:bidi="fa-IR"/>
        </w:rPr>
        <w:t xml:space="preserve"> </w:t>
      </w:r>
    </w:p>
    <w:p w14:paraId="0601014D" w14:textId="77777777" w:rsidR="008C0D7C" w:rsidRDefault="008C0D7C" w:rsidP="00462558">
      <w:pPr>
        <w:spacing w:after="0" w:line="360" w:lineRule="auto"/>
        <w:rPr>
          <w:rFonts w:cs="B Nazanin"/>
          <w:b/>
          <w:bCs/>
          <w:lang w:bidi="fa-IR"/>
        </w:rPr>
      </w:pPr>
    </w:p>
    <w:p w14:paraId="3FB79CFE" w14:textId="77777777" w:rsidR="008C0D7C" w:rsidRDefault="008C0D7C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</w:p>
    <w:p w14:paraId="75DDEAD2" w14:textId="6F9B9BDF" w:rsidR="00462558" w:rsidRDefault="00462558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مقدمه</w:t>
      </w:r>
    </w:p>
    <w:p w14:paraId="5D867FBC" w14:textId="77777777" w:rsidR="005F36B0" w:rsidRPr="00462558" w:rsidRDefault="00937CC9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پیل های سوختنی دمای پایین </w:t>
      </w:r>
      <w:r w:rsidR="00AA5FEE" w:rsidRPr="00462558">
        <w:rPr>
          <w:rFonts w:cs="B Nazanin" w:hint="cs"/>
          <w:rtl/>
          <w:lang w:bidi="fa-IR"/>
        </w:rPr>
        <w:t>ذخیره ی انرژی پربازده و متناسب</w:t>
      </w:r>
      <w:r w:rsidR="00481F4C" w:rsidRPr="00462558">
        <w:rPr>
          <w:rFonts w:cs="B Nazanin" w:hint="cs"/>
          <w:rtl/>
          <w:lang w:bidi="fa-IR"/>
        </w:rPr>
        <w:t>ی</w:t>
      </w:r>
      <w:r w:rsidR="00AA5FEE" w:rsidRPr="00462558">
        <w:rPr>
          <w:rFonts w:cs="B Nazanin" w:hint="cs"/>
          <w:rtl/>
          <w:lang w:bidi="fa-IR"/>
        </w:rPr>
        <w:t xml:space="preserve"> با محیط زیست</w:t>
      </w:r>
      <w:r w:rsidR="00481F4C" w:rsidRPr="00462558">
        <w:rPr>
          <w:rFonts w:cs="B Nazanin" w:hint="cs"/>
          <w:rtl/>
          <w:lang w:bidi="fa-IR"/>
        </w:rPr>
        <w:t xml:space="preserve"> دارند که می توان در آینده از آن ها برای حمل و نقل و</w:t>
      </w:r>
      <w:r w:rsidR="00AA5FEE" w:rsidRPr="00462558">
        <w:rPr>
          <w:rFonts w:cs="B Nazanin" w:hint="cs"/>
          <w:rtl/>
          <w:lang w:bidi="fa-IR"/>
        </w:rPr>
        <w:t>کاربردهای همر</w:t>
      </w:r>
      <w:r w:rsidR="00481F4C" w:rsidRPr="00462558">
        <w:rPr>
          <w:rFonts w:cs="B Nazanin" w:hint="cs"/>
          <w:rtl/>
          <w:lang w:bidi="fa-IR"/>
        </w:rPr>
        <w:t xml:space="preserve">اه انرژی(باتری) استفاده کرد </w:t>
      </w:r>
      <w:r w:rsidR="00AA5FEE" w:rsidRPr="00462558">
        <w:rPr>
          <w:rFonts w:cs="B Nazanin" w:hint="cs"/>
          <w:rtl/>
          <w:lang w:bidi="fa-IR"/>
        </w:rPr>
        <w:t xml:space="preserve">. </w:t>
      </w:r>
      <w:r w:rsidR="007C753D" w:rsidRPr="00462558">
        <w:rPr>
          <w:rFonts w:cs="B Nazanin" w:hint="cs"/>
          <w:rtl/>
          <w:lang w:bidi="fa-IR"/>
        </w:rPr>
        <w:t xml:space="preserve">هرچند ، علی رغم تلاش های گسترده در سراسر دنیا در چند دهه ی اخیر کاربرد گسترده ی آن ها در زندگی روزمره به دلیل این که </w:t>
      </w:r>
      <w:r w:rsidR="00481F4C" w:rsidRPr="00462558">
        <w:rPr>
          <w:rFonts w:cs="B Nazanin" w:hint="cs"/>
          <w:rtl/>
          <w:lang w:bidi="fa-IR"/>
        </w:rPr>
        <w:t xml:space="preserve">مشکلاتی از قبیل </w:t>
      </w:r>
      <w:r w:rsidR="007C753D" w:rsidRPr="00462558">
        <w:rPr>
          <w:rFonts w:cs="B Nazanin" w:hint="cs"/>
          <w:rtl/>
          <w:lang w:bidi="fa-IR"/>
        </w:rPr>
        <w:t>منابع کمیاب ، قیمت بالا و موضوعات پا</w:t>
      </w:r>
      <w:r w:rsidR="00481F4C" w:rsidRPr="00462558">
        <w:rPr>
          <w:rFonts w:cs="B Nazanin" w:hint="cs"/>
          <w:rtl/>
          <w:lang w:bidi="fa-IR"/>
        </w:rPr>
        <w:t>یداری در کاتالیزورهای تجاری</w:t>
      </w:r>
      <w:r w:rsidR="007C753D" w:rsidRPr="00462558">
        <w:rPr>
          <w:rFonts w:cs="B Nazanin"/>
          <w:lang w:bidi="fa-IR"/>
        </w:rPr>
        <w:t>Pt/C</w:t>
      </w:r>
      <w:r w:rsidR="007C753D" w:rsidRPr="00462558">
        <w:rPr>
          <w:rFonts w:cs="B Nazanin" w:hint="cs"/>
          <w:rtl/>
          <w:lang w:bidi="fa-IR"/>
        </w:rPr>
        <w:t xml:space="preserve"> </w:t>
      </w:r>
      <w:r w:rsidR="00481F4C" w:rsidRPr="00462558">
        <w:rPr>
          <w:rFonts w:cs="B Nazanin" w:hint="cs"/>
          <w:rtl/>
          <w:lang w:bidi="fa-IR"/>
        </w:rPr>
        <w:t xml:space="preserve">جدید </w:t>
      </w:r>
      <w:r w:rsidR="007C753D" w:rsidRPr="00462558">
        <w:rPr>
          <w:rFonts w:cs="B Nazanin" w:hint="cs"/>
          <w:rtl/>
          <w:lang w:bidi="fa-IR"/>
        </w:rPr>
        <w:t xml:space="preserve">، مخصوصا </w:t>
      </w:r>
      <w:r w:rsidR="00481F4C" w:rsidRPr="00462558">
        <w:rPr>
          <w:rFonts w:cs="B Nazanin" w:hint="cs"/>
          <w:rtl/>
          <w:lang w:bidi="fa-IR"/>
        </w:rPr>
        <w:t>در</w:t>
      </w:r>
      <w:r w:rsidR="007C753D" w:rsidRPr="00462558">
        <w:rPr>
          <w:rFonts w:cs="B Nazanin" w:hint="cs"/>
          <w:rtl/>
          <w:lang w:bidi="fa-IR"/>
        </w:rPr>
        <w:t xml:space="preserve">کاتدهایی که در آن ها واکنش احیای اکسیژن </w:t>
      </w:r>
      <w:r w:rsidR="007C753D" w:rsidRPr="00462558">
        <w:rPr>
          <w:rFonts w:cs="B Nazanin"/>
          <w:lang w:bidi="fa-IR"/>
        </w:rPr>
        <w:t>(ORR)</w:t>
      </w:r>
      <w:r w:rsidR="007C753D" w:rsidRPr="00462558">
        <w:rPr>
          <w:rFonts w:cs="B Nazanin" w:hint="cs"/>
          <w:rtl/>
          <w:lang w:bidi="fa-IR"/>
        </w:rPr>
        <w:t xml:space="preserve"> از نظر سینتیکی آهسته است</w:t>
      </w:r>
      <w:r w:rsidR="00481F4C" w:rsidRPr="00462558">
        <w:rPr>
          <w:rFonts w:cs="B Nazanin" w:hint="cs"/>
          <w:rtl/>
          <w:lang w:bidi="fa-IR"/>
        </w:rPr>
        <w:t xml:space="preserve"> وجود دارد ،</w:t>
      </w:r>
      <w:r w:rsidR="005F36B0" w:rsidRPr="00462558">
        <w:rPr>
          <w:rFonts w:cs="B Nazanin" w:hint="cs"/>
          <w:rtl/>
          <w:lang w:bidi="fa-IR"/>
        </w:rPr>
        <w:t xml:space="preserve"> </w:t>
      </w:r>
      <w:r w:rsidR="007C753D" w:rsidRPr="00462558">
        <w:rPr>
          <w:rFonts w:cs="B Nazanin" w:hint="cs"/>
          <w:rtl/>
          <w:lang w:bidi="fa-IR"/>
        </w:rPr>
        <w:t>هنوز یک چالش است</w:t>
      </w:r>
      <w:r w:rsidR="005F36B0" w:rsidRPr="00462558">
        <w:rPr>
          <w:rFonts w:cs="B Nazanin" w:hint="cs"/>
          <w:rtl/>
          <w:lang w:bidi="fa-IR"/>
        </w:rPr>
        <w:t xml:space="preserve"> . بنابراین ، </w:t>
      </w:r>
      <w:r w:rsidR="00481F4C" w:rsidRPr="00462558">
        <w:rPr>
          <w:rFonts w:cs="B Nazanin" w:hint="cs"/>
          <w:rtl/>
          <w:lang w:bidi="fa-IR"/>
        </w:rPr>
        <w:t xml:space="preserve">انجام </w:t>
      </w:r>
      <w:r w:rsidR="005F36B0" w:rsidRPr="00462558">
        <w:rPr>
          <w:rFonts w:cs="B Nazanin" w:hint="cs"/>
          <w:rtl/>
          <w:lang w:bidi="fa-IR"/>
        </w:rPr>
        <w:t xml:space="preserve">تحقیقات بر روی فلزات کم قیمت یا حتی کاتالیزورهای عاری از فلز با فعالیت و پایداری بالای </w:t>
      </w:r>
      <w:r w:rsidR="005F36B0" w:rsidRPr="00462558">
        <w:rPr>
          <w:rFonts w:cs="B Nazanin"/>
          <w:lang w:bidi="fa-IR"/>
        </w:rPr>
        <w:t>ORR</w:t>
      </w:r>
      <w:r w:rsidR="005F36B0" w:rsidRPr="00462558">
        <w:rPr>
          <w:rFonts w:cs="B Nazanin" w:hint="cs"/>
          <w:rtl/>
          <w:lang w:bidi="fa-IR"/>
        </w:rPr>
        <w:t xml:space="preserve"> بسیار در توسعه ی پیل های سوختنی اهمیت دارند . </w:t>
      </w:r>
    </w:p>
    <w:p w14:paraId="0BDF3C79" w14:textId="77777777" w:rsidR="00580EAE" w:rsidRPr="00462558" w:rsidRDefault="005F36B0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امروزه ، </w:t>
      </w:r>
      <w:r w:rsidR="00481F4C" w:rsidRPr="00462558">
        <w:rPr>
          <w:rFonts w:cs="B Nazanin" w:hint="cs"/>
          <w:rtl/>
          <w:lang w:bidi="fa-IR"/>
        </w:rPr>
        <w:t xml:space="preserve">کربن های حاوی نیتروژن مانند </w:t>
      </w:r>
      <w:r w:rsidR="000E1F7F" w:rsidRPr="00462558">
        <w:rPr>
          <w:rFonts w:cs="B Nazanin" w:hint="cs"/>
          <w:rtl/>
          <w:lang w:bidi="fa-IR"/>
        </w:rPr>
        <w:t>ابر</w:t>
      </w:r>
      <w:r w:rsidR="002E1EA7" w:rsidRPr="00462558">
        <w:rPr>
          <w:rFonts w:cs="B Nazanin" w:hint="cs"/>
          <w:rtl/>
          <w:lang w:bidi="fa-IR"/>
        </w:rPr>
        <w:t>مولکول های</w:t>
      </w:r>
      <w:r w:rsidR="000E1F7F" w:rsidRPr="00462558">
        <w:rPr>
          <w:rFonts w:cs="B Nazanin" w:hint="cs"/>
          <w:rtl/>
          <w:lang w:bidi="fa-IR"/>
        </w:rPr>
        <w:t xml:space="preserve"> دوره ای ، پلیمرها و نانومواد</w:t>
      </w:r>
      <w:r w:rsidR="002E1EA7" w:rsidRPr="00462558">
        <w:rPr>
          <w:rFonts w:cs="B Nazanin" w:hint="cs"/>
          <w:rtl/>
          <w:lang w:bidi="fa-IR"/>
        </w:rPr>
        <w:t xml:space="preserve"> </w:t>
      </w:r>
      <w:r w:rsidR="00AC4983" w:rsidRPr="00462558">
        <w:rPr>
          <w:rFonts w:cs="B Nazanin" w:hint="cs"/>
          <w:rtl/>
          <w:lang w:bidi="fa-IR"/>
        </w:rPr>
        <w:t xml:space="preserve">به عنوان نوع مهمی از بلوک های ساختمانی در آماده سازی کاتالیزورهای جایگزین </w:t>
      </w:r>
      <w:r w:rsidR="00AC4983" w:rsidRPr="00462558">
        <w:rPr>
          <w:rFonts w:cs="B Nazanin"/>
          <w:lang w:bidi="fa-IR"/>
        </w:rPr>
        <w:t>Pt</w:t>
      </w:r>
      <w:r w:rsidR="00563FC4" w:rsidRPr="00462558">
        <w:rPr>
          <w:rFonts w:cs="B Nazanin"/>
          <w:lang w:bidi="fa-IR"/>
        </w:rPr>
        <w:t>/C</w:t>
      </w:r>
      <w:r w:rsidR="00AC4983" w:rsidRPr="00462558">
        <w:rPr>
          <w:rFonts w:cs="B Nazanin" w:hint="cs"/>
          <w:rtl/>
          <w:lang w:bidi="fa-IR"/>
        </w:rPr>
        <w:t xml:space="preserve"> استفاده می شوند . </w:t>
      </w:r>
      <w:r w:rsidR="00563FC4" w:rsidRPr="00462558">
        <w:rPr>
          <w:rFonts w:cs="B Nazanin" w:hint="cs"/>
          <w:rtl/>
          <w:lang w:bidi="fa-IR"/>
        </w:rPr>
        <w:t xml:space="preserve">ترکیبات کربن-نیتروژن </w:t>
      </w:r>
      <w:r w:rsidR="00563FC4" w:rsidRPr="00462558">
        <w:rPr>
          <w:rFonts w:cs="B Nazanin"/>
          <w:lang w:bidi="fa-IR"/>
        </w:rPr>
        <w:t>(</w:t>
      </w:r>
      <w:proofErr w:type="spellStart"/>
      <w:r w:rsidR="00563FC4" w:rsidRPr="00462558">
        <w:rPr>
          <w:rFonts w:cs="B Nazanin"/>
          <w:lang w:bidi="fa-IR"/>
        </w:rPr>
        <w:t>CN</w:t>
      </w:r>
      <w:r w:rsidR="00563FC4" w:rsidRPr="00462558">
        <w:rPr>
          <w:rFonts w:cs="B Nazanin"/>
          <w:vertAlign w:val="subscript"/>
          <w:lang w:bidi="fa-IR"/>
        </w:rPr>
        <w:t>x</w:t>
      </w:r>
      <w:proofErr w:type="spellEnd"/>
      <w:r w:rsidR="00563FC4" w:rsidRPr="00462558">
        <w:rPr>
          <w:rFonts w:cs="B Nazanin"/>
          <w:lang w:bidi="fa-IR"/>
        </w:rPr>
        <w:t>)</w:t>
      </w:r>
      <w:r w:rsidR="00563FC4" w:rsidRPr="00462558">
        <w:rPr>
          <w:rFonts w:cs="B Nazanin" w:hint="cs"/>
          <w:rtl/>
          <w:lang w:bidi="fa-IR"/>
        </w:rPr>
        <w:t xml:space="preserve"> حاوی آهن یا کبالت ، فعالیت قابل ملاحظه ای درمقایسه  با کاتالیزورهای </w:t>
      </w:r>
      <w:r w:rsidR="00563FC4" w:rsidRPr="00462558">
        <w:rPr>
          <w:rFonts w:cs="B Nazanin"/>
          <w:lang w:bidi="fa-IR"/>
        </w:rPr>
        <w:t>Pt/C</w:t>
      </w:r>
      <w:r w:rsidR="00563FC4" w:rsidRPr="00462558">
        <w:rPr>
          <w:rFonts w:cs="B Nazanin" w:hint="cs"/>
          <w:rtl/>
          <w:lang w:bidi="fa-IR"/>
        </w:rPr>
        <w:t xml:space="preserve"> در سیستم های اسیدی </w:t>
      </w:r>
      <w:r w:rsidR="00A76C93" w:rsidRPr="00462558">
        <w:rPr>
          <w:rFonts w:cs="B Nazanin" w:hint="cs"/>
          <w:rtl/>
          <w:lang w:bidi="fa-IR"/>
        </w:rPr>
        <w:t xml:space="preserve">دارند . پلی پیرول تصحیح شده با کربن و هیدروکسید کبالت می تواند به عنوان یک کاتالیزور کاتدی یا آندی در پیل های سوختنی بوروهیدرایدی مستقیم استفاده شود . </w:t>
      </w:r>
      <w:r w:rsidR="00CF6231" w:rsidRPr="00462558">
        <w:rPr>
          <w:rFonts w:cs="B Nazanin" w:hint="cs"/>
          <w:rtl/>
          <w:lang w:bidi="fa-IR"/>
        </w:rPr>
        <w:t xml:space="preserve">نتایج جدیدی که از </w:t>
      </w:r>
      <w:r w:rsidR="00CF6231" w:rsidRPr="00462558">
        <w:rPr>
          <w:rFonts w:cs="B Nazanin"/>
          <w:lang w:bidi="fa-IR"/>
        </w:rPr>
        <w:t>PEDOT</w:t>
      </w:r>
      <w:r w:rsidR="00CF6231" w:rsidRPr="00462558">
        <w:rPr>
          <w:rFonts w:cs="B Nazanin" w:hint="cs"/>
          <w:rtl/>
          <w:lang w:bidi="fa-IR"/>
        </w:rPr>
        <w:t xml:space="preserve"> های عاری از فلز و نانولوله های کربن حاوی نیتروژن </w:t>
      </w:r>
      <w:r w:rsidR="00204DCE" w:rsidRPr="00462558">
        <w:rPr>
          <w:rFonts w:cs="B Nazanin"/>
          <w:lang w:bidi="fa-IR"/>
        </w:rPr>
        <w:t>(NCNTs)</w:t>
      </w:r>
      <w:r w:rsidR="00204DCE" w:rsidRPr="00462558">
        <w:rPr>
          <w:rFonts w:cs="B Nazanin" w:hint="cs"/>
          <w:rtl/>
          <w:lang w:bidi="fa-IR"/>
        </w:rPr>
        <w:t xml:space="preserve"> </w:t>
      </w:r>
      <w:r w:rsidR="00204DCE" w:rsidRPr="00462558">
        <w:rPr>
          <w:rFonts w:cs="B Nazanin"/>
          <w:lang w:bidi="fa-IR"/>
        </w:rPr>
        <w:t>(</w:t>
      </w:r>
      <w:r w:rsidR="00D40CEA" w:rsidRPr="00462558">
        <w:rPr>
          <w:rFonts w:cs="B Nazanin"/>
          <w:lang w:bidi="fa-IR"/>
        </w:rPr>
        <w:t>Nitrogen Carbon Nano Tubes)</w:t>
      </w:r>
      <w:r w:rsidR="00D40CEA" w:rsidRPr="00462558">
        <w:rPr>
          <w:rFonts w:cs="B Nazanin" w:hint="cs"/>
          <w:rtl/>
          <w:lang w:bidi="fa-IR"/>
        </w:rPr>
        <w:t xml:space="preserve"> </w:t>
      </w:r>
      <w:r w:rsidR="00CF6231" w:rsidRPr="00462558">
        <w:rPr>
          <w:rFonts w:cs="B Nazanin" w:hint="cs"/>
          <w:rtl/>
          <w:lang w:bidi="fa-IR"/>
        </w:rPr>
        <w:t>برای سیستم های قلیایی</w:t>
      </w:r>
      <w:r w:rsidR="00204DCE" w:rsidRPr="00462558">
        <w:rPr>
          <w:rFonts w:cs="B Nazanin" w:hint="cs"/>
          <w:rtl/>
          <w:lang w:bidi="fa-IR"/>
        </w:rPr>
        <w:t xml:space="preserve"> </w:t>
      </w:r>
      <w:r w:rsidR="00CF6231" w:rsidRPr="00462558">
        <w:rPr>
          <w:rFonts w:cs="B Nazanin" w:hint="cs"/>
          <w:rtl/>
          <w:lang w:bidi="fa-IR"/>
        </w:rPr>
        <w:t xml:space="preserve">گزارش شده است </w:t>
      </w:r>
      <w:r w:rsidR="00204DCE" w:rsidRPr="00462558">
        <w:rPr>
          <w:rFonts w:cs="B Nazanin" w:hint="cs"/>
          <w:rtl/>
          <w:lang w:bidi="fa-IR"/>
        </w:rPr>
        <w:t>نشان می دهد</w:t>
      </w:r>
      <w:r w:rsidR="00CF6231" w:rsidRPr="00462558">
        <w:rPr>
          <w:rFonts w:cs="B Nazanin" w:hint="cs"/>
          <w:rtl/>
          <w:lang w:bidi="fa-IR"/>
        </w:rPr>
        <w:t xml:space="preserve">که آن ها فعالیت الکتروکاتالیستی ، پایداری و مصونیت در برابر همگذری متانول و مسمومیت </w:t>
      </w:r>
      <w:r w:rsidR="00CF6231" w:rsidRPr="00462558">
        <w:rPr>
          <w:rFonts w:cs="B Nazanin"/>
          <w:lang w:bidi="fa-IR"/>
        </w:rPr>
        <w:t>CO</w:t>
      </w:r>
      <w:r w:rsidR="00CF6231" w:rsidRPr="00462558">
        <w:rPr>
          <w:rFonts w:cs="B Nazanin" w:hint="cs"/>
          <w:rtl/>
          <w:lang w:bidi="fa-IR"/>
        </w:rPr>
        <w:t xml:space="preserve"> ، خوبی دارند . خصوصا </w:t>
      </w:r>
      <w:r w:rsidR="00CF6231" w:rsidRPr="00462558">
        <w:rPr>
          <w:rFonts w:cs="B Nazanin"/>
          <w:lang w:bidi="fa-IR"/>
        </w:rPr>
        <w:t>NCNT</w:t>
      </w:r>
      <w:r w:rsidR="00CF6231" w:rsidRPr="00462558">
        <w:rPr>
          <w:rFonts w:cs="B Nazanin" w:hint="cs"/>
          <w:rtl/>
          <w:lang w:bidi="fa-IR"/>
        </w:rPr>
        <w:t xml:space="preserve"> ها به خاطر مساحت سطح بالایشان ، پایداری حرارتی و شیمیایی خوب </w:t>
      </w:r>
      <w:r w:rsidR="000E1F7F" w:rsidRPr="00462558">
        <w:rPr>
          <w:rFonts w:cs="B Nazanin" w:hint="cs"/>
          <w:rtl/>
          <w:lang w:bidi="fa-IR"/>
        </w:rPr>
        <w:t xml:space="preserve">و </w:t>
      </w:r>
      <w:r w:rsidR="00204DCE" w:rsidRPr="00462558">
        <w:rPr>
          <w:rFonts w:cs="B Nazanin" w:hint="cs"/>
          <w:rtl/>
          <w:lang w:bidi="fa-IR"/>
        </w:rPr>
        <w:t>همچنین هدایت الکتریکی</w:t>
      </w:r>
      <w:r w:rsidR="00CF6231" w:rsidRPr="00462558">
        <w:rPr>
          <w:rFonts w:cs="B Nazanin" w:hint="cs"/>
          <w:rtl/>
          <w:lang w:bidi="fa-IR"/>
        </w:rPr>
        <w:t xml:space="preserve"> </w:t>
      </w:r>
      <w:r w:rsidR="00204DCE" w:rsidRPr="00462558">
        <w:rPr>
          <w:rFonts w:cs="B Nazanin" w:hint="cs"/>
          <w:rtl/>
          <w:lang w:bidi="fa-IR"/>
        </w:rPr>
        <w:t>بالا</w:t>
      </w:r>
      <w:r w:rsidR="000E1F7F" w:rsidRPr="00462558">
        <w:rPr>
          <w:rFonts w:cs="B Nazanin" w:hint="cs"/>
          <w:rtl/>
          <w:lang w:bidi="fa-IR"/>
        </w:rPr>
        <w:t xml:space="preserve"> ،</w:t>
      </w:r>
      <w:r w:rsidR="00204DCE" w:rsidRPr="00462558">
        <w:rPr>
          <w:rFonts w:cs="B Nazanin" w:hint="cs"/>
          <w:rtl/>
          <w:lang w:bidi="fa-IR"/>
        </w:rPr>
        <w:t xml:space="preserve"> بسیار جذاب به نظر می رسند .</w:t>
      </w:r>
      <w:r w:rsidR="000E1F7F" w:rsidRPr="00462558">
        <w:rPr>
          <w:rFonts w:cs="B Nazanin" w:hint="cs"/>
          <w:rtl/>
          <w:lang w:bidi="fa-IR"/>
        </w:rPr>
        <w:t xml:space="preserve"> تحقیقات نشان داده اند </w:t>
      </w:r>
      <w:r w:rsidR="00204DCE" w:rsidRPr="00462558">
        <w:rPr>
          <w:rFonts w:cs="B Nazanin" w:hint="cs"/>
          <w:rtl/>
          <w:lang w:bidi="fa-IR"/>
        </w:rPr>
        <w:t xml:space="preserve">که با افزایش مقدارنیتروژن و تعداد عیوب در </w:t>
      </w:r>
      <w:r w:rsidR="00204DCE" w:rsidRPr="00462558">
        <w:rPr>
          <w:rFonts w:cs="B Nazanin"/>
          <w:lang w:bidi="fa-IR"/>
        </w:rPr>
        <w:t>NCNT</w:t>
      </w:r>
      <w:r w:rsidR="00204DCE" w:rsidRPr="00462558">
        <w:rPr>
          <w:rFonts w:cs="B Nazanin" w:hint="cs"/>
          <w:rtl/>
          <w:lang w:bidi="fa-IR"/>
        </w:rPr>
        <w:t xml:space="preserve"> ها فعالیت الکتروکاتالیستی آن ها در برابر </w:t>
      </w:r>
      <w:r w:rsidR="00204DCE" w:rsidRPr="00462558">
        <w:rPr>
          <w:rFonts w:cs="B Nazanin"/>
          <w:lang w:bidi="fa-IR"/>
        </w:rPr>
        <w:t>ORR</w:t>
      </w:r>
      <w:r w:rsidR="00204DCE" w:rsidRPr="00462558">
        <w:rPr>
          <w:rFonts w:cs="B Nazanin" w:hint="cs"/>
          <w:rtl/>
          <w:lang w:bidi="fa-IR"/>
        </w:rPr>
        <w:t xml:space="preserve"> بیشتر می شود . علاوه بر این نانولوله های </w:t>
      </w:r>
      <w:r w:rsidR="00204DCE" w:rsidRPr="00462558">
        <w:rPr>
          <w:rFonts w:cs="B Nazanin"/>
          <w:lang w:bidi="fa-IR"/>
        </w:rPr>
        <w:t>(NCNT)</w:t>
      </w:r>
      <w:r w:rsidR="00204DCE" w:rsidRPr="00462558">
        <w:rPr>
          <w:rFonts w:cs="B Nazanin" w:hint="cs"/>
          <w:rtl/>
          <w:lang w:bidi="fa-IR"/>
        </w:rPr>
        <w:t xml:space="preserve"> یک بعدی ، ظهور گرافن حوزه ای جدید در تحقیقات بر روی الکتروکاتالیست های دوبعدی </w:t>
      </w:r>
      <w:r w:rsidR="00204DCE" w:rsidRPr="00462558">
        <w:rPr>
          <w:rFonts w:cs="B Nazanin"/>
          <w:lang w:bidi="fa-IR"/>
        </w:rPr>
        <w:t>(2D)</w:t>
      </w:r>
      <w:r w:rsidR="00204DCE" w:rsidRPr="00462558">
        <w:rPr>
          <w:rFonts w:cs="B Nazanin" w:hint="cs"/>
          <w:rtl/>
          <w:lang w:bidi="fa-IR"/>
        </w:rPr>
        <w:t xml:space="preserve"> باز کرد . گرافن خواص مشابه زیادی با </w:t>
      </w:r>
      <w:r w:rsidR="00204DCE" w:rsidRPr="00462558">
        <w:rPr>
          <w:rFonts w:cs="B Nazanin"/>
          <w:lang w:bidi="fa-IR"/>
        </w:rPr>
        <w:t>CNT</w:t>
      </w:r>
      <w:r w:rsidR="00204DCE" w:rsidRPr="00462558">
        <w:rPr>
          <w:rFonts w:cs="B Nazanin" w:hint="cs"/>
          <w:rtl/>
          <w:lang w:bidi="fa-IR"/>
        </w:rPr>
        <w:t xml:space="preserve"> ها</w:t>
      </w:r>
      <w:r w:rsidR="00D40CEA" w:rsidRPr="00462558">
        <w:rPr>
          <w:rFonts w:cs="B Nazanin" w:hint="cs"/>
          <w:rtl/>
          <w:lang w:bidi="fa-IR"/>
        </w:rPr>
        <w:t xml:space="preserve"> </w:t>
      </w:r>
      <w:r w:rsidR="000E1F7F" w:rsidRPr="00462558">
        <w:rPr>
          <w:rFonts w:cs="B Nazanin" w:hint="cs"/>
          <w:rtl/>
          <w:lang w:bidi="fa-IR"/>
        </w:rPr>
        <w:t>(</w:t>
      </w:r>
      <w:r w:rsidR="00F03EE5" w:rsidRPr="00462558">
        <w:rPr>
          <w:rFonts w:cs="B Nazanin" w:hint="cs"/>
          <w:rtl/>
          <w:lang w:bidi="fa-IR"/>
        </w:rPr>
        <w:t xml:space="preserve"> </w:t>
      </w:r>
      <w:r w:rsidR="000E1F7F" w:rsidRPr="00462558">
        <w:rPr>
          <w:rFonts w:cs="B Nazanin" w:hint="cs"/>
          <w:rtl/>
          <w:lang w:bidi="fa-IR"/>
        </w:rPr>
        <w:t xml:space="preserve">نانولوله های کربنی بدون نیتروژن) </w:t>
      </w:r>
      <w:r w:rsidR="00D40CEA" w:rsidRPr="00462558">
        <w:rPr>
          <w:rFonts w:cs="B Nazanin" w:hint="cs"/>
          <w:rtl/>
          <w:lang w:bidi="fa-IR"/>
        </w:rPr>
        <w:t xml:space="preserve">دارد و صفحات دوبعدی آن در انتقال الکترون مفید بوده و بنابراین یک ماده ایده آل برای استفاده درالکترودها می باشد . گرافن های حاوی نیتروژن با غلظت نیتروژن </w:t>
      </w:r>
      <w:r w:rsidR="00D40CEA" w:rsidRPr="00462558">
        <w:rPr>
          <w:rFonts w:cs="B Nazanin" w:hint="cs"/>
          <w:rtl/>
          <w:lang w:bidi="fa-IR"/>
        </w:rPr>
        <w:lastRenderedPageBreak/>
        <w:t xml:space="preserve">پایین و در حدود </w:t>
      </w:r>
      <w:r w:rsidR="00D40CEA" w:rsidRPr="00462558">
        <w:rPr>
          <w:rFonts w:cs="B Nazanin"/>
          <w:lang w:bidi="fa-IR"/>
        </w:rPr>
        <w:t>2%at</w:t>
      </w:r>
      <w:r w:rsidR="00D40CEA" w:rsidRPr="00462558">
        <w:rPr>
          <w:rFonts w:cs="B Nazanin" w:hint="cs"/>
          <w:rtl/>
          <w:lang w:bidi="fa-IR"/>
        </w:rPr>
        <w:t xml:space="preserve"> تا </w:t>
      </w:r>
      <w:r w:rsidR="00D40CEA" w:rsidRPr="00462558">
        <w:rPr>
          <w:rFonts w:cs="B Nazanin"/>
          <w:lang w:bidi="fa-IR"/>
        </w:rPr>
        <w:t>5% at</w:t>
      </w:r>
      <w:r w:rsidR="00D40CEA" w:rsidRPr="00462558">
        <w:rPr>
          <w:rFonts w:cs="B Nazanin" w:hint="cs"/>
          <w:rtl/>
          <w:lang w:bidi="fa-IR"/>
        </w:rPr>
        <w:t xml:space="preserve"> را می توان با فرایند رسوب بخارشیمیایی یا با نیتریده کردن اکسیدگرافن </w:t>
      </w:r>
      <w:r w:rsidR="006115A0" w:rsidRPr="00462558">
        <w:rPr>
          <w:rFonts w:cs="B Nazanin" w:hint="cs"/>
          <w:rtl/>
          <w:lang w:bidi="fa-IR"/>
        </w:rPr>
        <w:t>، ساخت . به منظور افزایش مقدار نیتروژن محققان یک پلیمر حاوی نیتروژن مانند پلی آنیلین یا پلی ملامین را بر روی سطح گرافن اکسید</w:t>
      </w:r>
      <w:r w:rsidR="006115A0" w:rsidRPr="00462558">
        <w:rPr>
          <w:rFonts w:cs="B Nazanin"/>
          <w:lang w:bidi="fa-IR"/>
        </w:rPr>
        <w:t>(GO)</w:t>
      </w:r>
      <w:r w:rsidR="006115A0" w:rsidRPr="00462558">
        <w:rPr>
          <w:rFonts w:cs="B Nazanin" w:hint="cs"/>
          <w:rtl/>
          <w:lang w:bidi="fa-IR"/>
        </w:rPr>
        <w:t xml:space="preserve"> جمع کرده و کامپوزیت</w:t>
      </w:r>
      <w:r w:rsidR="00F03EE5" w:rsidRPr="00462558">
        <w:rPr>
          <w:rFonts w:cs="B Nazanin" w:hint="cs"/>
          <w:rtl/>
          <w:lang w:bidi="fa-IR"/>
        </w:rPr>
        <w:t xml:space="preserve"> های</w:t>
      </w:r>
      <w:r w:rsidR="006115A0" w:rsidRPr="00462558">
        <w:rPr>
          <w:rFonts w:cs="B Nazanin" w:hint="cs"/>
          <w:rtl/>
          <w:lang w:bidi="fa-IR"/>
        </w:rPr>
        <w:t xml:space="preserve"> پلیمر/</w:t>
      </w:r>
      <w:r w:rsidR="006115A0" w:rsidRPr="00462558">
        <w:rPr>
          <w:rFonts w:cs="B Nazanin"/>
          <w:lang w:bidi="fa-IR"/>
        </w:rPr>
        <w:t xml:space="preserve"> GO</w:t>
      </w:r>
      <w:r w:rsidR="006115A0" w:rsidRPr="00462558">
        <w:rPr>
          <w:rFonts w:cs="B Nazanin" w:hint="cs"/>
          <w:rtl/>
          <w:lang w:bidi="fa-IR"/>
        </w:rPr>
        <w:t xml:space="preserve"> را به دست می آورند که این کامپوزیت ها می توان</w:t>
      </w:r>
      <w:r w:rsidR="00F03EE5" w:rsidRPr="00462558">
        <w:rPr>
          <w:rFonts w:cs="B Nazanin" w:hint="cs"/>
          <w:rtl/>
          <w:lang w:bidi="fa-IR"/>
        </w:rPr>
        <w:t xml:space="preserve">ند با کربنیزه شدن </w:t>
      </w:r>
      <w:r w:rsidR="006115A0" w:rsidRPr="00462558">
        <w:rPr>
          <w:rFonts w:cs="B Nazanin" w:hint="cs"/>
          <w:rtl/>
          <w:lang w:bidi="fa-IR"/>
        </w:rPr>
        <w:t xml:space="preserve">به کامپوزیت های </w:t>
      </w:r>
      <w:proofErr w:type="spellStart"/>
      <w:r w:rsidR="006115A0" w:rsidRPr="00462558">
        <w:rPr>
          <w:rFonts w:cs="B Nazanin"/>
          <w:lang w:bidi="fa-IR"/>
        </w:rPr>
        <w:t>CN</w:t>
      </w:r>
      <w:r w:rsidR="006115A0" w:rsidRPr="00462558">
        <w:rPr>
          <w:rFonts w:cs="B Nazanin"/>
          <w:vertAlign w:val="subscript"/>
          <w:lang w:bidi="fa-IR"/>
        </w:rPr>
        <w:t>x</w:t>
      </w:r>
      <w:proofErr w:type="spellEnd"/>
      <w:r w:rsidR="006115A0" w:rsidRPr="00462558">
        <w:rPr>
          <w:rFonts w:cs="B Nazanin" w:hint="cs"/>
          <w:rtl/>
          <w:lang w:bidi="fa-IR"/>
        </w:rPr>
        <w:t xml:space="preserve"> /گرافن تبدیل شده و </w:t>
      </w:r>
      <w:r w:rsidR="006115A0" w:rsidRPr="00462558">
        <w:rPr>
          <w:rFonts w:cs="B Nazanin"/>
          <w:lang w:bidi="fa-IR"/>
        </w:rPr>
        <w:t>ORR</w:t>
      </w:r>
      <w:r w:rsidR="006115A0" w:rsidRPr="00462558">
        <w:rPr>
          <w:rFonts w:cs="B Nazanin" w:hint="cs"/>
          <w:rtl/>
          <w:lang w:bidi="fa-IR"/>
        </w:rPr>
        <w:t xml:space="preserve"> را کاتالیزه کنند . </w:t>
      </w:r>
      <w:r w:rsidR="00202925" w:rsidRPr="00462558">
        <w:rPr>
          <w:rFonts w:cs="B Nazanin" w:hint="cs"/>
          <w:rtl/>
          <w:lang w:bidi="fa-IR"/>
        </w:rPr>
        <w:t>چالش اصلی در آماده سازی پودرهای کامپوزیت های میانی  پلیمر/</w:t>
      </w:r>
      <w:r w:rsidR="00202925" w:rsidRPr="00462558">
        <w:rPr>
          <w:rFonts w:cs="B Nazanin"/>
          <w:lang w:bidi="fa-IR"/>
        </w:rPr>
        <w:t xml:space="preserve"> GO</w:t>
      </w:r>
      <w:r w:rsidR="00202925" w:rsidRPr="00462558">
        <w:rPr>
          <w:rFonts w:cs="B Nazanin" w:hint="cs"/>
          <w:rtl/>
          <w:lang w:bidi="fa-IR"/>
        </w:rPr>
        <w:t xml:space="preserve"> ، پرهیز از کلوخه شدن ب</w:t>
      </w:r>
      <w:r w:rsidR="00F03EE5" w:rsidRPr="00462558">
        <w:rPr>
          <w:rFonts w:cs="B Nazanin" w:hint="cs"/>
          <w:rtl/>
          <w:lang w:bidi="fa-IR"/>
        </w:rPr>
        <w:t xml:space="preserve">عد از خشک سازی است زیرا این احتمال وجود دارد که </w:t>
      </w:r>
      <w:r w:rsidR="00202925" w:rsidRPr="00462558">
        <w:rPr>
          <w:rFonts w:cs="B Nazanin" w:hint="cs"/>
          <w:rtl/>
          <w:lang w:bidi="fa-IR"/>
        </w:rPr>
        <w:t xml:space="preserve">ورقه </w:t>
      </w:r>
      <w:r w:rsidR="00202925" w:rsidRPr="00462558">
        <w:rPr>
          <w:rFonts w:cs="B Nazanin"/>
          <w:lang w:bidi="fa-IR"/>
        </w:rPr>
        <w:t>GO</w:t>
      </w:r>
      <w:r w:rsidR="00202925" w:rsidRPr="00462558">
        <w:rPr>
          <w:rFonts w:cs="B Nazanin" w:hint="cs"/>
          <w:rtl/>
          <w:lang w:bidi="fa-IR"/>
        </w:rPr>
        <w:t xml:space="preserve"> دی هیدراته شود . بنابراین ، باید گروه های حاوی اکسیژن از روی ورقه های </w:t>
      </w:r>
      <w:r w:rsidR="00202925" w:rsidRPr="00462558">
        <w:rPr>
          <w:rFonts w:cs="B Nazanin"/>
          <w:lang w:bidi="fa-IR"/>
        </w:rPr>
        <w:t>GO</w:t>
      </w:r>
      <w:r w:rsidR="00202925" w:rsidRPr="00462558">
        <w:rPr>
          <w:rFonts w:cs="B Nazanin" w:hint="cs"/>
          <w:rtl/>
          <w:lang w:bidi="fa-IR"/>
        </w:rPr>
        <w:t xml:space="preserve"> با روش احیا حذف شده و در عین حال پراکندگی زیاد </w:t>
      </w:r>
      <w:r w:rsidR="00202925" w:rsidRPr="00462558">
        <w:rPr>
          <w:rFonts w:cs="B Nazanin"/>
          <w:lang w:bidi="fa-IR"/>
        </w:rPr>
        <w:t>GO</w:t>
      </w:r>
      <w:r w:rsidR="00202925" w:rsidRPr="00462558">
        <w:rPr>
          <w:rFonts w:cs="B Nazanin" w:hint="cs"/>
          <w:rtl/>
          <w:lang w:bidi="fa-IR"/>
        </w:rPr>
        <w:t xml:space="preserve"> های احیا شده </w:t>
      </w:r>
      <w:r w:rsidR="00202925" w:rsidRPr="00462558">
        <w:rPr>
          <w:rFonts w:cs="B Nazanin"/>
          <w:lang w:bidi="fa-IR"/>
        </w:rPr>
        <w:t>(r G O)</w:t>
      </w:r>
      <w:r w:rsidR="00202925" w:rsidRPr="00462558">
        <w:rPr>
          <w:rFonts w:cs="B Nazanin" w:hint="cs"/>
          <w:rtl/>
          <w:lang w:bidi="fa-IR"/>
        </w:rPr>
        <w:t xml:space="preserve"> در محلول</w:t>
      </w:r>
      <w:r w:rsidR="00B86D1A" w:rsidRPr="00462558">
        <w:rPr>
          <w:rFonts w:cs="B Nazanin" w:hint="cs"/>
          <w:rtl/>
          <w:lang w:bidi="fa-IR"/>
        </w:rPr>
        <w:t xml:space="preserve"> (جامد)</w:t>
      </w:r>
      <w:r w:rsidR="00F03EE5" w:rsidRPr="00462558">
        <w:rPr>
          <w:rFonts w:cs="B Nazanin" w:hint="cs"/>
          <w:rtl/>
          <w:lang w:bidi="fa-IR"/>
        </w:rPr>
        <w:t xml:space="preserve"> حفظ شوند . در این مطالعه ،</w:t>
      </w:r>
      <w:r w:rsidR="00202925" w:rsidRPr="00462558">
        <w:rPr>
          <w:rFonts w:cs="B Nazanin" w:hint="cs"/>
          <w:rtl/>
          <w:lang w:bidi="fa-IR"/>
        </w:rPr>
        <w:t xml:space="preserve"> محلول</w:t>
      </w:r>
      <w:r w:rsidR="00B86D1A" w:rsidRPr="00462558">
        <w:rPr>
          <w:rFonts w:cs="B Nazanin" w:hint="cs"/>
          <w:rtl/>
          <w:lang w:bidi="fa-IR"/>
        </w:rPr>
        <w:t>(جامد)</w:t>
      </w:r>
      <w:r w:rsidR="00202925" w:rsidRPr="00462558">
        <w:rPr>
          <w:rFonts w:cs="B Nazanin" w:hint="cs"/>
          <w:rtl/>
          <w:lang w:bidi="fa-IR"/>
        </w:rPr>
        <w:t xml:space="preserve"> </w:t>
      </w:r>
      <w:r w:rsidR="00B86D1A" w:rsidRPr="00462558">
        <w:rPr>
          <w:rFonts w:cs="B Nazanin"/>
          <w:lang w:bidi="fa-IR"/>
        </w:rPr>
        <w:t>r G O</w:t>
      </w:r>
      <w:r w:rsidR="00B86D1A" w:rsidRPr="00462558">
        <w:rPr>
          <w:rFonts w:cs="B Nazanin" w:hint="cs"/>
          <w:rtl/>
          <w:lang w:bidi="fa-IR"/>
        </w:rPr>
        <w:t xml:space="preserve"> بسیار پراکنده را به وسیله ی احیای هیدروترمال به دست آورده و سپس پلی پیرول </w:t>
      </w:r>
      <w:r w:rsidR="00B86D1A" w:rsidRPr="00462558">
        <w:rPr>
          <w:rFonts w:cs="B Nazanin"/>
          <w:lang w:bidi="fa-IR"/>
        </w:rPr>
        <w:t>(</w:t>
      </w:r>
      <w:proofErr w:type="spellStart"/>
      <w:r w:rsidR="00B86D1A" w:rsidRPr="00462558">
        <w:rPr>
          <w:rFonts w:cs="B Nazanin"/>
          <w:lang w:bidi="fa-IR"/>
        </w:rPr>
        <w:t>PPy</w:t>
      </w:r>
      <w:proofErr w:type="spellEnd"/>
      <w:r w:rsidR="00B86D1A" w:rsidRPr="00462558">
        <w:rPr>
          <w:rFonts w:cs="B Nazanin"/>
          <w:lang w:bidi="fa-IR"/>
        </w:rPr>
        <w:t>)</w:t>
      </w:r>
      <w:r w:rsidR="00B86D1A" w:rsidRPr="00462558">
        <w:rPr>
          <w:rFonts w:cs="B Nazanin" w:hint="cs"/>
          <w:rtl/>
          <w:lang w:bidi="fa-IR"/>
        </w:rPr>
        <w:t xml:space="preserve"> را به ورقه های </w:t>
      </w:r>
      <w:r w:rsidR="00B86D1A" w:rsidRPr="00462558">
        <w:rPr>
          <w:rFonts w:cs="B Nazanin"/>
          <w:lang w:bidi="fa-IR"/>
        </w:rPr>
        <w:t>r G O</w:t>
      </w:r>
      <w:r w:rsidR="00B86D1A" w:rsidRPr="00462558">
        <w:rPr>
          <w:rFonts w:cs="B Nazanin" w:hint="cs"/>
          <w:rtl/>
          <w:lang w:bidi="fa-IR"/>
        </w:rPr>
        <w:t xml:space="preserve"> اضافه کرده و کامپوزیت </w:t>
      </w:r>
      <w:r w:rsidR="00B86D1A" w:rsidRPr="00462558">
        <w:rPr>
          <w:rFonts w:cs="B Nazanin"/>
          <w:lang w:bidi="fa-IR"/>
        </w:rPr>
        <w:t>PP/</w:t>
      </w:r>
      <w:proofErr w:type="spellStart"/>
      <w:r w:rsidR="00580EAE" w:rsidRPr="00462558">
        <w:rPr>
          <w:rFonts w:cs="B Nazanin"/>
          <w:lang w:bidi="fa-IR"/>
        </w:rPr>
        <w:t>rGO</w:t>
      </w:r>
      <w:proofErr w:type="spellEnd"/>
      <w:r w:rsidR="00F03EE5" w:rsidRPr="00462558">
        <w:rPr>
          <w:rFonts w:cs="B Nazanin" w:hint="cs"/>
          <w:rtl/>
          <w:lang w:bidi="fa-IR"/>
        </w:rPr>
        <w:t xml:space="preserve"> تولید می شود </w:t>
      </w:r>
      <w:r w:rsidR="00B86D1A" w:rsidRPr="00462558">
        <w:rPr>
          <w:rFonts w:cs="B Nazanin" w:hint="cs"/>
          <w:rtl/>
          <w:lang w:bidi="fa-IR"/>
        </w:rPr>
        <w:t xml:space="preserve">. نهایتا کامپوزیت </w:t>
      </w:r>
      <w:proofErr w:type="spellStart"/>
      <w:r w:rsidR="00B86D1A" w:rsidRPr="00462558">
        <w:rPr>
          <w:rFonts w:cs="B Nazanin"/>
          <w:lang w:bidi="fa-IR"/>
        </w:rPr>
        <w:t>CN</w:t>
      </w:r>
      <w:r w:rsidR="00B86D1A" w:rsidRPr="00462558">
        <w:rPr>
          <w:rFonts w:cs="B Nazanin"/>
          <w:vertAlign w:val="subscript"/>
          <w:lang w:bidi="fa-IR"/>
        </w:rPr>
        <w:t>x</w:t>
      </w:r>
      <w:proofErr w:type="spellEnd"/>
      <w:r w:rsidR="00B86D1A" w:rsidRPr="00462558">
        <w:rPr>
          <w:rFonts w:cs="B Nazanin" w:hint="cs"/>
          <w:rtl/>
          <w:lang w:bidi="fa-IR"/>
        </w:rPr>
        <w:t>/گرافن با مقدار نیتروژن حدود 10 درصد با یک کربونیزاسیون ساده به دست آمد .  کامپوزیت</w:t>
      </w:r>
      <w:r w:rsidR="00F03EE5" w:rsidRPr="00462558">
        <w:rPr>
          <w:rFonts w:cs="B Nazanin" w:hint="cs"/>
          <w:rtl/>
          <w:lang w:bidi="fa-IR"/>
        </w:rPr>
        <w:t xml:space="preserve"> های</w:t>
      </w:r>
      <w:r w:rsidR="00B86D1A" w:rsidRPr="00462558">
        <w:rPr>
          <w:rFonts w:cs="B Nazanin" w:hint="cs"/>
          <w:rtl/>
          <w:lang w:bidi="fa-IR"/>
        </w:rPr>
        <w:t xml:space="preserve"> </w:t>
      </w:r>
      <w:proofErr w:type="spellStart"/>
      <w:r w:rsidR="00B86D1A" w:rsidRPr="00462558">
        <w:rPr>
          <w:rFonts w:cs="B Nazanin"/>
          <w:lang w:bidi="fa-IR"/>
        </w:rPr>
        <w:t>CN</w:t>
      </w:r>
      <w:r w:rsidR="00B86D1A" w:rsidRPr="00462558">
        <w:rPr>
          <w:rFonts w:cs="B Nazanin"/>
          <w:vertAlign w:val="subscript"/>
          <w:lang w:bidi="fa-IR"/>
        </w:rPr>
        <w:t>x</w:t>
      </w:r>
      <w:proofErr w:type="spellEnd"/>
      <w:r w:rsidR="00B86D1A" w:rsidRPr="00462558">
        <w:rPr>
          <w:rFonts w:cs="B Nazanin" w:hint="cs"/>
          <w:rtl/>
          <w:lang w:bidi="fa-IR"/>
        </w:rPr>
        <w:t xml:space="preserve">/گرافن به عنوان </w:t>
      </w:r>
      <w:r w:rsidR="00580EAE" w:rsidRPr="00462558">
        <w:rPr>
          <w:rFonts w:cs="B Nazanin" w:hint="cs"/>
          <w:rtl/>
          <w:lang w:bidi="fa-IR"/>
        </w:rPr>
        <w:t xml:space="preserve">یک الکتروکاتالیست عاری از فلز برای واکنش </w:t>
      </w:r>
      <w:r w:rsidR="00580EAE" w:rsidRPr="00462558">
        <w:rPr>
          <w:rFonts w:cs="B Nazanin"/>
          <w:lang w:bidi="fa-IR"/>
        </w:rPr>
        <w:t>ORR</w:t>
      </w:r>
      <w:r w:rsidR="00580EAE" w:rsidRPr="00462558">
        <w:rPr>
          <w:rFonts w:cs="B Nazanin" w:hint="cs"/>
          <w:rtl/>
          <w:lang w:bidi="fa-IR"/>
        </w:rPr>
        <w:t xml:space="preserve"> با فعالیت الکتروکاتالیستی</w:t>
      </w:r>
      <w:r w:rsidR="00F03EE5" w:rsidRPr="00462558">
        <w:rPr>
          <w:rFonts w:cs="B Nazanin" w:hint="cs"/>
          <w:rtl/>
          <w:lang w:bidi="fa-IR"/>
        </w:rPr>
        <w:t xml:space="preserve"> خوب ، پایداری عملیاتی طولانی و</w:t>
      </w:r>
      <w:r w:rsidR="00580EAE" w:rsidRPr="00462558">
        <w:rPr>
          <w:rFonts w:cs="B Nazanin" w:hint="cs"/>
          <w:rtl/>
          <w:lang w:bidi="fa-IR"/>
        </w:rPr>
        <w:t>تحمل زیاد اثر همگذری (متانول) پتانسیل خوبی برای اس</w:t>
      </w:r>
      <w:r w:rsidR="00F03EE5" w:rsidRPr="00462558">
        <w:rPr>
          <w:rFonts w:cs="B Nazanin" w:hint="cs"/>
          <w:rtl/>
          <w:lang w:bidi="fa-IR"/>
        </w:rPr>
        <w:t xml:space="preserve">تفاده در پیل های سوختنی دارند. </w:t>
      </w:r>
    </w:p>
    <w:p w14:paraId="0E1F9406" w14:textId="77777777" w:rsidR="00580EAE" w:rsidRPr="00462558" w:rsidRDefault="00580EAE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 xml:space="preserve">1.آزمایشات : </w:t>
      </w:r>
    </w:p>
    <w:p w14:paraId="6C7E6825" w14:textId="77777777" w:rsidR="00462558" w:rsidRDefault="00413E7E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1.1 سنتز</w:t>
      </w:r>
      <w:r w:rsidR="00F03EE5" w:rsidRPr="00462558">
        <w:rPr>
          <w:rFonts w:cs="B Nazanin" w:hint="cs"/>
          <w:b/>
          <w:bCs/>
          <w:rtl/>
          <w:lang w:bidi="fa-IR"/>
        </w:rPr>
        <w:t xml:space="preserve"> (ساختن)</w:t>
      </w:r>
      <w:r w:rsidRPr="00462558">
        <w:rPr>
          <w:rFonts w:cs="B Nazanin" w:hint="cs"/>
          <w:b/>
          <w:bCs/>
          <w:rtl/>
          <w:lang w:bidi="fa-IR"/>
        </w:rPr>
        <w:t xml:space="preserve"> اکسید گرافیت</w:t>
      </w:r>
    </w:p>
    <w:p w14:paraId="486E3599" w14:textId="77777777" w:rsidR="00355C0F" w:rsidRPr="00462558" w:rsidRDefault="00413E7E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>اکسید گرافیت با روش تصحیح شده هومر</w:t>
      </w:r>
      <w:r w:rsidR="00F03EE5" w:rsidRPr="00462558">
        <w:rPr>
          <w:rFonts w:cs="B Nazanin"/>
          <w:lang w:bidi="fa-IR"/>
        </w:rPr>
        <w:t>(Hummers)</w:t>
      </w:r>
      <w:r w:rsidRPr="00462558">
        <w:rPr>
          <w:rFonts w:cs="B Nazanin" w:hint="cs"/>
          <w:rtl/>
          <w:lang w:bidi="fa-IR"/>
        </w:rPr>
        <w:t xml:space="preserve"> سنتز شد . به طورخلاصه 1 گرم از گرافیت طبیعی ( غربال شده با مش 325 ) به 50 میلی لیتر اسید سولفوریک غلیظ اضافه شده و در حمام آب یخ هم زده شد . سپس 6 گرم پتاسیم پرمنگنات به آرامی اضافه شده و مخلوط در دمای 30 درجه سانتی گراد به مدت 1 ساعت هم زده شده و سپس 80 میلی لیتر آب مقطر اضافه شده و مخلوط به مدت 30 دقیقه دوباره هم زده می شود </w:t>
      </w:r>
      <w:r w:rsidR="00355C0F" w:rsidRPr="00462558">
        <w:rPr>
          <w:rFonts w:cs="B Nazanin" w:hint="cs"/>
          <w:rtl/>
          <w:lang w:bidi="fa-IR"/>
        </w:rPr>
        <w:t xml:space="preserve">درحالی که دما </w:t>
      </w:r>
      <w:r w:rsidR="00F03EE5" w:rsidRPr="00462558">
        <w:rPr>
          <w:rFonts w:cs="B Nazanin" w:hint="cs"/>
          <w:rtl/>
          <w:lang w:bidi="fa-IR"/>
        </w:rPr>
        <w:t>تا</w:t>
      </w:r>
      <w:r w:rsidR="00355C0F" w:rsidRPr="00462558">
        <w:rPr>
          <w:rFonts w:cs="B Nazanin" w:hint="cs"/>
          <w:rtl/>
          <w:lang w:bidi="fa-IR"/>
        </w:rPr>
        <w:t xml:space="preserve"> 90 درجه افزایش پیدا کرده است . نهایتا 200 میلی لیتر آب مقطر و 6 میلی لیتر آب اکسیژنه ی 30 درصد به صورت قطره قطره اضافه شده و رنگ محلول از مشکی به سمت قهوه ای و سپس به سمت زرد تغییر می کند . گرافیت جامد تولید شده با چرخش سریع محلول (سانتریفیوژکردن محلول) جدا شده و نهایتا در محیط خلاء خشک می شود. </w:t>
      </w:r>
    </w:p>
    <w:p w14:paraId="470B069F" w14:textId="77777777" w:rsidR="00462558" w:rsidRDefault="00355C0F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lastRenderedPageBreak/>
        <w:t xml:space="preserve">1.2 آماده سازی کامپوزیت </w:t>
      </w:r>
      <w:proofErr w:type="spellStart"/>
      <w:r w:rsidRPr="00462558">
        <w:rPr>
          <w:rFonts w:cs="B Nazanin"/>
          <w:b/>
          <w:bCs/>
          <w:lang w:bidi="fa-IR"/>
        </w:rPr>
        <w:t>PPy</w:t>
      </w:r>
      <w:proofErr w:type="spellEnd"/>
      <w:r w:rsidRPr="00462558">
        <w:rPr>
          <w:rFonts w:cs="B Nazanin"/>
          <w:b/>
          <w:bCs/>
          <w:lang w:bidi="fa-IR"/>
        </w:rPr>
        <w:t>/r G O</w:t>
      </w:r>
      <w:r w:rsidRPr="00462558">
        <w:rPr>
          <w:rFonts w:cs="B Nazanin" w:hint="cs"/>
          <w:b/>
          <w:bCs/>
          <w:rtl/>
          <w:lang w:bidi="fa-IR"/>
        </w:rPr>
        <w:t xml:space="preserve"> </w:t>
      </w:r>
    </w:p>
    <w:p w14:paraId="0D09EC03" w14:textId="77777777" w:rsidR="00D74F02" w:rsidRPr="00462558" w:rsidRDefault="00355C0F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 xml:space="preserve"> </w:t>
      </w:r>
      <w:r w:rsidRPr="00462558">
        <w:rPr>
          <w:rFonts w:cs="B Nazanin" w:hint="cs"/>
          <w:rtl/>
          <w:lang w:bidi="fa-IR"/>
        </w:rPr>
        <w:t>اکسید گرافیت (40میلی گرم) در40 میلی لیتر آب دی یونیزه شده ریخته ش</w:t>
      </w:r>
      <w:r w:rsidR="00F03EE5" w:rsidRPr="00462558">
        <w:rPr>
          <w:rFonts w:cs="B Nazanin" w:hint="cs"/>
          <w:rtl/>
          <w:lang w:bidi="fa-IR"/>
        </w:rPr>
        <w:t>ده و به وسیله ی امواج صوتی در آب</w:t>
      </w:r>
      <w:r w:rsidRPr="00462558">
        <w:rPr>
          <w:rFonts w:cs="B Nazanin" w:hint="cs"/>
          <w:rtl/>
          <w:lang w:bidi="fa-IR"/>
        </w:rPr>
        <w:t xml:space="preserve"> پخش شده و </w:t>
      </w:r>
      <w:r w:rsidR="00231CD4" w:rsidRPr="00462558">
        <w:rPr>
          <w:rFonts w:cs="B Nazanin" w:hint="cs"/>
          <w:rtl/>
          <w:lang w:bidi="fa-IR"/>
        </w:rPr>
        <w:t xml:space="preserve">سوسپانسیون 1 میلی گرم بر میلی لیتر </w:t>
      </w:r>
      <w:r w:rsidR="00231CD4" w:rsidRPr="00462558">
        <w:rPr>
          <w:rFonts w:cs="B Nazanin"/>
          <w:lang w:bidi="fa-IR"/>
        </w:rPr>
        <w:t>GO</w:t>
      </w:r>
      <w:r w:rsidR="00231CD4" w:rsidRPr="00462558">
        <w:rPr>
          <w:rFonts w:cs="B Nazanin" w:hint="cs"/>
          <w:rtl/>
          <w:lang w:bidi="fa-IR"/>
        </w:rPr>
        <w:t xml:space="preserve"> را به وجود آورد که به یک</w:t>
      </w:r>
      <w:r w:rsidR="00F03EE5" w:rsidRPr="00462558">
        <w:rPr>
          <w:rFonts w:cs="B Nazanin" w:hint="cs"/>
          <w:rtl/>
          <w:lang w:bidi="fa-IR"/>
        </w:rPr>
        <w:t xml:space="preserve"> اتوکلاو 50 میلی لیتری منتقل می شود</w:t>
      </w:r>
      <w:r w:rsidR="00231CD4" w:rsidRPr="00462558">
        <w:rPr>
          <w:rFonts w:cs="B Nazanin" w:hint="cs"/>
          <w:rtl/>
          <w:lang w:bidi="fa-IR"/>
        </w:rPr>
        <w:t xml:space="preserve"> و در دمای 150 درج</w:t>
      </w:r>
      <w:r w:rsidR="00F03EE5" w:rsidRPr="00462558">
        <w:rPr>
          <w:rFonts w:cs="B Nazanin" w:hint="cs"/>
          <w:rtl/>
          <w:lang w:bidi="fa-IR"/>
        </w:rPr>
        <w:t xml:space="preserve">ه سانتی گراد به مدت 12 ساعت به آن حرارت داده می شود . پس از احیاء ، </w:t>
      </w:r>
      <w:r w:rsidR="00231CD4" w:rsidRPr="00462558">
        <w:rPr>
          <w:rFonts w:cs="B Nazanin" w:hint="cs"/>
          <w:rtl/>
          <w:lang w:bidi="fa-IR"/>
        </w:rPr>
        <w:t xml:space="preserve">سوسپانسیون همگن مشکی رنگ </w:t>
      </w:r>
      <w:r w:rsidR="00231CD4" w:rsidRPr="00462558">
        <w:rPr>
          <w:rFonts w:cs="B Nazanin"/>
          <w:lang w:bidi="fa-IR"/>
        </w:rPr>
        <w:t>r G O</w:t>
      </w:r>
      <w:r w:rsidR="00231CD4" w:rsidRPr="00462558">
        <w:rPr>
          <w:rFonts w:cs="B Nazanin" w:hint="cs"/>
          <w:rtl/>
          <w:lang w:bidi="fa-IR"/>
        </w:rPr>
        <w:t xml:space="preserve"> به دست آمد . منومر پیرول (50 میلی لیتر) به محلول </w:t>
      </w:r>
      <w:r w:rsidR="00231CD4" w:rsidRPr="00462558">
        <w:rPr>
          <w:rFonts w:cs="B Nazanin"/>
          <w:lang w:bidi="fa-IR"/>
        </w:rPr>
        <w:t>r G O</w:t>
      </w:r>
      <w:r w:rsidR="00231CD4" w:rsidRPr="00462558">
        <w:rPr>
          <w:rFonts w:cs="B Nazanin" w:hint="cs"/>
          <w:rtl/>
          <w:lang w:bidi="fa-IR"/>
        </w:rPr>
        <w:t xml:space="preserve"> اضافه شده و به مدت 24 ساعت به صورت مغناطیسی در دمای اتاق هم زده شد . سپس 50 میلی لیتر </w:t>
      </w:r>
      <w:r w:rsidR="00360908" w:rsidRPr="00462558">
        <w:rPr>
          <w:rFonts w:cs="B Nazanin" w:hint="cs"/>
          <w:rtl/>
          <w:lang w:bidi="fa-IR"/>
        </w:rPr>
        <w:t xml:space="preserve">از محلول آبی حاوی 5/189 میلی گرم آمونیوم پرواکسی دی سولفات به عنوان عامل اکسیدکننده </w:t>
      </w:r>
      <w:r w:rsidR="00F03EE5" w:rsidRPr="00462558">
        <w:rPr>
          <w:rFonts w:cs="B Nazanin" w:hint="cs"/>
          <w:rtl/>
          <w:lang w:bidi="fa-IR"/>
        </w:rPr>
        <w:t xml:space="preserve">به آن </w:t>
      </w:r>
      <w:r w:rsidR="00360908" w:rsidRPr="00462558">
        <w:rPr>
          <w:rFonts w:cs="B Nazanin" w:hint="cs"/>
          <w:rtl/>
          <w:lang w:bidi="fa-IR"/>
        </w:rPr>
        <w:t xml:space="preserve">اضافه شد تا پلیمریزاسیون را </w:t>
      </w:r>
      <w:r w:rsidR="00F03EE5" w:rsidRPr="00462558">
        <w:rPr>
          <w:rFonts w:cs="B Nazanin" w:hint="cs"/>
          <w:rtl/>
          <w:lang w:bidi="fa-IR"/>
        </w:rPr>
        <w:t>آغاز کند .</w:t>
      </w:r>
      <w:r w:rsidR="00360908" w:rsidRPr="00462558">
        <w:rPr>
          <w:rFonts w:cs="B Nazanin" w:hint="cs"/>
          <w:rtl/>
          <w:lang w:bidi="fa-IR"/>
        </w:rPr>
        <w:t xml:space="preserve"> پلیمریزاسیون به مدت 24 ساعت در یک حمام یخ انجام می شود . بعد از احیاء ، نمونه ی جامد فیلتر شده و تماما با آب دی یونیزه شده و اتانول متناوبا شسته می شود و سپس به طور معمولی خشک شده و پودر </w:t>
      </w:r>
      <w:proofErr w:type="spellStart"/>
      <w:r w:rsidR="00360908" w:rsidRPr="00462558">
        <w:rPr>
          <w:rFonts w:cs="B Nazanin"/>
          <w:lang w:bidi="fa-IR"/>
        </w:rPr>
        <w:t>PPy</w:t>
      </w:r>
      <w:proofErr w:type="spellEnd"/>
      <w:r w:rsidR="00360908" w:rsidRPr="00462558">
        <w:rPr>
          <w:rFonts w:cs="B Nazanin"/>
          <w:lang w:bidi="fa-IR"/>
        </w:rPr>
        <w:t>/r G O</w:t>
      </w:r>
      <w:r w:rsidR="00360908" w:rsidRPr="00462558">
        <w:rPr>
          <w:rFonts w:cs="B Nazanin" w:hint="cs"/>
          <w:rtl/>
          <w:lang w:bidi="fa-IR"/>
        </w:rPr>
        <w:t xml:space="preserve"> به دست می آید .</w:t>
      </w:r>
      <w:r w:rsidR="00D74F02" w:rsidRPr="00462558">
        <w:rPr>
          <w:rFonts w:cs="B Nazanin" w:hint="cs"/>
          <w:rtl/>
          <w:lang w:bidi="fa-IR"/>
        </w:rPr>
        <w:t xml:space="preserve">همچنین </w:t>
      </w:r>
      <w:r w:rsidR="00360908" w:rsidRPr="00462558">
        <w:rPr>
          <w:rFonts w:cs="B Nazanin" w:hint="cs"/>
          <w:rtl/>
          <w:lang w:bidi="fa-IR"/>
        </w:rPr>
        <w:t xml:space="preserve">کامپوزیت </w:t>
      </w:r>
      <w:proofErr w:type="spellStart"/>
      <w:r w:rsidR="00360908" w:rsidRPr="00462558">
        <w:rPr>
          <w:rFonts w:cs="B Nazanin"/>
          <w:lang w:bidi="fa-IR"/>
        </w:rPr>
        <w:t>PPy</w:t>
      </w:r>
      <w:proofErr w:type="spellEnd"/>
      <w:r w:rsidR="00360908" w:rsidRPr="00462558">
        <w:rPr>
          <w:rFonts w:cs="B Nazanin"/>
          <w:lang w:bidi="fa-IR"/>
        </w:rPr>
        <w:t>/GO</w:t>
      </w:r>
      <w:r w:rsidR="00360908" w:rsidRPr="00462558">
        <w:rPr>
          <w:rFonts w:cs="B Nazanin" w:hint="cs"/>
          <w:rtl/>
          <w:lang w:bidi="fa-IR"/>
        </w:rPr>
        <w:t xml:space="preserve"> </w:t>
      </w:r>
      <w:r w:rsidR="00D74F02" w:rsidRPr="00462558">
        <w:rPr>
          <w:rFonts w:cs="B Nazanin" w:hint="cs"/>
          <w:rtl/>
          <w:lang w:bidi="fa-IR"/>
        </w:rPr>
        <w:t xml:space="preserve">با استفاده ی مستقیم از </w:t>
      </w:r>
      <w:r w:rsidR="00D74F02" w:rsidRPr="00462558">
        <w:rPr>
          <w:rFonts w:cs="B Nazanin"/>
          <w:lang w:bidi="fa-IR"/>
        </w:rPr>
        <w:t>GO</w:t>
      </w:r>
      <w:r w:rsidR="00D74F02" w:rsidRPr="00462558">
        <w:rPr>
          <w:rFonts w:cs="B Nazanin" w:hint="cs"/>
          <w:rtl/>
          <w:lang w:bidi="fa-IR"/>
        </w:rPr>
        <w:t xml:space="preserve"> به عنوان زیرلایه و بدون هیچ گونه عملیات هیدروترمال برای انجام مقایسه ، به دست آمد . </w:t>
      </w:r>
    </w:p>
    <w:p w14:paraId="50AFF84B" w14:textId="77777777" w:rsidR="00462558" w:rsidRDefault="00D74F02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 xml:space="preserve">1.3 آماده سازی کامپوزیت </w:t>
      </w:r>
      <w:proofErr w:type="spellStart"/>
      <w:r w:rsidRPr="00462558">
        <w:rPr>
          <w:rFonts w:cs="B Nazanin"/>
          <w:b/>
          <w:bCs/>
          <w:lang w:bidi="fa-IR"/>
        </w:rPr>
        <w:t>CN</w:t>
      </w:r>
      <w:r w:rsidRPr="00462558">
        <w:rPr>
          <w:rFonts w:cs="B Nazanin"/>
          <w:b/>
          <w:bCs/>
          <w:vertAlign w:val="subscript"/>
          <w:lang w:bidi="fa-IR"/>
        </w:rPr>
        <w:t>x</w:t>
      </w:r>
      <w:proofErr w:type="spellEnd"/>
      <w:r w:rsidRPr="00462558">
        <w:rPr>
          <w:rFonts w:cs="B Nazanin" w:hint="cs"/>
          <w:b/>
          <w:bCs/>
          <w:rtl/>
          <w:lang w:bidi="fa-IR"/>
        </w:rPr>
        <w:t xml:space="preserve"> / گرافن</w:t>
      </w:r>
    </w:p>
    <w:p w14:paraId="09D540D9" w14:textId="77777777" w:rsidR="001E4F0E" w:rsidRPr="00462558" w:rsidRDefault="00D74F02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1/0 گرم از پودر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در یک کوره ی لوله ای از جنس کوارتز جای گذاری شد و در اتمسفر آرگون از دمای اتاق تا 600 و 800 درجه سانتی گراد با نرخ گرمایش 1 درجه سانتی گراد بر دقیقه گرما داده شد و در آن جا به مدت 2 ساعت نگه داری شد . بعد از عملیات کور</w:t>
      </w:r>
      <w:r w:rsidR="001E4F0E" w:rsidRPr="00462558">
        <w:rPr>
          <w:rFonts w:cs="B Nazanin" w:hint="cs"/>
          <w:rtl/>
          <w:lang w:bidi="fa-IR"/>
        </w:rPr>
        <w:t>ه</w:t>
      </w:r>
      <w:r w:rsidR="00F9289D" w:rsidRPr="00462558">
        <w:rPr>
          <w:rFonts w:cs="B Nazanin" w:hint="cs"/>
          <w:rtl/>
          <w:lang w:bidi="fa-IR"/>
        </w:rPr>
        <w:t xml:space="preserve"> ،</w:t>
      </w:r>
      <w:r w:rsidR="001E4F0E" w:rsidRPr="00462558">
        <w:rPr>
          <w:rFonts w:cs="B Nazanin" w:hint="cs"/>
          <w:rtl/>
          <w:lang w:bidi="fa-IR"/>
        </w:rPr>
        <w:t xml:space="preserve"> پودر سیاه به دست آمده تا دمای اتاق سرد می شود و این پودر ها </w:t>
      </w:r>
      <w:r w:rsidR="00F9289D" w:rsidRPr="00462558">
        <w:rPr>
          <w:rFonts w:cs="B Nazanin" w:hint="cs"/>
          <w:rtl/>
          <w:lang w:bidi="fa-IR"/>
        </w:rPr>
        <w:t xml:space="preserve">را </w:t>
      </w:r>
      <w:r w:rsidR="001E4F0E" w:rsidRPr="00462558">
        <w:rPr>
          <w:rFonts w:cs="B Nazanin" w:hint="cs"/>
          <w:rtl/>
          <w:lang w:bidi="fa-IR"/>
        </w:rPr>
        <w:t xml:space="preserve">بر اساس دمای آنیلشان </w:t>
      </w:r>
      <w:proofErr w:type="spellStart"/>
      <w:r w:rsidR="001E4F0E" w:rsidRPr="00462558">
        <w:rPr>
          <w:rFonts w:cs="B Nazanin"/>
          <w:lang w:bidi="fa-IR"/>
        </w:rPr>
        <w:t>CN</w:t>
      </w:r>
      <w:r w:rsidR="001E4F0E" w:rsidRPr="00462558">
        <w:rPr>
          <w:rFonts w:cs="B Nazanin"/>
          <w:vertAlign w:val="subscript"/>
          <w:lang w:bidi="fa-IR"/>
        </w:rPr>
        <w:t>x</w:t>
      </w:r>
      <w:proofErr w:type="spellEnd"/>
      <w:r w:rsidR="001E4F0E" w:rsidRPr="00462558">
        <w:rPr>
          <w:rFonts w:cs="B Nazanin"/>
          <w:lang w:bidi="fa-IR"/>
        </w:rPr>
        <w:t>/G-600</w:t>
      </w:r>
      <w:r w:rsidR="001E4F0E" w:rsidRPr="00462558">
        <w:rPr>
          <w:rFonts w:cs="B Nazanin" w:hint="cs"/>
          <w:rtl/>
          <w:lang w:bidi="fa-IR"/>
        </w:rPr>
        <w:t xml:space="preserve"> یا </w:t>
      </w:r>
      <w:proofErr w:type="spellStart"/>
      <w:r w:rsidR="001E4F0E" w:rsidRPr="00462558">
        <w:rPr>
          <w:rFonts w:cs="B Nazanin"/>
          <w:lang w:bidi="fa-IR"/>
        </w:rPr>
        <w:t>CN</w:t>
      </w:r>
      <w:r w:rsidR="001E4F0E" w:rsidRPr="00462558">
        <w:rPr>
          <w:rFonts w:cs="B Nazanin"/>
          <w:vertAlign w:val="subscript"/>
          <w:lang w:bidi="fa-IR"/>
        </w:rPr>
        <w:t>x</w:t>
      </w:r>
      <w:proofErr w:type="spellEnd"/>
      <w:r w:rsidR="001E4F0E" w:rsidRPr="00462558">
        <w:rPr>
          <w:rFonts w:cs="B Nazanin"/>
          <w:lang w:bidi="fa-IR"/>
        </w:rPr>
        <w:t>/G-800</w:t>
      </w:r>
      <w:r w:rsidR="001E4F0E" w:rsidRPr="00462558">
        <w:rPr>
          <w:rFonts w:cs="B Nazanin" w:hint="cs"/>
          <w:rtl/>
          <w:lang w:bidi="fa-IR"/>
        </w:rPr>
        <w:t xml:space="preserve"> </w:t>
      </w:r>
      <w:r w:rsidR="00F301D6" w:rsidRPr="00462558">
        <w:rPr>
          <w:rFonts w:cs="B Nazanin" w:hint="cs"/>
          <w:rtl/>
          <w:lang w:bidi="fa-IR"/>
        </w:rPr>
        <w:t xml:space="preserve"> </w:t>
      </w:r>
      <w:r w:rsidR="00F9289D" w:rsidRPr="00462558">
        <w:rPr>
          <w:rFonts w:cs="B Nazanin" w:hint="cs"/>
          <w:rtl/>
          <w:lang w:bidi="fa-IR"/>
        </w:rPr>
        <w:t>نامیده می شوند</w:t>
      </w:r>
      <w:r w:rsidR="001E4F0E" w:rsidRPr="00462558">
        <w:rPr>
          <w:rFonts w:cs="B Nazanin" w:hint="cs"/>
          <w:rtl/>
          <w:lang w:bidi="fa-IR"/>
        </w:rPr>
        <w:t xml:space="preserve"> . </w:t>
      </w:r>
    </w:p>
    <w:p w14:paraId="55257203" w14:textId="77777777" w:rsidR="00462558" w:rsidRDefault="00462558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1.4 بررسی</w:t>
      </w:r>
    </w:p>
    <w:p w14:paraId="1893CB3D" w14:textId="77777777" w:rsidR="00325F6B" w:rsidRPr="00462558" w:rsidRDefault="005D7459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محصول به دست آمده به وسیله ی میکروسکوپ الکترونی عبوری </w:t>
      </w:r>
      <w:r w:rsidRPr="00462558">
        <w:rPr>
          <w:rFonts w:cs="B Nazanin"/>
          <w:lang w:bidi="fa-IR"/>
        </w:rPr>
        <w:t>(TEM , JEOL-JEM-1005 100k V)</w:t>
      </w:r>
      <w:r w:rsidRPr="00462558">
        <w:rPr>
          <w:rFonts w:cs="B Nazanin" w:hint="cs"/>
          <w:rtl/>
          <w:lang w:bidi="fa-IR"/>
        </w:rPr>
        <w:t xml:space="preserve"> ، میکروسکوپ الکترونی روبشی </w:t>
      </w:r>
      <w:r w:rsidRPr="00462558">
        <w:rPr>
          <w:rFonts w:cs="B Nazanin"/>
          <w:lang w:bidi="fa-IR"/>
        </w:rPr>
        <w:t>(SEM , Hitachi S-4800)</w:t>
      </w:r>
      <w:r w:rsidRPr="00462558">
        <w:rPr>
          <w:rFonts w:cs="B Nazanin" w:hint="cs"/>
          <w:rtl/>
          <w:lang w:bidi="fa-IR"/>
        </w:rPr>
        <w:t xml:space="preserve"> ، میکروسکوپ الکترونی با شفافیت بالا </w:t>
      </w:r>
      <w:r w:rsidRPr="00462558">
        <w:rPr>
          <w:rFonts w:cs="B Nazanin"/>
          <w:lang w:bidi="fa-IR"/>
        </w:rPr>
        <w:t>(</w:t>
      </w:r>
      <w:r w:rsidR="008C0A02" w:rsidRPr="00462558">
        <w:rPr>
          <w:rFonts w:cs="B Nazanin"/>
          <w:lang w:bidi="fa-IR"/>
        </w:rPr>
        <w:t>HRTEM , JEM2010 200k V)</w:t>
      </w:r>
      <w:r w:rsidR="008C0A02" w:rsidRPr="00462558">
        <w:rPr>
          <w:rFonts w:cs="B Nazanin" w:hint="cs"/>
          <w:rtl/>
          <w:lang w:bidi="fa-IR"/>
        </w:rPr>
        <w:t xml:space="preserve"> ، طیف نگاری فروسرخ انتقال یافته ی فوریه </w:t>
      </w:r>
      <w:r w:rsidR="008C0A02" w:rsidRPr="00462558">
        <w:rPr>
          <w:rFonts w:cs="B Nazanin"/>
          <w:lang w:bidi="fa-IR"/>
        </w:rPr>
        <w:t>(FTIR BRUKERVECTOR22)</w:t>
      </w:r>
      <w:r w:rsidR="008C0A02" w:rsidRPr="00462558">
        <w:rPr>
          <w:rFonts w:cs="B Nazanin" w:hint="cs"/>
          <w:rtl/>
          <w:lang w:bidi="fa-IR"/>
        </w:rPr>
        <w:t xml:space="preserve">  با حبه های فشرده ی </w:t>
      </w:r>
      <w:r w:rsidR="008C0A02" w:rsidRPr="00462558">
        <w:rPr>
          <w:rFonts w:cs="B Nazanin"/>
          <w:lang w:bidi="fa-IR"/>
        </w:rPr>
        <w:t>KBr</w:t>
      </w:r>
      <w:r w:rsidR="008C0A02" w:rsidRPr="00462558">
        <w:rPr>
          <w:rFonts w:cs="B Nazanin" w:hint="cs"/>
          <w:rtl/>
          <w:lang w:bidi="fa-IR"/>
        </w:rPr>
        <w:t xml:space="preserve"> (پتاسیم برمید) ، طیف نگاری رامان ( میکروسکوپ </w:t>
      </w:r>
      <w:r w:rsidR="008C0A02" w:rsidRPr="00462558">
        <w:rPr>
          <w:rFonts w:cs="B Nazanin"/>
          <w:lang w:bidi="fa-IR"/>
        </w:rPr>
        <w:t>Renishaw in Via Raman</w:t>
      </w:r>
      <w:r w:rsidR="008C0A02" w:rsidRPr="00462558">
        <w:rPr>
          <w:rFonts w:cs="B Nazanin" w:hint="cs"/>
          <w:rtl/>
          <w:lang w:bidi="fa-IR"/>
        </w:rPr>
        <w:t xml:space="preserve"> با یک </w:t>
      </w:r>
      <w:r w:rsidR="008C0A02" w:rsidRPr="00462558">
        <w:rPr>
          <w:rFonts w:cs="B Nazanin" w:hint="cs"/>
          <w:rtl/>
          <w:lang w:bidi="fa-IR"/>
        </w:rPr>
        <w:lastRenderedPageBreak/>
        <w:t xml:space="preserve">لیزر آرگون </w:t>
      </w:r>
      <w:r w:rsidR="008C0A02" w:rsidRPr="00462558">
        <w:rPr>
          <w:rFonts w:ascii="Arial" w:hAnsi="Arial" w:cs="Arial" w:hint="cs"/>
          <w:rtl/>
          <w:lang w:bidi="fa-IR"/>
        </w:rPr>
        <w:t>–</w:t>
      </w:r>
      <w:r w:rsidR="008C0A02" w:rsidRPr="00462558">
        <w:rPr>
          <w:rFonts w:cs="B Nazanin" w:hint="cs"/>
          <w:rtl/>
          <w:lang w:bidi="fa-IR"/>
        </w:rPr>
        <w:t xml:space="preserve"> یون با طول موج دقیقا </w:t>
      </w:r>
      <w:r w:rsidR="008C0A02" w:rsidRPr="00462558">
        <w:rPr>
          <w:rFonts w:cs="B Nazanin"/>
          <w:lang w:bidi="fa-IR"/>
        </w:rPr>
        <w:t>5.14nm</w:t>
      </w:r>
      <w:r w:rsidR="008C0A02" w:rsidRPr="00462558">
        <w:rPr>
          <w:rFonts w:cs="B Nazanin" w:hint="cs"/>
          <w:rtl/>
          <w:lang w:bidi="fa-IR"/>
        </w:rPr>
        <w:t xml:space="preserve"> ) و طیف نگاری فوتوالکترونی اشعه </w:t>
      </w:r>
      <w:r w:rsidR="008C0A02" w:rsidRPr="00462558">
        <w:rPr>
          <w:rFonts w:cs="B Nazanin"/>
          <w:lang w:bidi="fa-IR"/>
        </w:rPr>
        <w:t>X</w:t>
      </w:r>
      <w:r w:rsidR="008C0A02" w:rsidRPr="00462558">
        <w:rPr>
          <w:rFonts w:cs="B Nazanin" w:hint="cs"/>
          <w:rtl/>
          <w:lang w:bidi="fa-IR"/>
        </w:rPr>
        <w:t xml:space="preserve">  </w:t>
      </w:r>
      <w:r w:rsidR="008C0A02" w:rsidRPr="00462558">
        <w:rPr>
          <w:rFonts w:cs="B Nazanin"/>
          <w:lang w:bidi="fa-IR"/>
        </w:rPr>
        <w:t>(XPS, VG ESCALABMKII)</w:t>
      </w:r>
      <w:r w:rsidR="008C0A02" w:rsidRPr="00462558">
        <w:rPr>
          <w:rFonts w:cs="B Nazanin" w:hint="cs"/>
          <w:rtl/>
          <w:lang w:bidi="fa-IR"/>
        </w:rPr>
        <w:t xml:space="preserve"> </w:t>
      </w:r>
      <w:r w:rsidR="00410C32" w:rsidRPr="00462558">
        <w:rPr>
          <w:rFonts w:cs="B Nazanin" w:hint="cs"/>
          <w:rtl/>
          <w:lang w:bidi="fa-IR"/>
        </w:rPr>
        <w:t>آنالیز شد .</w:t>
      </w:r>
      <w:r w:rsidR="00325F6B" w:rsidRPr="00462558">
        <w:rPr>
          <w:rFonts w:cs="B Nazanin" w:hint="cs"/>
          <w:rtl/>
          <w:lang w:bidi="fa-IR"/>
        </w:rPr>
        <w:t xml:space="preserve"> </w:t>
      </w:r>
    </w:p>
    <w:p w14:paraId="78E89715" w14:textId="77777777" w:rsidR="00666D28" w:rsidRPr="00462558" w:rsidRDefault="00325F6B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اندازه گیری های الکتروشیمیایی شامل ولتاژسنجی الکترود دیسک چرخان </w:t>
      </w:r>
      <w:r w:rsidRPr="00462558">
        <w:rPr>
          <w:rFonts w:cs="B Nazanin"/>
          <w:lang w:bidi="fa-IR"/>
        </w:rPr>
        <w:t>(RDE)</w:t>
      </w:r>
      <w:r w:rsidRPr="00462558">
        <w:rPr>
          <w:rFonts w:cs="B Nazanin" w:hint="cs"/>
          <w:rtl/>
          <w:lang w:bidi="fa-IR"/>
        </w:rPr>
        <w:t xml:space="preserve"> و الکترود دیسکی </w:t>
      </w:r>
      <w:r w:rsidRPr="00462558">
        <w:rPr>
          <w:rFonts w:ascii="Arial" w:hAnsi="Arial" w:cs="Arial" w:hint="cs"/>
          <w:rtl/>
          <w:lang w:bidi="fa-IR"/>
        </w:rPr>
        <w:t>–</w:t>
      </w:r>
      <w:r w:rsidRPr="00462558">
        <w:rPr>
          <w:rFonts w:cs="B Nazanin" w:hint="cs"/>
          <w:rtl/>
          <w:lang w:bidi="fa-IR"/>
        </w:rPr>
        <w:t xml:space="preserve"> حلقه ای چرخان </w:t>
      </w:r>
      <w:r w:rsidRPr="00462558">
        <w:rPr>
          <w:rFonts w:cs="B Nazanin"/>
          <w:lang w:bidi="fa-IR"/>
        </w:rPr>
        <w:t>(RRDE)</w:t>
      </w:r>
      <w:r w:rsidRPr="00462558">
        <w:rPr>
          <w:rFonts w:cs="B Nazanin" w:hint="cs"/>
          <w:rtl/>
          <w:lang w:bidi="fa-IR"/>
        </w:rPr>
        <w:t xml:space="preserve"> </w:t>
      </w:r>
      <w:r w:rsidR="00E37921" w:rsidRPr="00462558">
        <w:rPr>
          <w:rFonts w:cs="B Nazanin" w:hint="cs"/>
          <w:rtl/>
          <w:lang w:bidi="fa-IR"/>
        </w:rPr>
        <w:t>در دمای 25 درجه سانتی گراد بر روی</w:t>
      </w:r>
      <w:r w:rsidRPr="00462558">
        <w:rPr>
          <w:rFonts w:cs="B Nazanin" w:hint="cs"/>
          <w:rtl/>
          <w:lang w:bidi="fa-IR"/>
        </w:rPr>
        <w:t xml:space="preserve"> یک </w:t>
      </w:r>
      <w:r w:rsidR="00E37921" w:rsidRPr="00462558">
        <w:rPr>
          <w:rFonts w:cs="B Nazanin" w:hint="cs"/>
          <w:rtl/>
          <w:lang w:bidi="fa-IR"/>
        </w:rPr>
        <w:t xml:space="preserve">ایستگاه </w:t>
      </w:r>
      <w:r w:rsidR="00E37921" w:rsidRPr="00462558">
        <w:rPr>
          <w:rFonts w:cs="B Nazanin"/>
          <w:lang w:bidi="fa-IR"/>
        </w:rPr>
        <w:t>760 C</w:t>
      </w:r>
      <w:r w:rsidR="00E37921" w:rsidRPr="00462558">
        <w:rPr>
          <w:rFonts w:cs="B Nazanin" w:hint="cs"/>
          <w:rtl/>
          <w:lang w:bidi="fa-IR"/>
        </w:rPr>
        <w:t xml:space="preserve"> </w:t>
      </w:r>
      <w:r w:rsidR="00E37921" w:rsidRPr="00462558">
        <w:rPr>
          <w:rFonts w:cs="B Nazanin"/>
          <w:lang w:bidi="fa-IR"/>
        </w:rPr>
        <w:t>CHI</w:t>
      </w:r>
      <w:r w:rsidR="00410C32" w:rsidRPr="00462558">
        <w:rPr>
          <w:rFonts w:cs="B Nazanin" w:hint="cs"/>
          <w:rtl/>
          <w:lang w:bidi="fa-IR"/>
        </w:rPr>
        <w:t xml:space="preserve"> </w:t>
      </w:r>
      <w:r w:rsidR="00E37921" w:rsidRPr="00462558">
        <w:rPr>
          <w:rFonts w:cs="B Nazanin" w:hint="cs"/>
          <w:rtl/>
          <w:lang w:bidi="fa-IR"/>
        </w:rPr>
        <w:t xml:space="preserve">( ابزارهای </w:t>
      </w:r>
      <w:r w:rsidR="00E37921" w:rsidRPr="00462558">
        <w:rPr>
          <w:rFonts w:cs="B Nazanin"/>
          <w:lang w:bidi="fa-IR"/>
        </w:rPr>
        <w:t>CH</w:t>
      </w:r>
      <w:r w:rsidR="00E37921" w:rsidRPr="00462558">
        <w:rPr>
          <w:rFonts w:cs="B Nazanin" w:hint="cs"/>
          <w:rtl/>
          <w:lang w:bidi="fa-IR"/>
        </w:rPr>
        <w:t xml:space="preserve"> ) انجام شدند . </w:t>
      </w:r>
      <w:r w:rsidR="00E37921" w:rsidRPr="00462558">
        <w:rPr>
          <w:rFonts w:cs="B Nazanin"/>
          <w:lang w:bidi="fa-IR"/>
        </w:rPr>
        <w:t>Ag/AgCl</w:t>
      </w:r>
      <w:r w:rsidR="00E37921" w:rsidRPr="00462558">
        <w:rPr>
          <w:rFonts w:cs="B Nazanin" w:hint="cs"/>
          <w:rtl/>
          <w:lang w:bidi="fa-IR"/>
        </w:rPr>
        <w:t xml:space="preserve"> و سیم پلاتینی به ترتیب به عنوان الکترود مرجع و الکترود شمارنده به کار گرفته شدند . آزمایشات ولتاژسنجی </w:t>
      </w:r>
      <w:r w:rsidR="00E37921" w:rsidRPr="00462558">
        <w:rPr>
          <w:rFonts w:cs="B Nazanin"/>
          <w:lang w:bidi="fa-IR"/>
        </w:rPr>
        <w:t>RDE</w:t>
      </w:r>
      <w:r w:rsidR="00E37921" w:rsidRPr="00462558">
        <w:rPr>
          <w:rFonts w:cs="B Nazanin" w:hint="cs"/>
          <w:rtl/>
          <w:lang w:bidi="fa-IR"/>
        </w:rPr>
        <w:t xml:space="preserve"> و </w:t>
      </w:r>
      <w:r w:rsidR="00E37921" w:rsidRPr="00462558">
        <w:rPr>
          <w:rFonts w:cs="B Nazanin"/>
          <w:lang w:bidi="fa-IR"/>
        </w:rPr>
        <w:t>RRDE</w:t>
      </w:r>
      <w:r w:rsidR="00E37921" w:rsidRPr="00462558">
        <w:rPr>
          <w:rFonts w:cs="B Nazanin" w:hint="cs"/>
          <w:rtl/>
          <w:lang w:bidi="fa-IR"/>
        </w:rPr>
        <w:t xml:space="preserve"> در یک چرخاننده ی الکترود </w:t>
      </w:r>
      <w:r w:rsidR="00E37921" w:rsidRPr="00462558">
        <w:rPr>
          <w:rFonts w:cs="B Nazanin"/>
          <w:lang w:bidi="fa-IR"/>
        </w:rPr>
        <w:t>MSR</w:t>
      </w:r>
      <w:r w:rsidR="00E37921" w:rsidRPr="00462558">
        <w:rPr>
          <w:rFonts w:cs="B Nazanin" w:hint="cs"/>
          <w:rtl/>
          <w:lang w:bidi="fa-IR"/>
        </w:rPr>
        <w:t xml:space="preserve"> انجام شدند . ولتاژسنجی </w:t>
      </w:r>
      <w:r w:rsidR="00E37921" w:rsidRPr="00462558">
        <w:rPr>
          <w:rFonts w:cs="B Nazanin"/>
          <w:lang w:bidi="fa-IR"/>
        </w:rPr>
        <w:t>RDE</w:t>
      </w:r>
      <w:r w:rsidR="00E37921" w:rsidRPr="00462558">
        <w:rPr>
          <w:rFonts w:cs="B Nazanin" w:hint="cs"/>
          <w:rtl/>
          <w:lang w:bidi="fa-IR"/>
        </w:rPr>
        <w:t xml:space="preserve"> به وسیله ی یک الکترود کربنی شیشه ای </w:t>
      </w:r>
      <w:r w:rsidR="00E37921" w:rsidRPr="00462558">
        <w:rPr>
          <w:rFonts w:cs="B Nazanin"/>
          <w:lang w:bidi="fa-IR"/>
        </w:rPr>
        <w:t>(GC)</w:t>
      </w:r>
      <w:r w:rsidR="00E37921" w:rsidRPr="00462558">
        <w:rPr>
          <w:rFonts w:cs="B Nazanin" w:hint="cs"/>
          <w:rtl/>
          <w:lang w:bidi="fa-IR"/>
        </w:rPr>
        <w:t xml:space="preserve"> (باقطر 5 می</w:t>
      </w:r>
      <w:r w:rsidR="00F9289D" w:rsidRPr="00462558">
        <w:rPr>
          <w:rFonts w:cs="B Nazanin" w:hint="cs"/>
          <w:rtl/>
          <w:lang w:bidi="fa-IR"/>
        </w:rPr>
        <w:t>لی متر) انجام شده درحالی که هنگام</w:t>
      </w:r>
      <w:r w:rsidR="00E37921" w:rsidRPr="00462558">
        <w:rPr>
          <w:rFonts w:cs="B Nazanin" w:hint="cs"/>
          <w:rtl/>
          <w:lang w:bidi="fa-IR"/>
        </w:rPr>
        <w:t xml:space="preserve"> ولتاژسنجی </w:t>
      </w:r>
      <w:r w:rsidR="003F1FF5" w:rsidRPr="00462558">
        <w:rPr>
          <w:rFonts w:cs="B Nazanin"/>
          <w:lang w:bidi="fa-IR"/>
        </w:rPr>
        <w:t>RRDE</w:t>
      </w:r>
      <w:r w:rsidR="003F1FF5" w:rsidRPr="00462558">
        <w:rPr>
          <w:rFonts w:cs="B Nazanin" w:hint="cs"/>
          <w:rtl/>
          <w:lang w:bidi="fa-IR"/>
        </w:rPr>
        <w:t xml:space="preserve"> از یک الکترود دیسکی </w:t>
      </w:r>
      <w:r w:rsidR="003F1FF5" w:rsidRPr="00462558">
        <w:rPr>
          <w:rFonts w:cs="B Nazanin"/>
          <w:lang w:bidi="fa-IR"/>
        </w:rPr>
        <w:t>GC</w:t>
      </w:r>
      <w:r w:rsidR="003F1FF5" w:rsidRPr="00462558">
        <w:rPr>
          <w:rFonts w:cs="B Nazanin" w:hint="cs"/>
          <w:rtl/>
          <w:lang w:bidi="fa-IR"/>
        </w:rPr>
        <w:t xml:space="preserve"> (با قطر 5 میلی متر) که با یک حلقه از جنس </w:t>
      </w:r>
      <w:r w:rsidR="003F1FF5" w:rsidRPr="00462558">
        <w:rPr>
          <w:rFonts w:cs="B Nazanin"/>
          <w:lang w:bidi="fa-IR"/>
        </w:rPr>
        <w:t>Pt</w:t>
      </w:r>
      <w:r w:rsidR="003F1FF5" w:rsidRPr="00462558">
        <w:rPr>
          <w:rFonts w:cs="B Nazanin" w:hint="cs"/>
          <w:rtl/>
          <w:lang w:bidi="fa-IR"/>
        </w:rPr>
        <w:t xml:space="preserve"> احاطه شده است (5/6 میلی متر</w:t>
      </w:r>
      <w:r w:rsidR="00F9289D" w:rsidRPr="00462558">
        <w:rPr>
          <w:rFonts w:cs="B Nazanin" w:hint="cs"/>
          <w:rtl/>
          <w:lang w:bidi="fa-IR"/>
        </w:rPr>
        <w:t xml:space="preserve"> قطر درونی حلقه) ، استفاده شد</w:t>
      </w:r>
      <w:r w:rsidR="003F1FF5" w:rsidRPr="00462558">
        <w:rPr>
          <w:rFonts w:cs="B Nazanin" w:hint="cs"/>
          <w:rtl/>
          <w:lang w:bidi="fa-IR"/>
        </w:rPr>
        <w:t xml:space="preserve"> . الکترود </w:t>
      </w:r>
      <w:r w:rsidR="003F1FF5" w:rsidRPr="00462558">
        <w:rPr>
          <w:rFonts w:cs="B Nazanin"/>
          <w:lang w:bidi="fa-IR"/>
        </w:rPr>
        <w:t>GC</w:t>
      </w:r>
      <w:r w:rsidR="003F1FF5" w:rsidRPr="00462558">
        <w:rPr>
          <w:rFonts w:cs="B Nazanin" w:hint="cs"/>
          <w:rtl/>
          <w:lang w:bidi="fa-IR"/>
        </w:rPr>
        <w:t xml:space="preserve"> در روند مقابل تعدیل شد : یک سوسپانسیون از کاتالیزور با غلظت 1 میلی گرم بر میلی لیتر به وسیله  اعمال روش پراکنده سازی التراسونیک (فراصوتی) بر روی 1 میلی گرم از کاتالیست که داخل 1 میلی لیتر آب ریخته شده است ، به دست آمده است . سپس 100 میکرولیتر</w:t>
      </w:r>
      <w:r w:rsidR="00A83D38" w:rsidRPr="00462558">
        <w:rPr>
          <w:rFonts w:cs="B Nazanin" w:hint="cs"/>
          <w:rtl/>
          <w:lang w:bidi="fa-IR"/>
        </w:rPr>
        <w:t xml:space="preserve"> از سوسپانسیون کاتالیزوری در</w:t>
      </w:r>
      <w:r w:rsidR="003F1FF5" w:rsidRPr="00462558">
        <w:rPr>
          <w:rFonts w:cs="B Nazanin" w:hint="cs"/>
          <w:rtl/>
          <w:lang w:bidi="fa-IR"/>
        </w:rPr>
        <w:t xml:space="preserve"> </w:t>
      </w:r>
      <w:r w:rsidR="00A83D38" w:rsidRPr="00462558">
        <w:rPr>
          <w:rFonts w:cs="B Nazanin" w:hint="cs"/>
          <w:rtl/>
          <w:lang w:bidi="fa-IR"/>
        </w:rPr>
        <w:t>دیسک کربنی شیشه ای (</w:t>
      </w:r>
      <w:r w:rsidR="00A83D38" w:rsidRPr="00462558">
        <w:rPr>
          <w:rFonts w:cs="B Nazanin"/>
          <w:lang w:bidi="fa-IR"/>
        </w:rPr>
        <w:t>GC</w:t>
      </w:r>
      <w:r w:rsidR="00A83D38" w:rsidRPr="00462558">
        <w:rPr>
          <w:rFonts w:cs="B Nazanin" w:hint="cs"/>
          <w:rtl/>
          <w:lang w:bidi="fa-IR"/>
        </w:rPr>
        <w:t xml:space="preserve">) متناوبا به صورت قطره ای ریخته می شود . 5/0 میکرولیتر نافیون </w:t>
      </w:r>
      <w:r w:rsidR="00A83D38" w:rsidRPr="00462558">
        <w:rPr>
          <w:rFonts w:cs="B Nazanin"/>
          <w:lang w:bidi="fa-IR"/>
        </w:rPr>
        <w:t>(5Wt%)</w:t>
      </w:r>
      <w:r w:rsidR="00A83D38" w:rsidRPr="00462558">
        <w:rPr>
          <w:rFonts w:cs="B Nazanin" w:hint="cs"/>
          <w:rtl/>
          <w:lang w:bidi="fa-IR"/>
        </w:rPr>
        <w:t xml:space="preserve"> سطح </w:t>
      </w:r>
      <w:r w:rsidR="00666D28" w:rsidRPr="00462558">
        <w:rPr>
          <w:rFonts w:cs="B Nazanin" w:hint="cs"/>
          <w:rtl/>
          <w:lang w:bidi="fa-IR"/>
        </w:rPr>
        <w:t>الکترود</w:t>
      </w:r>
      <w:r w:rsidR="002B2FEF" w:rsidRPr="00462558">
        <w:rPr>
          <w:rFonts w:cs="B Nazanin" w:hint="cs"/>
          <w:rtl/>
          <w:lang w:bidi="fa-IR"/>
        </w:rPr>
        <w:t xml:space="preserve"> لایه نازک (الکترود </w:t>
      </w:r>
      <w:r w:rsidR="002B2FEF" w:rsidRPr="00462558">
        <w:rPr>
          <w:rFonts w:cs="B Nazanin"/>
          <w:lang w:bidi="fa-IR"/>
        </w:rPr>
        <w:t>Pt</w:t>
      </w:r>
      <w:r w:rsidR="002B2FEF" w:rsidRPr="00462558">
        <w:rPr>
          <w:rFonts w:cs="B Nazanin" w:hint="cs"/>
          <w:rtl/>
          <w:lang w:bidi="fa-IR"/>
        </w:rPr>
        <w:t>)</w:t>
      </w:r>
      <w:r w:rsidR="00666D28" w:rsidRPr="00462558">
        <w:rPr>
          <w:rFonts w:cs="B Nazanin" w:hint="cs"/>
          <w:rtl/>
          <w:lang w:bidi="fa-IR"/>
        </w:rPr>
        <w:t xml:space="preserve"> را پوشانده و به مدت 12 ساعت در هوا به طور کامل خشک می شود . بررسی ها بر روی  </w:t>
      </w:r>
      <w:r w:rsidR="00666D28" w:rsidRPr="00462558">
        <w:rPr>
          <w:rFonts w:cs="B Nazanin"/>
          <w:lang w:bidi="fa-IR"/>
        </w:rPr>
        <w:t>ORR</w:t>
      </w:r>
      <w:r w:rsidR="00666D28" w:rsidRPr="00462558">
        <w:rPr>
          <w:rFonts w:cs="B Nazanin" w:hint="cs"/>
          <w:rtl/>
          <w:lang w:bidi="fa-IR"/>
        </w:rPr>
        <w:t xml:space="preserve"> در یک محلول 1/0 مولار </w:t>
      </w:r>
      <w:r w:rsidR="00666D28" w:rsidRPr="00462558">
        <w:rPr>
          <w:rFonts w:cs="B Nazanin"/>
          <w:lang w:bidi="fa-IR"/>
        </w:rPr>
        <w:t>KOH</w:t>
      </w:r>
      <w:r w:rsidR="00666D28" w:rsidRPr="00462558">
        <w:rPr>
          <w:rFonts w:cs="B Nazanin" w:hint="cs"/>
          <w:rtl/>
          <w:lang w:bidi="fa-IR"/>
        </w:rPr>
        <w:t xml:space="preserve"> به عنوان الکترولیت که از </w:t>
      </w:r>
      <w:r w:rsidR="00666D28" w:rsidRPr="00462558">
        <w:rPr>
          <w:rFonts w:cs="B Nazanin"/>
          <w:lang w:bidi="fa-IR"/>
        </w:rPr>
        <w:t>O</w:t>
      </w:r>
      <w:r w:rsidR="00666D28" w:rsidRPr="00462558">
        <w:rPr>
          <w:rFonts w:cs="B Nazanin"/>
          <w:vertAlign w:val="subscript"/>
          <w:lang w:bidi="fa-IR"/>
        </w:rPr>
        <w:t>2</w:t>
      </w:r>
      <w:r w:rsidR="00666D28" w:rsidRPr="00462558">
        <w:rPr>
          <w:rFonts w:cs="B Nazanin" w:hint="cs"/>
          <w:rtl/>
          <w:lang w:bidi="fa-IR"/>
        </w:rPr>
        <w:t xml:space="preserve"> اشباع شده و به وسیله ی همان </w:t>
      </w:r>
      <w:r w:rsidR="00666D28" w:rsidRPr="00462558">
        <w:rPr>
          <w:rFonts w:cs="B Nazanin"/>
          <w:lang w:bidi="fa-IR"/>
        </w:rPr>
        <w:t>O</w:t>
      </w:r>
      <w:r w:rsidR="00666D28" w:rsidRPr="00462558">
        <w:rPr>
          <w:rFonts w:cs="B Nazanin"/>
          <w:vertAlign w:val="subscript"/>
          <w:lang w:bidi="fa-IR"/>
        </w:rPr>
        <w:t>2</w:t>
      </w:r>
      <w:r w:rsidR="00666D28" w:rsidRPr="00462558">
        <w:rPr>
          <w:rFonts w:cs="B Nazanin" w:hint="cs"/>
          <w:vertAlign w:val="subscript"/>
          <w:rtl/>
          <w:lang w:bidi="fa-IR"/>
        </w:rPr>
        <w:t xml:space="preserve"> </w:t>
      </w:r>
      <w:r w:rsidR="00666D28" w:rsidRPr="00462558">
        <w:rPr>
          <w:rFonts w:cs="B Nazanin" w:hint="cs"/>
          <w:rtl/>
          <w:lang w:bidi="fa-IR"/>
        </w:rPr>
        <w:t>از آن محافظت می شود ، انجام شدند</w:t>
      </w:r>
      <w:r w:rsidR="00F9289D" w:rsidRPr="00462558">
        <w:rPr>
          <w:rFonts w:cs="B Nazanin" w:hint="cs"/>
          <w:rtl/>
          <w:lang w:bidi="fa-IR"/>
        </w:rPr>
        <w:t xml:space="preserve"> </w:t>
      </w:r>
      <w:r w:rsidR="00666D28" w:rsidRPr="00462558">
        <w:rPr>
          <w:rFonts w:cs="B Nazanin" w:hint="cs"/>
          <w:rtl/>
          <w:lang w:bidi="fa-IR"/>
        </w:rPr>
        <w:t xml:space="preserve">. عملکرد الکتروشیمیایی تمام کاتالیزورها در محلول 1/0 مولار </w:t>
      </w:r>
      <w:r w:rsidR="00666D28" w:rsidRPr="00462558">
        <w:rPr>
          <w:rFonts w:cs="B Nazanin"/>
          <w:lang w:bidi="fa-IR"/>
        </w:rPr>
        <w:t>KOH</w:t>
      </w:r>
      <w:r w:rsidR="00666D28" w:rsidRPr="00462558">
        <w:rPr>
          <w:rFonts w:cs="B Nazanin" w:hint="cs"/>
          <w:rtl/>
          <w:lang w:bidi="fa-IR"/>
        </w:rPr>
        <w:t xml:space="preserve"> بررسی شد . </w:t>
      </w:r>
    </w:p>
    <w:p w14:paraId="0DF8FC1D" w14:textId="77777777" w:rsidR="00653084" w:rsidRPr="00462558" w:rsidRDefault="00666D28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الکترود های </w:t>
      </w:r>
      <w:r w:rsidR="002B2FEF" w:rsidRPr="00462558">
        <w:rPr>
          <w:rFonts w:cs="B Nazanin" w:hint="cs"/>
          <w:rtl/>
          <w:lang w:bidi="fa-IR"/>
        </w:rPr>
        <w:t xml:space="preserve">لایه نازک (الکترود </w:t>
      </w:r>
      <w:r w:rsidR="002B2FEF" w:rsidRPr="00462558">
        <w:rPr>
          <w:rFonts w:cs="B Nazanin"/>
          <w:lang w:bidi="fa-IR"/>
        </w:rPr>
        <w:t>Pt</w:t>
      </w:r>
      <w:r w:rsidR="002B2FEF" w:rsidRPr="00462558">
        <w:rPr>
          <w:rFonts w:cs="B Nazanin" w:hint="cs"/>
          <w:rtl/>
          <w:lang w:bidi="fa-IR"/>
        </w:rPr>
        <w:t xml:space="preserve">) برای هر کاتالیزور به منظور انجام آزمایشات همگذری متانول و مقاومت به سمی شدن با </w:t>
      </w:r>
      <w:r w:rsidR="002B2FEF" w:rsidRPr="00462558">
        <w:rPr>
          <w:rFonts w:cs="B Nazanin"/>
          <w:lang w:bidi="fa-IR"/>
        </w:rPr>
        <w:t>CO</w:t>
      </w:r>
      <w:r w:rsidR="002B2FEF" w:rsidRPr="00462558">
        <w:rPr>
          <w:rFonts w:cs="B Nazanin" w:hint="cs"/>
          <w:rtl/>
          <w:lang w:bidi="fa-IR"/>
        </w:rPr>
        <w:t xml:space="preserve"> ، با روش های مشابهی آماده سازی شدند . 20 میکرولیتر از سوسپانسیون کاتالیزوری بر روی دیسک کربنی شیشه ای به صورت قطره ای ریخته شد . </w:t>
      </w:r>
      <w:r w:rsidR="00034FF4" w:rsidRPr="00462558">
        <w:rPr>
          <w:rFonts w:cs="B Nazanin" w:hint="cs"/>
          <w:rtl/>
          <w:lang w:bidi="fa-IR"/>
        </w:rPr>
        <w:t>بعد از آن که کاملا خشک شد ، 5/0 میکرولیتر نافیون (</w:t>
      </w:r>
      <w:r w:rsidR="00034FF4" w:rsidRPr="00462558">
        <w:rPr>
          <w:rFonts w:cs="B Nazanin"/>
          <w:lang w:bidi="fa-IR"/>
        </w:rPr>
        <w:t>5wt%</w:t>
      </w:r>
      <w:r w:rsidR="00034FF4" w:rsidRPr="00462558">
        <w:rPr>
          <w:rFonts w:cs="B Nazanin" w:hint="cs"/>
          <w:rtl/>
          <w:lang w:bidi="fa-IR"/>
        </w:rPr>
        <w:t xml:space="preserve">) سطج الکترود لایه نازک را پوشاند . همگذری متانول و سمیت </w:t>
      </w:r>
      <w:r w:rsidR="00034FF4" w:rsidRPr="00462558">
        <w:rPr>
          <w:rFonts w:cs="B Nazanin"/>
          <w:lang w:bidi="fa-IR"/>
        </w:rPr>
        <w:t>CO</w:t>
      </w:r>
      <w:r w:rsidR="00034FF4" w:rsidRPr="00462558">
        <w:rPr>
          <w:rFonts w:cs="B Nazanin" w:hint="cs"/>
          <w:rtl/>
          <w:lang w:bidi="fa-IR"/>
        </w:rPr>
        <w:t xml:space="preserve"> در پتانسیل پلاریزاسیون </w:t>
      </w:r>
      <w:r w:rsidR="00034FF4" w:rsidRPr="00462558">
        <w:rPr>
          <w:rFonts w:cs="B Nazanin"/>
          <w:lang w:bidi="fa-IR"/>
        </w:rPr>
        <w:t>-0.3V</w:t>
      </w:r>
      <w:r w:rsidR="00034FF4" w:rsidRPr="00462558">
        <w:rPr>
          <w:rFonts w:cs="B Nazanin" w:hint="cs"/>
          <w:rtl/>
          <w:lang w:bidi="fa-IR"/>
        </w:rPr>
        <w:t xml:space="preserve">  از طریق واکنش های کرو</w:t>
      </w:r>
      <w:r w:rsidR="00014300" w:rsidRPr="00462558">
        <w:rPr>
          <w:rFonts w:cs="B Nazanin" w:hint="cs"/>
          <w:rtl/>
          <w:lang w:bidi="fa-IR"/>
        </w:rPr>
        <w:t>نو</w:t>
      </w:r>
      <w:r w:rsidR="00034FF4" w:rsidRPr="00462558">
        <w:rPr>
          <w:rFonts w:cs="B Nazanin" w:hint="cs"/>
          <w:rtl/>
          <w:lang w:bidi="fa-IR"/>
        </w:rPr>
        <w:t xml:space="preserve">آمپرمتری </w:t>
      </w:r>
      <w:proofErr w:type="spellStart"/>
      <w:r w:rsidR="00034FF4" w:rsidRPr="00462558">
        <w:rPr>
          <w:rFonts w:cs="B Nazanin"/>
          <w:lang w:bidi="fa-IR"/>
        </w:rPr>
        <w:t>i</w:t>
      </w:r>
      <w:proofErr w:type="spellEnd"/>
      <w:r w:rsidR="00034FF4" w:rsidRPr="00462558">
        <w:rPr>
          <w:rFonts w:cs="B Nazanin"/>
          <w:lang w:bidi="fa-IR"/>
        </w:rPr>
        <w:t>-t</w:t>
      </w:r>
      <w:r w:rsidR="00034FF4" w:rsidRPr="00462558">
        <w:rPr>
          <w:rFonts w:cs="B Nazanin" w:hint="cs"/>
          <w:rtl/>
          <w:lang w:bidi="fa-IR"/>
        </w:rPr>
        <w:t xml:space="preserve"> در الکترولیت اشباع از اکسیژن که در آن حباب های</w:t>
      </w:r>
      <w:r w:rsidR="00014300" w:rsidRPr="00462558">
        <w:rPr>
          <w:rFonts w:cs="B Nazanin" w:hint="cs"/>
          <w:rtl/>
          <w:lang w:bidi="fa-IR"/>
        </w:rPr>
        <w:t xml:space="preserve"> اکسیژن با نرخ جریان</w:t>
      </w:r>
      <w:r w:rsidR="00034FF4" w:rsidRPr="00462558">
        <w:rPr>
          <w:rFonts w:cs="B Nazanin" w:hint="cs"/>
          <w:rtl/>
          <w:lang w:bidi="fa-IR"/>
        </w:rPr>
        <w:t xml:space="preserve"> </w:t>
      </w:r>
      <w:r w:rsidR="00034FF4" w:rsidRPr="00462558">
        <w:rPr>
          <w:rFonts w:cs="B Nazanin"/>
          <w:lang w:bidi="fa-IR"/>
        </w:rPr>
        <w:t>30sccm</w:t>
      </w:r>
      <w:r w:rsidR="00034FF4" w:rsidRPr="00462558">
        <w:rPr>
          <w:rFonts w:cs="B Nazanin" w:hint="cs"/>
          <w:rtl/>
          <w:lang w:bidi="fa-IR"/>
        </w:rPr>
        <w:t xml:space="preserve"> </w:t>
      </w:r>
      <w:r w:rsidR="00014300" w:rsidRPr="00462558">
        <w:rPr>
          <w:rFonts w:cs="B Nazanin" w:hint="cs"/>
          <w:rtl/>
          <w:lang w:bidi="fa-IR"/>
        </w:rPr>
        <w:t xml:space="preserve">(سانتی متر مکعب بر دقیقه) دمیده می شوند ، بررسی شد . در طی این فرایند 1/0 میلی لیتر متانول یا جریان  </w:t>
      </w:r>
      <w:r w:rsidR="00014300" w:rsidRPr="00462558">
        <w:rPr>
          <w:rFonts w:cs="B Nazanin"/>
          <w:lang w:bidi="fa-IR"/>
        </w:rPr>
        <w:t>30sccm</w:t>
      </w:r>
      <w:r w:rsidR="00014300" w:rsidRPr="00462558">
        <w:rPr>
          <w:rFonts w:cs="B Nazanin" w:hint="cs"/>
          <w:rtl/>
          <w:lang w:bidi="fa-IR"/>
        </w:rPr>
        <w:t xml:space="preserve"> ( </w:t>
      </w:r>
      <w:r w:rsidR="00014300" w:rsidRPr="00462558">
        <w:rPr>
          <w:rFonts w:cs="B Nazanin" w:hint="cs"/>
          <w:rtl/>
          <w:lang w:bidi="fa-IR"/>
        </w:rPr>
        <w:lastRenderedPageBreak/>
        <w:t xml:space="preserve">سانتی متر مکعب بر دقیقه ) </w:t>
      </w:r>
      <w:r w:rsidR="00014300" w:rsidRPr="00462558">
        <w:rPr>
          <w:rFonts w:cs="B Nazanin"/>
          <w:lang w:bidi="fa-IR"/>
        </w:rPr>
        <w:t>CO</w:t>
      </w:r>
      <w:r w:rsidR="00014300" w:rsidRPr="00462558">
        <w:rPr>
          <w:rFonts w:cs="B Nazanin" w:hint="cs"/>
          <w:rtl/>
          <w:lang w:bidi="fa-IR"/>
        </w:rPr>
        <w:t xml:space="preserve"> به الکترود اضافه شده و در مدت 400 ثانیه </w:t>
      </w:r>
      <w:r w:rsidR="00300DF7" w:rsidRPr="00462558">
        <w:rPr>
          <w:rFonts w:cs="B Nazanin" w:hint="cs"/>
          <w:rtl/>
          <w:lang w:bidi="fa-IR"/>
        </w:rPr>
        <w:t xml:space="preserve">همگذری متانول و سمیت </w:t>
      </w:r>
      <w:r w:rsidR="00300DF7" w:rsidRPr="00462558">
        <w:rPr>
          <w:rFonts w:cs="B Nazanin"/>
          <w:lang w:bidi="fa-IR"/>
        </w:rPr>
        <w:t>CO</w:t>
      </w:r>
      <w:r w:rsidR="00300DF7" w:rsidRPr="00462558">
        <w:rPr>
          <w:rFonts w:cs="B Nazanin" w:hint="cs"/>
          <w:rtl/>
          <w:lang w:bidi="fa-IR"/>
        </w:rPr>
        <w:t xml:space="preserve"> بررسی می شوند . </w:t>
      </w:r>
    </w:p>
    <w:p w14:paraId="23ECA533" w14:textId="77777777" w:rsidR="00462558" w:rsidRDefault="00300DF7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نتایج و بحث</w:t>
      </w:r>
    </w:p>
    <w:p w14:paraId="488A6600" w14:textId="77777777" w:rsidR="00300DF7" w:rsidRPr="00462558" w:rsidRDefault="00CF2619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قبل از استفاده از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به عنوان یک زیرلایه به منظور تجمع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="007F1314" w:rsidRPr="00462558">
        <w:rPr>
          <w:rFonts w:cs="B Nazanin" w:hint="cs"/>
          <w:rtl/>
          <w:lang w:bidi="fa-IR"/>
        </w:rPr>
        <w:t xml:space="preserve"> ، </w:t>
      </w:r>
      <w:r w:rsidRPr="00462558">
        <w:rPr>
          <w:rFonts w:cs="B Nazanin" w:hint="cs"/>
          <w:rtl/>
          <w:lang w:bidi="fa-IR"/>
        </w:rPr>
        <w:t xml:space="preserve">یک کامپوزیت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/GO</w:t>
      </w:r>
      <w:r w:rsidRPr="00462558">
        <w:rPr>
          <w:rFonts w:cs="B Nazanin" w:hint="cs"/>
          <w:rtl/>
          <w:lang w:bidi="fa-IR"/>
        </w:rPr>
        <w:t xml:space="preserve"> با نسبت وزنی 1 به 1 آماده سازی کرده و مشاهده می شود که پودرهای خشک شده تجمع پیدا کرده وبعد از 30 دقیقه دیگر نمی توان آن ها را دوباره با آلتراسونیک در آب پراکنده کرد (شکل 1</w:t>
      </w:r>
      <w:r w:rsidRPr="00462558">
        <w:rPr>
          <w:rFonts w:cs="B Nazanin"/>
          <w:lang w:bidi="fa-IR"/>
        </w:rPr>
        <w:t>a</w:t>
      </w:r>
      <w:r w:rsidRPr="00462558">
        <w:rPr>
          <w:rFonts w:cs="B Nazanin" w:hint="cs"/>
          <w:rtl/>
          <w:lang w:bidi="fa-IR"/>
        </w:rPr>
        <w:t xml:space="preserve">) . کیک کامپوزیتی در اثر دی هیدراته شدن در بین ورقه های </w:t>
      </w:r>
      <w:r w:rsidRPr="00462558">
        <w:rPr>
          <w:rFonts w:cs="B Nazanin"/>
          <w:lang w:bidi="fa-IR"/>
        </w:rPr>
        <w:t>GO</w:t>
      </w:r>
      <w:r w:rsidRPr="00462558">
        <w:rPr>
          <w:rFonts w:cs="B Nazanin" w:hint="cs"/>
          <w:rtl/>
          <w:lang w:bidi="fa-IR"/>
        </w:rPr>
        <w:t xml:space="preserve"> </w:t>
      </w:r>
      <w:r w:rsidR="00445AAC" w:rsidRPr="00462558">
        <w:rPr>
          <w:rFonts w:cs="B Nazanin" w:hint="cs"/>
          <w:rtl/>
          <w:lang w:bidi="fa-IR"/>
        </w:rPr>
        <w:t xml:space="preserve">طی فرایند خشک سازی ایجاد می شود . به منظور جلوگیری از تجمع به جای </w:t>
      </w:r>
      <w:r w:rsidR="00445AAC" w:rsidRPr="00462558">
        <w:rPr>
          <w:rFonts w:cs="B Nazanin"/>
          <w:lang w:bidi="fa-IR"/>
        </w:rPr>
        <w:t>GO</w:t>
      </w:r>
      <w:r w:rsidR="00445AAC" w:rsidRPr="00462558">
        <w:rPr>
          <w:rFonts w:cs="B Nazanin" w:hint="cs"/>
          <w:rtl/>
          <w:lang w:bidi="fa-IR"/>
        </w:rPr>
        <w:t xml:space="preserve"> های خام از </w:t>
      </w:r>
      <w:r w:rsidR="00445AAC" w:rsidRPr="00462558">
        <w:rPr>
          <w:rFonts w:cs="B Nazanin"/>
          <w:lang w:bidi="fa-IR"/>
        </w:rPr>
        <w:t>GO</w:t>
      </w:r>
      <w:r w:rsidR="00445AAC" w:rsidRPr="00462558">
        <w:rPr>
          <w:rFonts w:cs="B Nazanin" w:hint="cs"/>
          <w:rtl/>
          <w:lang w:bidi="fa-IR"/>
        </w:rPr>
        <w:t xml:space="preserve"> ها یا </w:t>
      </w:r>
      <w:r w:rsidR="00445AAC" w:rsidRPr="00462558">
        <w:rPr>
          <w:rFonts w:cs="B Nazanin"/>
          <w:lang w:bidi="fa-IR"/>
        </w:rPr>
        <w:t>r G O</w:t>
      </w:r>
      <w:r w:rsidR="00445AAC" w:rsidRPr="00462558">
        <w:rPr>
          <w:rFonts w:cs="B Nazanin" w:hint="cs"/>
          <w:rtl/>
          <w:lang w:bidi="fa-IR"/>
        </w:rPr>
        <w:t xml:space="preserve"> هایی که تحت عملیات های هیدروترمال قرار گرفته اند به عنوان زمینه ی پشتیبان پلیمر استفاده می شود . بر اساس کار قبلی ما (نویسنده)</w:t>
      </w:r>
      <w:r w:rsidR="007F1314" w:rsidRPr="00462558">
        <w:rPr>
          <w:rFonts w:cs="B Nazanin" w:hint="cs"/>
          <w:rtl/>
          <w:lang w:bidi="fa-IR"/>
        </w:rPr>
        <w:t xml:space="preserve"> (مرجع شماره ی 34 در اصل مقاله) </w:t>
      </w:r>
      <w:r w:rsidR="00445AAC" w:rsidRPr="00462558">
        <w:rPr>
          <w:rFonts w:cs="B Nazanin" w:hint="cs"/>
          <w:rtl/>
          <w:lang w:bidi="fa-IR"/>
        </w:rPr>
        <w:t xml:space="preserve"> نسبت اتمی </w:t>
      </w:r>
      <w:r w:rsidR="00445AAC" w:rsidRPr="00462558">
        <w:rPr>
          <w:rFonts w:cs="B Nazanin"/>
          <w:lang w:bidi="fa-IR"/>
        </w:rPr>
        <w:t>C</w:t>
      </w:r>
      <w:r w:rsidR="00445AAC" w:rsidRPr="00462558">
        <w:rPr>
          <w:rFonts w:cs="B Nazanin" w:hint="cs"/>
          <w:rtl/>
          <w:lang w:bidi="fa-IR"/>
        </w:rPr>
        <w:t xml:space="preserve"> به </w:t>
      </w:r>
      <w:r w:rsidR="00445AAC" w:rsidRPr="00462558">
        <w:rPr>
          <w:rFonts w:cs="B Nazanin"/>
          <w:lang w:bidi="fa-IR"/>
        </w:rPr>
        <w:t>O</w:t>
      </w:r>
      <w:r w:rsidR="00445AAC" w:rsidRPr="00462558">
        <w:rPr>
          <w:rFonts w:cs="B Nazanin" w:hint="cs"/>
          <w:rtl/>
          <w:lang w:bidi="fa-IR"/>
        </w:rPr>
        <w:t xml:space="preserve"> برای </w:t>
      </w:r>
      <w:r w:rsidR="00445AAC" w:rsidRPr="00462558">
        <w:rPr>
          <w:rFonts w:cs="B Nazanin"/>
          <w:lang w:bidi="fa-IR"/>
        </w:rPr>
        <w:t>GO</w:t>
      </w:r>
      <w:r w:rsidR="00445AAC" w:rsidRPr="00462558">
        <w:rPr>
          <w:rFonts w:cs="B Nazanin" w:hint="cs"/>
          <w:rtl/>
          <w:lang w:bidi="fa-IR"/>
        </w:rPr>
        <w:t xml:space="preserve"> حدود 4/3 می باشد در حالی که برای </w:t>
      </w:r>
      <w:r w:rsidR="00445AAC" w:rsidRPr="00462558">
        <w:rPr>
          <w:rFonts w:cs="B Nazanin"/>
          <w:lang w:bidi="fa-IR"/>
        </w:rPr>
        <w:t>r G O</w:t>
      </w:r>
      <w:r w:rsidR="00445AAC" w:rsidRPr="00462558">
        <w:rPr>
          <w:rFonts w:cs="B Nazanin" w:hint="cs"/>
          <w:rtl/>
          <w:lang w:bidi="fa-IR"/>
        </w:rPr>
        <w:t xml:space="preserve"> حدود 6/7 است . ورقه های </w:t>
      </w:r>
      <w:r w:rsidR="00445AAC" w:rsidRPr="00462558">
        <w:rPr>
          <w:rFonts w:cs="B Nazanin"/>
          <w:lang w:bidi="fa-IR"/>
        </w:rPr>
        <w:t>GO</w:t>
      </w:r>
      <w:r w:rsidR="00445AAC" w:rsidRPr="00462558">
        <w:rPr>
          <w:rFonts w:cs="B Nazanin" w:hint="cs"/>
          <w:rtl/>
          <w:lang w:bidi="fa-IR"/>
        </w:rPr>
        <w:t xml:space="preserve"> احیاء شده با گروه های اکسیژن دار کمتر ، هم می توانند پراکندگی زیا</w:t>
      </w:r>
      <w:r w:rsidR="00EE6075" w:rsidRPr="00462558">
        <w:rPr>
          <w:rFonts w:cs="B Nazanin" w:hint="cs"/>
          <w:rtl/>
          <w:lang w:bidi="fa-IR"/>
        </w:rPr>
        <w:t>د در محلول را به صورت ورقه های ساده همان طور که در شکل 1</w:t>
      </w:r>
      <w:r w:rsidR="00EE6075" w:rsidRPr="00462558">
        <w:rPr>
          <w:rFonts w:cs="B Nazanin"/>
          <w:lang w:bidi="fa-IR"/>
        </w:rPr>
        <w:t>b</w:t>
      </w:r>
      <w:r w:rsidR="00EE6075" w:rsidRPr="00462558">
        <w:rPr>
          <w:rFonts w:cs="B Nazanin" w:hint="cs"/>
          <w:rtl/>
          <w:lang w:bidi="fa-IR"/>
        </w:rPr>
        <w:t xml:space="preserve"> مشاهده می شود حفظ کنند . می توان مشاهده کرد که کامپوزیت های </w:t>
      </w:r>
      <w:proofErr w:type="spellStart"/>
      <w:r w:rsidR="00EE6075" w:rsidRPr="00462558">
        <w:rPr>
          <w:rFonts w:cs="B Nazanin"/>
          <w:lang w:bidi="fa-IR"/>
        </w:rPr>
        <w:t>PPy</w:t>
      </w:r>
      <w:proofErr w:type="spellEnd"/>
      <w:r w:rsidR="00EE6075" w:rsidRPr="00462558">
        <w:rPr>
          <w:rFonts w:cs="B Nazanin"/>
          <w:lang w:bidi="fa-IR"/>
        </w:rPr>
        <w:t>/r G O</w:t>
      </w:r>
      <w:r w:rsidR="00EE6075" w:rsidRPr="00462558">
        <w:rPr>
          <w:rFonts w:cs="B Nazanin" w:hint="cs"/>
          <w:rtl/>
          <w:lang w:bidi="fa-IR"/>
        </w:rPr>
        <w:t xml:space="preserve"> خشک شده بیسار نرم تر از </w:t>
      </w:r>
      <w:proofErr w:type="spellStart"/>
      <w:r w:rsidR="00EE6075" w:rsidRPr="00462558">
        <w:rPr>
          <w:rFonts w:cs="B Nazanin"/>
          <w:lang w:bidi="fa-IR"/>
        </w:rPr>
        <w:t>PPy</w:t>
      </w:r>
      <w:proofErr w:type="spellEnd"/>
      <w:r w:rsidR="00EE6075" w:rsidRPr="00462558">
        <w:rPr>
          <w:rFonts w:cs="B Nazanin"/>
          <w:lang w:bidi="fa-IR"/>
        </w:rPr>
        <w:t>/GO</w:t>
      </w:r>
      <w:r w:rsidR="00EE6075" w:rsidRPr="00462558">
        <w:rPr>
          <w:rFonts w:cs="B Nazanin" w:hint="cs"/>
          <w:rtl/>
          <w:lang w:bidi="fa-IR"/>
        </w:rPr>
        <w:t xml:space="preserve"> هستند و کامپوزیت اول به راحتی می تواند پراکندگی همگن را بعد از اعمال کردن</w:t>
      </w:r>
      <w:r w:rsidR="00445AAC" w:rsidRPr="00462558">
        <w:rPr>
          <w:rFonts w:cs="B Nazanin" w:hint="cs"/>
          <w:rtl/>
          <w:lang w:bidi="fa-IR"/>
        </w:rPr>
        <w:t xml:space="preserve"> </w:t>
      </w:r>
      <w:r w:rsidR="00EE6075" w:rsidRPr="00462558">
        <w:rPr>
          <w:rFonts w:cs="B Nazanin" w:hint="cs"/>
          <w:rtl/>
          <w:lang w:bidi="fa-IR"/>
        </w:rPr>
        <w:t>آلتراسونیک به مدت چند دقیقه ایجاد کند (شکل 1</w:t>
      </w:r>
      <w:r w:rsidR="00EE6075" w:rsidRPr="00462558">
        <w:rPr>
          <w:rFonts w:cs="B Nazanin"/>
          <w:lang w:bidi="fa-IR"/>
        </w:rPr>
        <w:t>a</w:t>
      </w:r>
      <w:r w:rsidR="00EE6075" w:rsidRPr="00462558">
        <w:rPr>
          <w:rFonts w:cs="B Nazanin" w:hint="cs"/>
          <w:rtl/>
          <w:lang w:bidi="fa-IR"/>
        </w:rPr>
        <w:t xml:space="preserve">) </w:t>
      </w:r>
      <w:r w:rsidR="003D6F2A" w:rsidRPr="00462558">
        <w:rPr>
          <w:rFonts w:cs="B Nazanin" w:hint="cs"/>
          <w:rtl/>
          <w:lang w:bidi="fa-IR"/>
        </w:rPr>
        <w:t>. همان طور که در</w:t>
      </w:r>
      <w:r w:rsidR="00EE6075" w:rsidRPr="00462558">
        <w:rPr>
          <w:rFonts w:cs="B Nazanin" w:hint="cs"/>
          <w:rtl/>
          <w:lang w:bidi="fa-IR"/>
        </w:rPr>
        <w:t xml:space="preserve"> تصویر </w:t>
      </w:r>
      <w:r w:rsidR="00EE6075" w:rsidRPr="00462558">
        <w:rPr>
          <w:rFonts w:cs="B Nazanin"/>
          <w:lang w:bidi="fa-IR"/>
        </w:rPr>
        <w:t>TEM</w:t>
      </w:r>
      <w:r w:rsidR="00EE6075" w:rsidRPr="00462558">
        <w:rPr>
          <w:rFonts w:cs="B Nazanin" w:hint="cs"/>
          <w:rtl/>
          <w:lang w:bidi="fa-IR"/>
        </w:rPr>
        <w:t xml:space="preserve"> از </w:t>
      </w:r>
      <w:proofErr w:type="spellStart"/>
      <w:r w:rsidR="00EE6075" w:rsidRPr="00462558">
        <w:rPr>
          <w:rFonts w:cs="B Nazanin"/>
          <w:lang w:bidi="fa-IR"/>
        </w:rPr>
        <w:t>PPy</w:t>
      </w:r>
      <w:proofErr w:type="spellEnd"/>
      <w:r w:rsidR="00EE6075" w:rsidRPr="00462558">
        <w:rPr>
          <w:rFonts w:cs="B Nazanin"/>
          <w:lang w:bidi="fa-IR"/>
        </w:rPr>
        <w:t>/r G O</w:t>
      </w:r>
      <w:r w:rsidR="00EE6075" w:rsidRPr="00462558">
        <w:rPr>
          <w:rFonts w:cs="B Nazanin" w:hint="cs"/>
          <w:rtl/>
          <w:lang w:bidi="fa-IR"/>
        </w:rPr>
        <w:t xml:space="preserve"> (شکل 1</w:t>
      </w:r>
      <w:r w:rsidR="00EE6075" w:rsidRPr="00462558">
        <w:rPr>
          <w:rFonts w:cs="B Nazanin"/>
          <w:lang w:bidi="fa-IR"/>
        </w:rPr>
        <w:t xml:space="preserve"> c</w:t>
      </w:r>
      <w:r w:rsidR="007F1314" w:rsidRPr="00462558">
        <w:rPr>
          <w:rFonts w:cs="B Nazanin" w:hint="cs"/>
          <w:rtl/>
          <w:lang w:bidi="fa-IR"/>
        </w:rPr>
        <w:t>) مشاهده می شود ،</w:t>
      </w:r>
      <w:r w:rsidR="003D6F2A" w:rsidRPr="00462558">
        <w:rPr>
          <w:rFonts w:cs="B Nazanin" w:hint="cs"/>
          <w:rtl/>
          <w:lang w:bidi="fa-IR"/>
        </w:rPr>
        <w:t xml:space="preserve"> پلیمر </w:t>
      </w:r>
      <w:proofErr w:type="spellStart"/>
      <w:r w:rsidR="003D6F2A" w:rsidRPr="00462558">
        <w:rPr>
          <w:rFonts w:cs="B Nazanin"/>
          <w:lang w:bidi="fa-IR"/>
        </w:rPr>
        <w:t>PPy</w:t>
      </w:r>
      <w:proofErr w:type="spellEnd"/>
      <w:r w:rsidR="003D6F2A" w:rsidRPr="00462558">
        <w:rPr>
          <w:rFonts w:cs="B Nazanin" w:hint="cs"/>
          <w:rtl/>
          <w:lang w:bidi="fa-IR"/>
        </w:rPr>
        <w:t xml:space="preserve"> به ورقه ی </w:t>
      </w:r>
      <w:r w:rsidR="003D6F2A" w:rsidRPr="00462558">
        <w:rPr>
          <w:rFonts w:cs="B Nazanin"/>
          <w:lang w:bidi="fa-IR"/>
        </w:rPr>
        <w:t>r G O</w:t>
      </w:r>
      <w:r w:rsidR="003D6F2A" w:rsidRPr="00462558">
        <w:rPr>
          <w:rFonts w:cs="B Nazanin" w:hint="cs"/>
          <w:rtl/>
          <w:lang w:bidi="fa-IR"/>
        </w:rPr>
        <w:t xml:space="preserve"> محکم چسبیده شده و یک صفحه ی ضخیم تر از ورقه </w:t>
      </w:r>
      <w:r w:rsidR="003D6F2A" w:rsidRPr="00462558">
        <w:rPr>
          <w:rFonts w:cs="B Nazanin"/>
          <w:lang w:bidi="fa-IR"/>
        </w:rPr>
        <w:t>r G O</w:t>
      </w:r>
      <w:r w:rsidR="003D6F2A" w:rsidRPr="00462558">
        <w:rPr>
          <w:rFonts w:cs="B Nazanin" w:hint="cs"/>
          <w:rtl/>
          <w:lang w:bidi="fa-IR"/>
        </w:rPr>
        <w:t xml:space="preserve"> دست نخورده را تشکیل می دهد . بعد از کلسینه کردن </w:t>
      </w:r>
      <w:r w:rsidR="007F1314" w:rsidRPr="00462558">
        <w:rPr>
          <w:rFonts w:cs="B Nazanin" w:hint="cs"/>
          <w:rtl/>
          <w:lang w:bidi="fa-IR"/>
        </w:rPr>
        <w:t xml:space="preserve">، </w:t>
      </w:r>
      <w:r w:rsidR="003D6F2A" w:rsidRPr="00462558">
        <w:rPr>
          <w:rFonts w:cs="B Nazanin" w:hint="cs"/>
          <w:rtl/>
          <w:lang w:bidi="fa-IR"/>
        </w:rPr>
        <w:t xml:space="preserve">نمونه ها شکل صفحه ای خود را حفظ می کنند . در تصویر </w:t>
      </w:r>
      <w:r w:rsidR="003D6F2A" w:rsidRPr="00462558">
        <w:rPr>
          <w:rFonts w:cs="B Nazanin"/>
          <w:lang w:bidi="fa-IR"/>
        </w:rPr>
        <w:t>HRTEM</w:t>
      </w:r>
      <w:r w:rsidR="003D6F2A" w:rsidRPr="00462558">
        <w:rPr>
          <w:rFonts w:cs="B Nazanin" w:hint="cs"/>
          <w:rtl/>
          <w:lang w:bidi="fa-IR"/>
        </w:rPr>
        <w:t xml:space="preserve"> از نمونه های کلسینه شده ریزساختار در لبه جایی که ساختار تجمع یافته قابل تشخیص است و لایه های گرافیتی ناپیوسته نشان دهنده تشکیل قطعات ریز گرافیتی هستند . طیف </w:t>
      </w:r>
      <w:r w:rsidR="003D6F2A" w:rsidRPr="00462558">
        <w:rPr>
          <w:rFonts w:cs="B Nazanin"/>
          <w:lang w:bidi="fa-IR"/>
        </w:rPr>
        <w:t>EDS</w:t>
      </w:r>
      <w:r w:rsidR="003D6F2A" w:rsidRPr="00462558">
        <w:rPr>
          <w:rFonts w:cs="B Nazanin" w:hint="cs"/>
          <w:rtl/>
          <w:lang w:bidi="fa-IR"/>
        </w:rPr>
        <w:t xml:space="preserve"> جذب </w:t>
      </w:r>
      <w:r w:rsidR="003D6F2A" w:rsidRPr="00462558">
        <w:rPr>
          <w:rFonts w:cs="B Nazanin"/>
          <w:lang w:bidi="fa-IR"/>
        </w:rPr>
        <w:t>N</w:t>
      </w:r>
      <w:r w:rsidRPr="00462558">
        <w:rPr>
          <w:rFonts w:cs="B Nazanin" w:hint="cs"/>
          <w:rtl/>
          <w:lang w:bidi="fa-IR"/>
        </w:rPr>
        <w:t xml:space="preserve"> </w:t>
      </w:r>
      <w:r w:rsidR="003D6F2A" w:rsidRPr="00462558">
        <w:rPr>
          <w:rFonts w:cs="B Nazanin" w:hint="cs"/>
          <w:rtl/>
          <w:lang w:bidi="fa-IR"/>
        </w:rPr>
        <w:t>(نیتروژن) با مقداری که مورد نظر نبود (</w:t>
      </w:r>
      <w:r w:rsidR="003D6F2A" w:rsidRPr="00462558">
        <w:rPr>
          <w:rFonts w:cs="B Nazanin"/>
          <w:lang w:bidi="fa-IR"/>
        </w:rPr>
        <w:t>5.7%at</w:t>
      </w:r>
      <w:r w:rsidR="003D6F2A" w:rsidRPr="00462558">
        <w:rPr>
          <w:rFonts w:cs="B Nazanin" w:hint="cs"/>
          <w:rtl/>
          <w:lang w:bidi="fa-IR"/>
        </w:rPr>
        <w:t xml:space="preserve">) را نشان داده که این مطلب نشانگر آن است که کامپوزیت </w:t>
      </w:r>
      <w:proofErr w:type="spellStart"/>
      <w:r w:rsidR="003D6F2A" w:rsidRPr="00462558">
        <w:rPr>
          <w:rFonts w:cs="B Nazanin"/>
          <w:lang w:bidi="fa-IR"/>
        </w:rPr>
        <w:t>CN</w:t>
      </w:r>
      <w:r w:rsidR="005C2AF4" w:rsidRPr="00462558">
        <w:rPr>
          <w:rFonts w:cs="B Nazanin"/>
          <w:vertAlign w:val="subscript"/>
          <w:lang w:bidi="fa-IR"/>
        </w:rPr>
        <w:t>x</w:t>
      </w:r>
      <w:proofErr w:type="spellEnd"/>
      <w:r w:rsidR="005C2AF4" w:rsidRPr="00462558">
        <w:rPr>
          <w:rFonts w:cs="B Nazanin" w:hint="cs"/>
          <w:rtl/>
          <w:lang w:bidi="fa-IR"/>
        </w:rPr>
        <w:t xml:space="preserve"> / گرافن تشکیل شده است . </w:t>
      </w:r>
    </w:p>
    <w:p w14:paraId="0077EAFD" w14:textId="77777777" w:rsidR="00F143FA" w:rsidRPr="00462558" w:rsidRDefault="005C2AF4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تصاویر </w:t>
      </w:r>
      <w:r w:rsidRPr="00462558">
        <w:rPr>
          <w:rFonts w:cs="B Nazanin"/>
          <w:lang w:bidi="fa-IR"/>
        </w:rPr>
        <w:t>SEM</w:t>
      </w:r>
      <w:r w:rsidRPr="00462558">
        <w:rPr>
          <w:rFonts w:cs="B Nazanin" w:hint="cs"/>
          <w:rtl/>
          <w:lang w:bidi="fa-IR"/>
        </w:rPr>
        <w:t xml:space="preserve"> از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و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در شکل 2 نمایش داده شده اند . شکل مربوط به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نشان می دهد که ورقه های نازک و چین دار برروی هم به طور محکمی انباشته شده اند . در مقایسه با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ورقه های </w:t>
      </w:r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r w:rsidRPr="00462558">
        <w:rPr>
          <w:rFonts w:cs="B Nazanin"/>
          <w:lang w:bidi="fa-IR"/>
        </w:rPr>
        <w:t>-</w:t>
      </w:r>
      <w:r w:rsidRPr="00462558">
        <w:rPr>
          <w:rFonts w:cs="B Nazanin"/>
          <w:lang w:bidi="fa-IR"/>
        </w:rPr>
        <w:lastRenderedPageBreak/>
        <w:t>G800</w:t>
      </w:r>
      <w:r w:rsidRPr="00462558">
        <w:rPr>
          <w:rFonts w:cs="B Nazanin" w:hint="cs"/>
          <w:rtl/>
          <w:lang w:bidi="fa-IR"/>
        </w:rPr>
        <w:t xml:space="preserve"> ضخیم تر به نظر می رسند و همچنین در آن ها ورقه های کامپوزیتی انباشته می شوند و این مطلب را می توان در بزرگنمایی موضعی در شکل 2</w:t>
      </w:r>
      <w:r w:rsidRPr="00462558">
        <w:rPr>
          <w:rFonts w:cs="B Nazanin"/>
          <w:lang w:bidi="fa-IR"/>
        </w:rPr>
        <w:t>b</w:t>
      </w:r>
      <w:r w:rsidRPr="00462558">
        <w:rPr>
          <w:rFonts w:cs="B Nazanin" w:hint="cs"/>
          <w:rtl/>
          <w:lang w:bidi="fa-IR"/>
        </w:rPr>
        <w:t xml:space="preserve"> مشاهده نمود . این تجمع کم کامپوزیت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 w:hint="cs"/>
          <w:rtl/>
          <w:lang w:bidi="fa-IR"/>
        </w:rPr>
        <w:t xml:space="preserve"> / گرافن بر روی پراکندگی آن در محلول جامد </w:t>
      </w:r>
      <w:r w:rsidR="00F143FA" w:rsidRPr="00462558">
        <w:rPr>
          <w:rFonts w:cs="B Nazanin" w:hint="cs"/>
          <w:rtl/>
          <w:lang w:bidi="fa-IR"/>
        </w:rPr>
        <w:t xml:space="preserve">تاثیری نداشته و یک سوسپانسیون همگن با پایداری بالا می توان به منظور استفاده در الکترود لایه نازک را می توان از آن به دست آورد . </w:t>
      </w:r>
    </w:p>
    <w:p w14:paraId="137EAF59" w14:textId="77777777" w:rsidR="007F1314" w:rsidRPr="00462558" w:rsidRDefault="007F1314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462157CD" wp14:editId="08322E97">
            <wp:extent cx="4631847" cy="2926080"/>
            <wp:effectExtent l="0" t="0" r="0" b="7620"/>
            <wp:docPr id="8" name="Picture 8" descr="C:\Users\Abolfazl-Shariat\Desktop\ترجمه الکتروکاتالیس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lfazl-Shariat\Desktop\ترجمه الکتروکاتالیس\Captur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28" cy="292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AF17" w14:textId="77777777" w:rsidR="007F1314" w:rsidRPr="00462558" w:rsidRDefault="007F1314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شکل 1 : </w:t>
      </w:r>
      <w:r w:rsidRPr="00462558">
        <w:rPr>
          <w:rFonts w:cs="B Nazanin"/>
          <w:lang w:bidi="fa-IR"/>
        </w:rPr>
        <w:t>(a)</w:t>
      </w:r>
      <w:r w:rsidRPr="00462558">
        <w:rPr>
          <w:rFonts w:cs="B Nazanin" w:hint="cs"/>
          <w:rtl/>
          <w:lang w:bidi="fa-IR"/>
        </w:rPr>
        <w:t xml:space="preserve"> تصاویر پودرهای کامپوزیت های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/GO</w:t>
      </w:r>
      <w:r w:rsidRPr="00462558">
        <w:rPr>
          <w:rFonts w:cs="B Nazanin" w:hint="cs"/>
          <w:rtl/>
          <w:lang w:bidi="fa-IR"/>
        </w:rPr>
        <w:t xml:space="preserve"> و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و محلول های آن ها در این شکل نشان داده شده است .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/GO</w:t>
      </w:r>
      <w:r w:rsidRPr="00462558">
        <w:rPr>
          <w:rFonts w:cs="B Nazanin" w:hint="cs"/>
          <w:rtl/>
          <w:lang w:bidi="fa-IR"/>
        </w:rPr>
        <w:t xml:space="preserve"> بعد از 30 دقیقه اعمال التراسونیک (فراصوت) به خوبی پراکنده نشده است در حالی که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می تواند پراکندگی یکنواختی بعد از چند دقیقه اعمال التراسونیک در محلول داشته باشد . تصاویر </w:t>
      </w:r>
      <w:r w:rsidRPr="00462558">
        <w:rPr>
          <w:rFonts w:cs="B Nazanin"/>
          <w:lang w:bidi="fa-IR"/>
        </w:rPr>
        <w:t>TEM</w:t>
      </w:r>
      <w:r w:rsidRPr="00462558">
        <w:rPr>
          <w:rFonts w:cs="B Nazanin" w:hint="cs"/>
          <w:rtl/>
          <w:lang w:bidi="fa-IR"/>
        </w:rPr>
        <w:t xml:space="preserve"> مربوط به </w:t>
      </w:r>
      <w:r w:rsidRPr="00462558">
        <w:rPr>
          <w:rFonts w:cs="B Nazanin"/>
          <w:lang w:bidi="fa-IR"/>
        </w:rPr>
        <w:t>(b)</w:t>
      </w:r>
      <w:r w:rsidRPr="00462558">
        <w:rPr>
          <w:rFonts w:cs="B Nazanin" w:hint="cs"/>
          <w:rtl/>
          <w:lang w:bidi="fa-IR"/>
        </w:rPr>
        <w:t xml:space="preserve">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، </w:t>
      </w:r>
      <w:r w:rsidRPr="00462558">
        <w:rPr>
          <w:rFonts w:cs="B Nazanin"/>
          <w:lang w:bidi="fa-IR"/>
        </w:rPr>
        <w:t>(c)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(d)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می باشند . </w:t>
      </w:r>
      <w:r w:rsidRPr="00462558">
        <w:rPr>
          <w:rFonts w:cs="B Nazanin"/>
          <w:lang w:bidi="fa-IR"/>
        </w:rPr>
        <w:t>( e )</w:t>
      </w:r>
      <w:r w:rsidRPr="00462558">
        <w:rPr>
          <w:rFonts w:cs="B Nazanin" w:hint="cs"/>
          <w:rtl/>
          <w:lang w:bidi="fa-IR"/>
        </w:rPr>
        <w:t xml:space="preserve"> تصویر </w:t>
      </w:r>
      <w:r w:rsidRPr="00462558">
        <w:rPr>
          <w:rFonts w:cs="B Nazanin"/>
          <w:lang w:bidi="fa-IR"/>
        </w:rPr>
        <w:t>HRTEM</w:t>
      </w:r>
      <w:r w:rsidRPr="00462558">
        <w:rPr>
          <w:rFonts w:cs="B Nazanin" w:hint="cs"/>
          <w:rtl/>
          <w:lang w:bidi="fa-IR"/>
        </w:rPr>
        <w:t xml:space="preserve"> مربوط به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و درون آن یک تصویر بزرگنمایی شده دیده می شود . </w:t>
      </w:r>
      <w:r w:rsidRPr="00462558">
        <w:rPr>
          <w:rFonts w:cs="B Nazanin"/>
          <w:lang w:bidi="fa-IR"/>
        </w:rPr>
        <w:t>(f)</w:t>
      </w:r>
      <w:r w:rsidRPr="00462558">
        <w:rPr>
          <w:rFonts w:cs="B Nazanin" w:hint="cs"/>
          <w:rtl/>
          <w:lang w:bidi="fa-IR"/>
        </w:rPr>
        <w:t xml:space="preserve"> طیف </w:t>
      </w:r>
      <w:r w:rsidRPr="00462558">
        <w:rPr>
          <w:rFonts w:cs="B Nazanin"/>
          <w:lang w:bidi="fa-IR"/>
        </w:rPr>
        <w:t>EDS</w:t>
      </w:r>
      <w:r w:rsidRPr="00462558">
        <w:rPr>
          <w:rFonts w:cs="B Nazanin" w:hint="cs"/>
          <w:rtl/>
          <w:lang w:bidi="fa-IR"/>
        </w:rPr>
        <w:t xml:space="preserve"> و عناصر موجود در کامپوزیت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>.</w:t>
      </w:r>
    </w:p>
    <w:p w14:paraId="3A5EEED1" w14:textId="77777777" w:rsidR="007F1314" w:rsidRPr="00462558" w:rsidRDefault="007F1314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lastRenderedPageBreak/>
        <w:drawing>
          <wp:inline distT="0" distB="0" distL="0" distR="0" wp14:anchorId="0832058A" wp14:editId="020B38D5">
            <wp:extent cx="2195098" cy="3991087"/>
            <wp:effectExtent l="0" t="0" r="0" b="0"/>
            <wp:docPr id="9" name="Picture 9" descr="C:\Users\Abolfazl-Shariat\Desktop\ترجمه الکتروکاتالیس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lfazl-Shariat\Desktop\ترجمه الکتروکاتالیس\Captur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60" cy="39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A7E8" w14:textId="77777777" w:rsidR="007F1314" w:rsidRPr="00462558" w:rsidRDefault="007F1314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شکل 2 : تصاویر </w:t>
      </w:r>
      <w:r w:rsidRPr="00462558">
        <w:rPr>
          <w:rFonts w:cs="B Nazanin"/>
          <w:lang w:bidi="fa-IR"/>
        </w:rPr>
        <w:t>SEM</w:t>
      </w:r>
      <w:r w:rsidRPr="00462558">
        <w:rPr>
          <w:rFonts w:cs="B Nazanin" w:hint="cs"/>
          <w:rtl/>
          <w:lang w:bidi="fa-IR"/>
        </w:rPr>
        <w:t xml:space="preserve"> مربوط به </w:t>
      </w:r>
      <w:r w:rsidRPr="00462558">
        <w:rPr>
          <w:rFonts w:cs="B Nazanin"/>
          <w:lang w:bidi="fa-IR"/>
        </w:rPr>
        <w:t>(a)</w:t>
      </w:r>
      <w:r w:rsidRPr="00462558">
        <w:rPr>
          <w:rFonts w:cs="B Nazanin" w:hint="cs"/>
          <w:rtl/>
          <w:lang w:bidi="fa-IR"/>
        </w:rPr>
        <w:t xml:space="preserve">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(b)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. قسمت بزرگنمایی شده در </w:t>
      </w:r>
      <w:r w:rsidRPr="00462558">
        <w:rPr>
          <w:rFonts w:cs="B Nazanin"/>
          <w:lang w:bidi="fa-IR"/>
        </w:rPr>
        <w:t>b</w:t>
      </w:r>
      <w:r w:rsidRPr="00462558">
        <w:rPr>
          <w:rFonts w:cs="B Nazanin" w:hint="cs"/>
          <w:rtl/>
          <w:lang w:bidi="fa-IR"/>
        </w:rPr>
        <w:t xml:space="preserve"> یک بزرگنمایی موضعی است .</w:t>
      </w:r>
    </w:p>
    <w:p w14:paraId="05C26346" w14:textId="77777777" w:rsidR="0053550F" w:rsidRPr="00462558" w:rsidRDefault="00F143FA" w:rsidP="00462558">
      <w:pPr>
        <w:spacing w:after="0" w:line="360" w:lineRule="auto"/>
        <w:rPr>
          <w:rFonts w:asciiTheme="minorHAnsi" w:hAnsiTheme="minorHAnsi"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گروه های عامل بر روی سطح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،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و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 w:hint="cs"/>
          <w:rtl/>
          <w:lang w:bidi="fa-IR"/>
        </w:rPr>
        <w:t xml:space="preserve"> / گرافن به وسیله ی </w:t>
      </w:r>
      <w:r w:rsidRPr="00462558">
        <w:rPr>
          <w:rFonts w:cs="B Nazanin"/>
          <w:lang w:bidi="fa-IR"/>
        </w:rPr>
        <w:t>FTIR</w:t>
      </w:r>
      <w:r w:rsidRPr="00462558">
        <w:rPr>
          <w:rFonts w:cs="B Nazanin" w:hint="cs"/>
          <w:rtl/>
          <w:lang w:bidi="fa-IR"/>
        </w:rPr>
        <w:t xml:space="preserve"> آنالیز شدند . (شکل 3</w:t>
      </w:r>
      <w:r w:rsidRPr="00462558">
        <w:rPr>
          <w:rFonts w:cs="B Nazanin"/>
          <w:lang w:bidi="fa-IR"/>
        </w:rPr>
        <w:t>a</w:t>
      </w:r>
      <w:r w:rsidR="00613F05" w:rsidRPr="00462558">
        <w:rPr>
          <w:rFonts w:cs="B Nazanin" w:hint="cs"/>
          <w:rtl/>
          <w:lang w:bidi="fa-IR"/>
        </w:rPr>
        <w:t xml:space="preserve">) </w:t>
      </w:r>
      <w:r w:rsidR="00300A5D" w:rsidRPr="00462558">
        <w:rPr>
          <w:rFonts w:cs="B Nazanin" w:hint="cs"/>
          <w:rtl/>
          <w:lang w:bidi="fa-IR"/>
        </w:rPr>
        <w:t>. طیف (</w:t>
      </w:r>
      <w:r w:rsidR="00300A5D" w:rsidRPr="00462558">
        <w:rPr>
          <w:rFonts w:cs="B Nazanin"/>
          <w:lang w:bidi="fa-IR"/>
        </w:rPr>
        <w:t>r G O</w:t>
      </w:r>
      <w:r w:rsidR="00300A5D" w:rsidRPr="00462558">
        <w:rPr>
          <w:rFonts w:cs="B Nazanin" w:hint="cs"/>
          <w:rtl/>
          <w:lang w:bidi="fa-IR"/>
        </w:rPr>
        <w:t>)  در 1060</w:t>
      </w:r>
      <w:r w:rsidR="00300A5D" w:rsidRPr="00462558">
        <w:rPr>
          <w:rFonts w:cs="B Nazanin"/>
          <w:lang w:bidi="fa-IR"/>
        </w:rPr>
        <w:t>cm</w:t>
      </w:r>
      <w:r w:rsidR="00300A5D" w:rsidRPr="00462558">
        <w:rPr>
          <w:rFonts w:cs="B Nazanin"/>
          <w:vertAlign w:val="superscript"/>
          <w:lang w:bidi="fa-IR"/>
        </w:rPr>
        <w:t>-1</w:t>
      </w:r>
      <w:r w:rsidR="00300A5D" w:rsidRPr="00462558">
        <w:rPr>
          <w:rFonts w:cs="B Nazanin" w:hint="cs"/>
          <w:rtl/>
          <w:lang w:bidi="fa-IR"/>
        </w:rPr>
        <w:t xml:space="preserve"> مربوط به </w:t>
      </w:r>
      <w:r w:rsidR="00300A5D" w:rsidRPr="00462558">
        <w:rPr>
          <w:rFonts w:cs="B Nazanin"/>
          <w:lang w:bidi="fa-IR"/>
        </w:rPr>
        <w:t xml:space="preserve">C-O </w:t>
      </w:r>
      <w:r w:rsidR="00300A5D" w:rsidRPr="00462558">
        <w:rPr>
          <w:rFonts w:cs="B Nazanin" w:hint="cs"/>
          <w:rtl/>
          <w:lang w:bidi="fa-IR"/>
        </w:rPr>
        <w:t xml:space="preserve"> بوده و در 1714</w:t>
      </w:r>
      <w:r w:rsidR="00300A5D" w:rsidRPr="00462558">
        <w:rPr>
          <w:rFonts w:cs="B Nazanin"/>
          <w:lang w:bidi="fa-IR"/>
        </w:rPr>
        <w:t>cm</w:t>
      </w:r>
      <w:r w:rsidR="00300A5D" w:rsidRPr="00462558">
        <w:rPr>
          <w:rFonts w:cs="B Nazanin"/>
          <w:vertAlign w:val="superscript"/>
          <w:lang w:bidi="fa-IR"/>
        </w:rPr>
        <w:t>-1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مربوط </w:t>
      </w:r>
      <w:r w:rsidR="00300A5D" w:rsidRPr="00462558">
        <w:rPr>
          <w:rFonts w:cs="B Nazanin"/>
          <w:lang w:bidi="fa-IR"/>
        </w:rPr>
        <w:t>C=O</w:t>
      </w:r>
      <w:r w:rsidR="00300A5D" w:rsidRPr="00462558">
        <w:rPr>
          <w:rFonts w:cs="B Nazanin" w:hint="cs"/>
          <w:rtl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می باشد.حلقه پیرول در 1456 و 1560 </w:t>
      </w:r>
      <w:r w:rsidR="00300A5D" w:rsidRPr="00462558">
        <w:rPr>
          <w:rFonts w:asciiTheme="minorHAnsi" w:hAnsiTheme="minorHAnsi" w:cs="B Nazanin"/>
          <w:lang w:bidi="fa-IR"/>
        </w:rPr>
        <w:t>cm</w:t>
      </w:r>
      <w:r w:rsidR="00300A5D" w:rsidRPr="00462558">
        <w:rPr>
          <w:rFonts w:asciiTheme="minorHAnsi" w:hAnsiTheme="minorHAnsi" w:cs="B Nazanin"/>
          <w:vertAlign w:val="superscript"/>
          <w:lang w:bidi="fa-IR"/>
        </w:rPr>
        <w:t>-1</w:t>
      </w:r>
      <w:r w:rsidR="00300A5D" w:rsidRPr="00462558">
        <w:rPr>
          <w:rFonts w:asciiTheme="minorHAnsi" w:hAnsiTheme="minorHAnsi" w:cs="B Nazanin" w:hint="cs"/>
          <w:vertAlign w:val="superscript"/>
          <w:rtl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به همراه </w:t>
      </w:r>
      <w:r w:rsidR="00300A5D" w:rsidRPr="00462558">
        <w:rPr>
          <w:rFonts w:asciiTheme="minorHAnsi" w:hAnsiTheme="minorHAnsi" w:cs="B Nazanin"/>
          <w:lang w:bidi="fa-IR"/>
        </w:rPr>
        <w:t>=</w:t>
      </w:r>
      <w:r w:rsidR="00300A5D" w:rsidRPr="00462558">
        <w:rPr>
          <w:rFonts w:asciiTheme="majorBidi" w:hAnsiTheme="majorBidi" w:cs="B Nazanin"/>
          <w:lang w:bidi="fa-IR"/>
        </w:rPr>
        <w:t>C-H</w:t>
      </w:r>
      <w:r w:rsidR="00300A5D" w:rsidRPr="00462558">
        <w:rPr>
          <w:rFonts w:asciiTheme="minorHAnsi" w:hAnsiTheme="minorHAnsi" w:cs="B Nazanin"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 در تغییر فرم صفحه ای در طیف </w:t>
      </w:r>
      <w:r w:rsidR="00300A5D" w:rsidRPr="00462558">
        <w:rPr>
          <w:rFonts w:cs="B Nazanin"/>
          <w:lang w:bidi="fa-IR"/>
        </w:rPr>
        <w:t>FTIR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مربوط به کامپوزیت (</w:t>
      </w:r>
      <w:proofErr w:type="spellStart"/>
      <w:r w:rsidR="00300A5D" w:rsidRPr="00462558">
        <w:rPr>
          <w:rFonts w:asciiTheme="majorBidi" w:hAnsiTheme="majorBidi" w:cs="B Nazanin"/>
          <w:lang w:bidi="fa-IR"/>
        </w:rPr>
        <w:t>PPy</w:t>
      </w:r>
      <w:proofErr w:type="spellEnd"/>
      <w:r w:rsidR="00300A5D" w:rsidRPr="00462558">
        <w:rPr>
          <w:rFonts w:asciiTheme="majorBidi" w:hAnsiTheme="majorBidi" w:cs="B Nazanin"/>
          <w:lang w:bidi="fa-IR"/>
        </w:rPr>
        <w:t>/</w:t>
      </w:r>
      <w:proofErr w:type="spellStart"/>
      <w:r w:rsidR="00300A5D" w:rsidRPr="00462558">
        <w:rPr>
          <w:rFonts w:asciiTheme="majorBidi" w:hAnsiTheme="majorBidi" w:cs="B Nazanin"/>
          <w:lang w:bidi="fa-IR"/>
        </w:rPr>
        <w:t>rGO</w:t>
      </w:r>
      <w:proofErr w:type="spellEnd"/>
      <w:r w:rsidR="00300A5D" w:rsidRPr="00462558">
        <w:rPr>
          <w:rFonts w:asciiTheme="minorHAnsi" w:hAnsiTheme="minorHAnsi" w:cs="B Nazanin" w:hint="cs"/>
          <w:rtl/>
          <w:lang w:bidi="fa-IR"/>
        </w:rPr>
        <w:t>) مشخص شد</w:t>
      </w:r>
      <w:r w:rsidR="007F1314" w:rsidRPr="00462558">
        <w:rPr>
          <w:rFonts w:asciiTheme="minorHAnsi" w:hAnsiTheme="minorHAnsi" w:cs="B Nazanin" w:hint="cs"/>
          <w:rtl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>.</w:t>
      </w:r>
      <w:r w:rsidR="007F1314" w:rsidRPr="00462558">
        <w:rPr>
          <w:rFonts w:asciiTheme="minorHAnsi" w:hAnsiTheme="minorHAnsi" w:cs="B Nazanin" w:hint="cs"/>
          <w:rtl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>بعداز آنیل کردن در دمای 800 و600 درجه سانتی گراد پیک های مشخصه ی (</w:t>
      </w:r>
      <w:proofErr w:type="spellStart"/>
      <w:r w:rsidR="00300A5D" w:rsidRPr="00462558">
        <w:rPr>
          <w:rFonts w:cs="B Nazanin"/>
          <w:lang w:bidi="fa-IR"/>
        </w:rPr>
        <w:t>PPy</w:t>
      </w:r>
      <w:proofErr w:type="spellEnd"/>
      <w:r w:rsidR="00300A5D" w:rsidRPr="00462558">
        <w:rPr>
          <w:rFonts w:asciiTheme="minorHAnsi" w:hAnsiTheme="minorHAnsi" w:cs="B Nazanin" w:hint="cs"/>
          <w:rtl/>
          <w:lang w:bidi="fa-IR"/>
        </w:rPr>
        <w:t>) کوتاه می شوند</w:t>
      </w:r>
      <w:r w:rsidR="007F1314" w:rsidRPr="00462558">
        <w:rPr>
          <w:rFonts w:asciiTheme="minorHAnsi" w:hAnsiTheme="minorHAnsi" w:cs="B Nazanin" w:hint="cs"/>
          <w:rtl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.در حالی که بعضی از پیک های مربوط </w:t>
      </w:r>
      <w:r w:rsidR="00300A5D" w:rsidRPr="00462558">
        <w:rPr>
          <w:rFonts w:cs="B Nazanin"/>
          <w:lang w:bidi="fa-IR"/>
        </w:rPr>
        <w:t>C-N</w:t>
      </w:r>
      <w:r w:rsidR="00300A5D" w:rsidRPr="00462558">
        <w:rPr>
          <w:rFonts w:cs="B Nazanin" w:hint="cs"/>
          <w:rtl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و </w:t>
      </w:r>
      <w:r w:rsidR="00300A5D" w:rsidRPr="00462558">
        <w:rPr>
          <w:rFonts w:cs="B Nazanin"/>
          <w:lang w:bidi="fa-IR"/>
        </w:rPr>
        <w:t>C=N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بین 1700-1100 </w:t>
      </w:r>
      <w:r w:rsidR="00300A5D" w:rsidRPr="00462558">
        <w:rPr>
          <w:rFonts w:cs="B Nazanin"/>
          <w:lang w:bidi="fa-IR"/>
        </w:rPr>
        <w:t>cm</w:t>
      </w:r>
      <w:r w:rsidR="00300A5D" w:rsidRPr="00462558">
        <w:rPr>
          <w:rFonts w:cs="B Nazanin"/>
          <w:vertAlign w:val="superscript"/>
          <w:lang w:bidi="fa-IR"/>
        </w:rPr>
        <w:t>-1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دراز می شوند .شکل (</w:t>
      </w:r>
      <w:r w:rsidR="0053550F" w:rsidRPr="00462558">
        <w:rPr>
          <w:rFonts w:asciiTheme="minorHAnsi" w:hAnsiTheme="minorHAnsi" w:cs="B Nazanin" w:hint="cs"/>
          <w:rtl/>
          <w:lang w:bidi="fa-IR"/>
        </w:rPr>
        <w:t>3</w:t>
      </w:r>
      <w:r w:rsidR="0053550F" w:rsidRPr="00462558">
        <w:rPr>
          <w:rFonts w:asciiTheme="minorHAnsi" w:hAnsiTheme="minorHAnsi" w:cs="B Nazanin"/>
          <w:lang w:bidi="fa-IR"/>
        </w:rPr>
        <w:t xml:space="preserve"> </w:t>
      </w:r>
      <w:r w:rsidR="0053550F" w:rsidRPr="00462558">
        <w:rPr>
          <w:rFonts w:asciiTheme="majorBidi" w:hAnsiTheme="majorBidi" w:cs="B Nazanin"/>
          <w:lang w:bidi="fa-IR"/>
        </w:rPr>
        <w:t>b</w:t>
      </w:r>
      <w:r w:rsidR="00300A5D" w:rsidRPr="00462558">
        <w:rPr>
          <w:rFonts w:asciiTheme="minorHAnsi" w:hAnsiTheme="minorHAnsi" w:cs="B Nazanin" w:hint="cs"/>
          <w:rtl/>
          <w:lang w:bidi="fa-IR"/>
        </w:rPr>
        <w:t>) طیف رامان (</w:t>
      </w:r>
      <w:proofErr w:type="spellStart"/>
      <w:r w:rsidR="00300A5D" w:rsidRPr="00462558">
        <w:rPr>
          <w:rFonts w:cs="B Nazanin"/>
          <w:lang w:bidi="fa-IR"/>
        </w:rPr>
        <w:t>PPy</w:t>
      </w:r>
      <w:proofErr w:type="spellEnd"/>
      <w:r w:rsidR="00300A5D" w:rsidRPr="00462558">
        <w:rPr>
          <w:rFonts w:cs="B Nazanin"/>
          <w:lang w:bidi="fa-IR"/>
        </w:rPr>
        <w:t>/</w:t>
      </w:r>
      <w:proofErr w:type="spellStart"/>
      <w:r w:rsidR="00300A5D" w:rsidRPr="00462558">
        <w:rPr>
          <w:rFonts w:cs="B Nazanin"/>
          <w:lang w:bidi="fa-IR"/>
        </w:rPr>
        <w:t>rGO</w:t>
      </w:r>
      <w:proofErr w:type="spellEnd"/>
      <w:r w:rsidR="00300A5D" w:rsidRPr="00462558">
        <w:rPr>
          <w:rFonts w:cs="B Nazanin" w:hint="cs"/>
          <w:rtl/>
          <w:lang w:bidi="fa-IR"/>
        </w:rPr>
        <w:t xml:space="preserve">) </w:t>
      </w:r>
      <w:r w:rsidR="00300A5D" w:rsidRPr="00462558">
        <w:rPr>
          <w:rFonts w:asciiTheme="minorHAnsi" w:hAnsiTheme="minorHAnsi" w:cs="B Nazanin" w:hint="cs"/>
          <w:rtl/>
          <w:lang w:bidi="fa-IR"/>
        </w:rPr>
        <w:t>و کامپوزیت های کربونیتریدی مربوط را نشان می دهد. تمام نمونه ها طیفی با دو پیک به مرکزیت 1353</w:t>
      </w:r>
      <w:r w:rsidR="00300A5D" w:rsidRPr="00462558">
        <w:rPr>
          <w:rFonts w:asciiTheme="majorBidi" w:hAnsiTheme="majorBidi" w:cs="B Nazanin"/>
          <w:lang w:bidi="fa-IR"/>
        </w:rPr>
        <w:t>cm</w:t>
      </w:r>
      <w:r w:rsidR="00300A5D" w:rsidRPr="00462558">
        <w:rPr>
          <w:rFonts w:asciiTheme="minorHAnsi" w:hAnsiTheme="minorHAnsi" w:cs="B Nazanin"/>
          <w:vertAlign w:val="superscript"/>
          <w:lang w:bidi="fa-IR"/>
        </w:rPr>
        <w:t>-1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(نوار</w:t>
      </w:r>
      <w:r w:rsidR="00300A5D" w:rsidRPr="00462558">
        <w:rPr>
          <w:rFonts w:cs="B Nazanin"/>
          <w:lang w:bidi="fa-IR"/>
        </w:rPr>
        <w:t>D</w:t>
      </w:r>
      <w:r w:rsidR="00300A5D" w:rsidRPr="00462558">
        <w:rPr>
          <w:rFonts w:asciiTheme="minorHAnsi" w:hAnsiTheme="minorHAnsi" w:cs="B Nazanin" w:hint="cs"/>
          <w:rtl/>
          <w:lang w:bidi="fa-IR"/>
        </w:rPr>
        <w:t>) و 1594</w:t>
      </w:r>
      <w:r w:rsidR="00300A5D" w:rsidRPr="00462558">
        <w:rPr>
          <w:rFonts w:cs="B Nazanin"/>
          <w:lang w:bidi="fa-IR"/>
        </w:rPr>
        <w:t>cm</w:t>
      </w:r>
      <w:r w:rsidR="00300A5D" w:rsidRPr="00462558">
        <w:rPr>
          <w:rFonts w:cs="B Nazanin"/>
          <w:vertAlign w:val="superscript"/>
          <w:lang w:bidi="fa-IR"/>
        </w:rPr>
        <w:t>-1</w:t>
      </w:r>
      <w:r w:rsidR="00300A5D" w:rsidRPr="00462558">
        <w:rPr>
          <w:rFonts w:cs="B Nazanin" w:hint="cs"/>
          <w:rtl/>
          <w:lang w:bidi="fa-IR"/>
        </w:rPr>
        <w:t xml:space="preserve"> 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(نوار </w:t>
      </w:r>
      <w:r w:rsidR="00300A5D" w:rsidRPr="00462558">
        <w:rPr>
          <w:rFonts w:asciiTheme="majorBidi" w:hAnsiTheme="majorBidi" w:cs="B Nazanin"/>
          <w:lang w:bidi="fa-IR"/>
        </w:rPr>
        <w:t>G</w:t>
      </w:r>
      <w:r w:rsidR="00300A5D" w:rsidRPr="00462558">
        <w:rPr>
          <w:rFonts w:asciiTheme="minorHAnsi" w:hAnsiTheme="minorHAnsi" w:cs="B Nazanin" w:hint="cs"/>
          <w:rtl/>
          <w:lang w:bidi="fa-IR"/>
        </w:rPr>
        <w:t>) دارند.(نوار</w:t>
      </w:r>
      <w:r w:rsidR="00300A5D" w:rsidRPr="00462558">
        <w:rPr>
          <w:rFonts w:cs="B Nazanin"/>
          <w:lang w:bidi="fa-IR"/>
        </w:rPr>
        <w:t>G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) یکی از دو روش </w:t>
      </w:r>
      <w:r w:rsidR="00300A5D" w:rsidRPr="00462558">
        <w:rPr>
          <w:rFonts w:cs="B Nazanin"/>
          <w:lang w:bidi="fa-IR"/>
        </w:rPr>
        <w:t>E</w:t>
      </w:r>
      <w:r w:rsidR="00300A5D" w:rsidRPr="00462558">
        <w:rPr>
          <w:rFonts w:cs="B Nazanin"/>
          <w:vertAlign w:val="subscript"/>
          <w:lang w:bidi="fa-IR"/>
        </w:rPr>
        <w:t>2g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مربوط به لرزش کششی صفحات بنیادین دوماین های (</w:t>
      </w:r>
      <w:r w:rsidR="00300A5D" w:rsidRPr="00462558">
        <w:rPr>
          <w:rFonts w:asciiTheme="majorBidi" w:hAnsiTheme="majorBidi" w:cs="B Nazanin"/>
          <w:lang w:bidi="fa-IR"/>
        </w:rPr>
        <w:t>SP</w:t>
      </w:r>
      <w:r w:rsidR="00300A5D" w:rsidRPr="00462558">
        <w:rPr>
          <w:rFonts w:asciiTheme="majorBidi" w:hAnsiTheme="majorBidi" w:cs="B Nazanin"/>
          <w:vertAlign w:val="superscript"/>
          <w:lang w:bidi="fa-IR"/>
        </w:rPr>
        <w:t>2</w:t>
      </w:r>
      <w:r w:rsidR="00300A5D" w:rsidRPr="00462558">
        <w:rPr>
          <w:rFonts w:asciiTheme="minorHAnsi" w:hAnsiTheme="minorHAnsi" w:cs="B Nazanin" w:hint="cs"/>
          <w:rtl/>
          <w:lang w:bidi="fa-IR"/>
        </w:rPr>
        <w:t>) در تک کریستال های گرافیت و گرافی را نشان می دهد.(نوار</w:t>
      </w:r>
      <w:r w:rsidR="00300A5D" w:rsidRPr="00462558">
        <w:rPr>
          <w:rFonts w:asciiTheme="majorBidi" w:hAnsiTheme="majorBidi" w:cs="B Nazanin"/>
          <w:lang w:bidi="fa-IR"/>
        </w:rPr>
        <w:t>D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) معمولا مربوط به بی نظمی و ناکاملی در بلورهای کربن می باشد . نسبت شدت پیک های باند </w:t>
      </w:r>
      <w:r w:rsidR="00300A5D" w:rsidRPr="00462558">
        <w:rPr>
          <w:rFonts w:cs="B Nazanin"/>
          <w:lang w:bidi="fa-IR"/>
        </w:rPr>
        <w:t>D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به باند </w:t>
      </w:r>
      <w:r w:rsidR="00300A5D" w:rsidRPr="00462558">
        <w:rPr>
          <w:rFonts w:cs="B Nazanin"/>
          <w:lang w:bidi="fa-IR"/>
        </w:rPr>
        <w:t>G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در طیف رامان تقریبا مربوط </w:t>
      </w:r>
      <w:r w:rsidR="00300A5D" w:rsidRPr="00462558">
        <w:rPr>
          <w:rFonts w:asciiTheme="minorHAnsi" w:hAnsiTheme="minorHAnsi" w:cs="B Nazanin" w:hint="cs"/>
          <w:rtl/>
          <w:lang w:bidi="fa-IR"/>
        </w:rPr>
        <w:lastRenderedPageBreak/>
        <w:t>به میزان بی نظمی در کربن گرافیتی می باشد .نسبت (</w:t>
      </w:r>
      <w:r w:rsidR="00300A5D" w:rsidRPr="00462558">
        <w:rPr>
          <w:rFonts w:asciiTheme="majorBidi" w:hAnsiTheme="majorBidi" w:cs="B Nazanin"/>
          <w:lang w:bidi="fa-IR"/>
        </w:rPr>
        <w:t>ID/IG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) برای </w:t>
      </w:r>
      <w:proofErr w:type="spellStart"/>
      <w:r w:rsidR="00300A5D" w:rsidRPr="00462558">
        <w:rPr>
          <w:rFonts w:asciiTheme="majorBidi" w:hAnsiTheme="majorBidi" w:cs="B Nazanin"/>
          <w:lang w:bidi="fa-IR"/>
        </w:rPr>
        <w:t>CN</w:t>
      </w:r>
      <w:r w:rsidR="00300A5D" w:rsidRPr="00462558">
        <w:rPr>
          <w:rFonts w:asciiTheme="majorBidi" w:hAnsiTheme="majorBidi" w:cs="B Nazanin"/>
          <w:vertAlign w:val="subscript"/>
          <w:lang w:bidi="fa-IR"/>
        </w:rPr>
        <w:t>x</w:t>
      </w:r>
      <w:proofErr w:type="spellEnd"/>
      <w:r w:rsidR="00300A5D" w:rsidRPr="00462558">
        <w:rPr>
          <w:rFonts w:asciiTheme="minorHAnsi" w:hAnsiTheme="minorHAnsi" w:cs="B Nazanin" w:hint="cs"/>
          <w:rtl/>
          <w:lang w:bidi="fa-IR"/>
        </w:rPr>
        <w:t>/گرافن بالاتر از این نسبت برای (</w:t>
      </w:r>
      <w:proofErr w:type="spellStart"/>
      <w:r w:rsidR="00300A5D" w:rsidRPr="00462558">
        <w:rPr>
          <w:rFonts w:cs="B Nazanin"/>
          <w:lang w:bidi="fa-IR"/>
        </w:rPr>
        <w:t>rGO</w:t>
      </w:r>
      <w:proofErr w:type="spellEnd"/>
      <w:r w:rsidR="00300A5D" w:rsidRPr="00462558">
        <w:rPr>
          <w:rFonts w:cs="B Nazanin" w:hint="cs"/>
          <w:rtl/>
          <w:lang w:bidi="fa-IR"/>
        </w:rPr>
        <w:t>)</w:t>
      </w:r>
      <w:r w:rsidR="00300A5D" w:rsidRPr="00462558">
        <w:rPr>
          <w:rFonts w:asciiTheme="minorHAnsi" w:hAnsiTheme="minorHAnsi" w:cs="B Nazanin" w:hint="cs"/>
          <w:rtl/>
          <w:lang w:bidi="fa-IR"/>
        </w:rPr>
        <w:t xml:space="preserve"> است که نشان می دهد </w:t>
      </w:r>
      <w:proofErr w:type="spellStart"/>
      <w:r w:rsidR="00300A5D" w:rsidRPr="00462558">
        <w:rPr>
          <w:rFonts w:cs="B Nazanin"/>
          <w:lang w:bidi="fa-IR"/>
        </w:rPr>
        <w:t>CN</w:t>
      </w:r>
      <w:r w:rsidR="00300A5D" w:rsidRPr="00462558">
        <w:rPr>
          <w:rFonts w:asciiTheme="minorHAnsi" w:hAnsiTheme="minorHAnsi" w:cs="B Nazanin"/>
          <w:vertAlign w:val="subscript"/>
          <w:lang w:bidi="fa-IR"/>
        </w:rPr>
        <w:t>x</w:t>
      </w:r>
      <w:proofErr w:type="spellEnd"/>
      <w:r w:rsidR="00300A5D" w:rsidRPr="00462558">
        <w:rPr>
          <w:rFonts w:asciiTheme="minorHAnsi" w:hAnsiTheme="minorHAnsi" w:cs="B Nazanin" w:hint="cs"/>
          <w:rtl/>
          <w:lang w:bidi="fa-IR"/>
        </w:rPr>
        <w:t>/گرافن اعوجاج درونی بیش تری دارد.</w:t>
      </w:r>
    </w:p>
    <w:p w14:paraId="0D672ECD" w14:textId="77777777" w:rsidR="007F1314" w:rsidRPr="00462558" w:rsidRDefault="007F1314" w:rsidP="00462558">
      <w:pPr>
        <w:spacing w:after="0" w:line="360" w:lineRule="auto"/>
        <w:jc w:val="center"/>
        <w:rPr>
          <w:rFonts w:asciiTheme="minorHAnsi" w:hAnsiTheme="minorHAnsi"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038FF19D" wp14:editId="4434CA49">
            <wp:extent cx="2119171" cy="3668358"/>
            <wp:effectExtent l="0" t="0" r="0" b="8890"/>
            <wp:docPr id="10" name="Picture 10" descr="C:\Users\Abolfazl-Shariat\Desktop\ترجمه الکتروکاتالیس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lfazl-Shariat\Desktop\ترجمه الکتروکاتالیس\Captur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72" cy="367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350E" w14:textId="77777777" w:rsidR="0044148F" w:rsidRPr="00462558" w:rsidRDefault="007F1314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شکل 3 : </w:t>
      </w:r>
      <w:r w:rsidRPr="00462558">
        <w:rPr>
          <w:rFonts w:cs="B Nazanin"/>
          <w:lang w:bidi="fa-IR"/>
        </w:rPr>
        <w:t>FTIR(a)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(b)</w:t>
      </w:r>
      <w:r w:rsidRPr="00462558">
        <w:rPr>
          <w:rFonts w:cs="B Nazanin" w:hint="cs"/>
          <w:rtl/>
          <w:lang w:bidi="fa-IR"/>
        </w:rPr>
        <w:t xml:space="preserve"> طیف رامان برای </w:t>
      </w:r>
      <w:r w:rsidRPr="00462558">
        <w:rPr>
          <w:rFonts w:cs="B Nazanin"/>
          <w:lang w:bidi="fa-IR"/>
        </w:rPr>
        <w:t>(1)</w:t>
      </w:r>
      <w:r w:rsidRPr="00462558">
        <w:rPr>
          <w:rFonts w:cs="B Nazanin" w:hint="cs"/>
          <w:rtl/>
          <w:lang w:bidi="fa-IR"/>
        </w:rPr>
        <w:t xml:space="preserve">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 ، </w:t>
      </w:r>
      <w:r w:rsidRPr="00462558">
        <w:rPr>
          <w:rFonts w:cs="B Nazanin"/>
          <w:lang w:bidi="fa-IR"/>
        </w:rPr>
        <w:t>(2)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، </w:t>
      </w:r>
      <w:r w:rsidRPr="00462558">
        <w:rPr>
          <w:rFonts w:cs="B Nazanin"/>
          <w:lang w:bidi="fa-IR"/>
        </w:rPr>
        <w:t>(3)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/G-600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(4)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. قسمت داخلی </w:t>
      </w:r>
      <w:r w:rsidRPr="00462558">
        <w:rPr>
          <w:rFonts w:cs="B Nazanin"/>
          <w:lang w:bidi="fa-IR"/>
        </w:rPr>
        <w:t>b</w:t>
      </w:r>
      <w:r w:rsidRPr="00462558">
        <w:rPr>
          <w:rFonts w:cs="B Nazanin" w:hint="cs"/>
          <w:rtl/>
          <w:lang w:bidi="fa-IR"/>
        </w:rPr>
        <w:t xml:space="preserve"> نسبت </w:t>
      </w:r>
      <w:r w:rsidRPr="00462558">
        <w:rPr>
          <w:rFonts w:cs="B Nazanin"/>
          <w:lang w:bidi="fa-IR"/>
        </w:rPr>
        <w:t>I</w:t>
      </w:r>
      <w:r w:rsidRPr="00462558">
        <w:rPr>
          <w:rFonts w:cs="B Nazanin"/>
          <w:vertAlign w:val="subscript"/>
          <w:lang w:bidi="fa-IR"/>
        </w:rPr>
        <w:t>D</w:t>
      </w:r>
      <w:r w:rsidRPr="00462558">
        <w:rPr>
          <w:rFonts w:cs="B Nazanin"/>
          <w:lang w:bidi="fa-IR"/>
        </w:rPr>
        <w:t>/I</w:t>
      </w:r>
      <w:r w:rsidRPr="00462558">
        <w:rPr>
          <w:rFonts w:cs="B Nazanin"/>
          <w:vertAlign w:val="subscript"/>
          <w:lang w:bidi="fa-IR"/>
        </w:rPr>
        <w:t>G</w:t>
      </w:r>
      <w:r w:rsidRPr="00462558">
        <w:rPr>
          <w:rFonts w:cs="B Nazanin" w:hint="cs"/>
          <w:rtl/>
          <w:lang w:bidi="fa-IR"/>
        </w:rPr>
        <w:t xml:space="preserve"> را برای هر نمونه نشان می دهد . </w:t>
      </w:r>
    </w:p>
    <w:p w14:paraId="73AF37F8" w14:textId="77777777" w:rsidR="0044148F" w:rsidRPr="00462558" w:rsidRDefault="00613F05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تشکیل شیمیایی نیتروژن قبل و بعد از تکلیس به وسیله ی </w:t>
      </w:r>
      <w:r w:rsidRPr="00462558">
        <w:rPr>
          <w:rFonts w:cs="B Nazanin"/>
          <w:lang w:bidi="fa-IR"/>
        </w:rPr>
        <w:t>XPS</w:t>
      </w:r>
      <w:r w:rsidRPr="00462558">
        <w:rPr>
          <w:rFonts w:cs="B Nazanin" w:hint="cs"/>
          <w:rtl/>
          <w:lang w:bidi="fa-IR"/>
        </w:rPr>
        <w:t xml:space="preserve"> آنالیز شده و در </w:t>
      </w:r>
      <w:r w:rsidR="0044148F" w:rsidRPr="00462558">
        <w:rPr>
          <w:rFonts w:cs="B Nazanin" w:hint="cs"/>
          <w:rtl/>
          <w:lang w:bidi="fa-IR"/>
        </w:rPr>
        <w:t>شکل 4 می توان آن را مشاهده نمود</w:t>
      </w:r>
      <w:r w:rsidRPr="00462558">
        <w:rPr>
          <w:rFonts w:cs="B Nazanin" w:hint="cs"/>
          <w:rtl/>
          <w:lang w:bidi="fa-IR"/>
        </w:rPr>
        <w:t xml:space="preserve">. از بررسی های </w:t>
      </w:r>
      <w:r w:rsidRPr="00462558">
        <w:rPr>
          <w:rFonts w:cs="B Nazanin"/>
          <w:lang w:bidi="fa-IR"/>
        </w:rPr>
        <w:t>XPS</w:t>
      </w:r>
      <w:r w:rsidRPr="00462558">
        <w:rPr>
          <w:rFonts w:cs="B Nazanin" w:hint="cs"/>
          <w:rtl/>
          <w:lang w:bidi="fa-IR"/>
        </w:rPr>
        <w:t xml:space="preserve"> در شکل 4</w:t>
      </w:r>
      <w:r w:rsidRPr="00462558">
        <w:rPr>
          <w:rFonts w:cs="B Nazanin"/>
          <w:lang w:bidi="fa-IR"/>
        </w:rPr>
        <w:t>a</w:t>
      </w:r>
      <w:r w:rsidRPr="00462558">
        <w:rPr>
          <w:rFonts w:cs="B Nazanin" w:hint="cs"/>
          <w:rtl/>
          <w:lang w:bidi="fa-IR"/>
        </w:rPr>
        <w:t xml:space="preserve"> می توان دریافت </w:t>
      </w:r>
      <w:r w:rsidR="0044148F" w:rsidRPr="00462558">
        <w:rPr>
          <w:rFonts w:cs="B Nazanin" w:hint="cs"/>
          <w:rtl/>
          <w:lang w:bidi="fa-IR"/>
        </w:rPr>
        <w:t xml:space="preserve">که </w:t>
      </w:r>
      <w:r w:rsidRPr="00462558">
        <w:rPr>
          <w:rFonts w:cs="B Nazanin" w:hint="cs"/>
          <w:rtl/>
          <w:lang w:bidi="fa-IR"/>
        </w:rPr>
        <w:t xml:space="preserve">طیف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سیگنال مشخصه ی </w:t>
      </w:r>
      <w:r w:rsidRPr="00462558">
        <w:rPr>
          <w:rFonts w:cs="B Nazanin"/>
          <w:lang w:bidi="fa-IR"/>
        </w:rPr>
        <w:t>N</w:t>
      </w:r>
      <w:r w:rsidRPr="00462558">
        <w:rPr>
          <w:rFonts w:cs="B Nazanin" w:hint="cs"/>
          <w:rtl/>
          <w:lang w:bidi="fa-IR"/>
        </w:rPr>
        <w:t xml:space="preserve"> را همان گونه که انتظار می رود ، ندارد . شدت های نسبی پیک های </w:t>
      </w:r>
      <w:r w:rsidRPr="00462558">
        <w:rPr>
          <w:rFonts w:cs="B Nazanin"/>
          <w:lang w:bidi="fa-IR"/>
        </w:rPr>
        <w:t>N1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O1</w:t>
      </w:r>
      <w:r w:rsidRPr="00462558">
        <w:rPr>
          <w:rFonts w:cs="B Nazanin" w:hint="cs"/>
          <w:rtl/>
          <w:lang w:bidi="fa-IR"/>
        </w:rPr>
        <w:t xml:space="preserve"> برای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، </w:t>
      </w:r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r w:rsidRPr="00462558">
        <w:rPr>
          <w:rFonts w:cs="B Nazanin"/>
          <w:lang w:bidi="fa-IR"/>
        </w:rPr>
        <w:t>-G600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r w:rsidRPr="00462558">
        <w:rPr>
          <w:rFonts w:cs="B Nazanin"/>
          <w:lang w:bidi="fa-IR"/>
        </w:rPr>
        <w:t>-G800</w:t>
      </w:r>
      <w:r w:rsidRPr="00462558">
        <w:rPr>
          <w:rFonts w:cs="B Nazanin" w:hint="cs"/>
          <w:rtl/>
          <w:lang w:bidi="fa-IR"/>
        </w:rPr>
        <w:t xml:space="preserve"> </w:t>
      </w:r>
      <w:r w:rsidR="007F0D7C" w:rsidRPr="00462558">
        <w:rPr>
          <w:rFonts w:cs="B Nazanin" w:hint="cs"/>
          <w:rtl/>
          <w:lang w:bidi="fa-IR"/>
        </w:rPr>
        <w:t xml:space="preserve">مرتب کاهش می یابند به دلیل این که دمای آنیل بالاتری دارند . طیف </w:t>
      </w:r>
      <w:r w:rsidR="007F0D7C" w:rsidRPr="00462558">
        <w:rPr>
          <w:rFonts w:cs="B Nazanin"/>
          <w:lang w:bidi="fa-IR"/>
        </w:rPr>
        <w:t>N1</w:t>
      </w:r>
      <w:r w:rsidR="007F0D7C" w:rsidRPr="00462558">
        <w:rPr>
          <w:rFonts w:cs="B Nazanin" w:hint="cs"/>
          <w:rtl/>
          <w:lang w:bidi="fa-IR"/>
        </w:rPr>
        <w:t xml:space="preserve"> برای </w:t>
      </w:r>
      <w:proofErr w:type="spellStart"/>
      <w:r w:rsidR="007F0D7C" w:rsidRPr="00462558">
        <w:rPr>
          <w:rFonts w:cs="B Nazanin"/>
          <w:lang w:bidi="fa-IR"/>
        </w:rPr>
        <w:t>PPy</w:t>
      </w:r>
      <w:proofErr w:type="spellEnd"/>
      <w:r w:rsidR="007F0D7C" w:rsidRPr="00462558">
        <w:rPr>
          <w:rFonts w:cs="B Nazanin"/>
          <w:lang w:bidi="fa-IR"/>
        </w:rPr>
        <w:t>/r G O</w:t>
      </w:r>
      <w:r w:rsidR="007F0D7C" w:rsidRPr="00462558">
        <w:rPr>
          <w:rFonts w:cs="B Nazanin" w:hint="cs"/>
          <w:rtl/>
          <w:lang w:bidi="fa-IR"/>
        </w:rPr>
        <w:t xml:space="preserve"> ، </w:t>
      </w:r>
      <w:r w:rsidR="007F0D7C" w:rsidRPr="00462558">
        <w:rPr>
          <w:rFonts w:cs="B Nazanin"/>
          <w:lang w:bidi="fa-IR"/>
        </w:rPr>
        <w:t>CN</w:t>
      </w:r>
      <w:r w:rsidR="007F0D7C" w:rsidRPr="00462558">
        <w:rPr>
          <w:rFonts w:cs="B Nazanin"/>
          <w:vertAlign w:val="subscript"/>
          <w:lang w:bidi="fa-IR"/>
        </w:rPr>
        <w:t>x</w:t>
      </w:r>
      <w:r w:rsidR="007F0D7C" w:rsidRPr="00462558">
        <w:rPr>
          <w:rFonts w:cs="B Nazanin"/>
          <w:lang w:bidi="fa-IR"/>
        </w:rPr>
        <w:t>-G600</w:t>
      </w:r>
      <w:r w:rsidR="007F0D7C" w:rsidRPr="00462558">
        <w:rPr>
          <w:rFonts w:cs="B Nazanin" w:hint="cs"/>
          <w:rtl/>
          <w:lang w:bidi="fa-IR"/>
        </w:rPr>
        <w:t xml:space="preserve"> و </w:t>
      </w:r>
      <w:r w:rsidR="007F0D7C" w:rsidRPr="00462558">
        <w:rPr>
          <w:rFonts w:cs="B Nazanin"/>
          <w:lang w:bidi="fa-IR"/>
        </w:rPr>
        <w:t>CN</w:t>
      </w:r>
      <w:r w:rsidR="007F0D7C" w:rsidRPr="00462558">
        <w:rPr>
          <w:rFonts w:cs="B Nazanin"/>
          <w:vertAlign w:val="subscript"/>
          <w:lang w:bidi="fa-IR"/>
        </w:rPr>
        <w:t>x</w:t>
      </w:r>
      <w:r w:rsidR="007F0D7C" w:rsidRPr="00462558">
        <w:rPr>
          <w:rFonts w:cs="B Nazanin"/>
          <w:lang w:bidi="fa-IR"/>
        </w:rPr>
        <w:t>-G800</w:t>
      </w:r>
      <w:r w:rsidR="007F0D7C" w:rsidRPr="00462558">
        <w:rPr>
          <w:rFonts w:cs="B Nazanin" w:hint="cs"/>
          <w:rtl/>
          <w:lang w:bidi="fa-IR"/>
        </w:rPr>
        <w:t xml:space="preserve"> را می توان به عنوان پیک های منحصر به فردی که مربوط به اجزای پیرولیکی </w:t>
      </w:r>
      <w:r w:rsidR="007F0D7C" w:rsidRPr="00462558">
        <w:rPr>
          <w:rFonts w:cs="B Nazanin"/>
          <w:lang w:bidi="fa-IR"/>
        </w:rPr>
        <w:t>N</w:t>
      </w:r>
      <w:r w:rsidR="007F0D7C" w:rsidRPr="00462558">
        <w:rPr>
          <w:rFonts w:cs="B Nazanin" w:hint="cs"/>
          <w:rtl/>
          <w:lang w:bidi="fa-IR"/>
        </w:rPr>
        <w:t xml:space="preserve"> با انرژی پیوند </w:t>
      </w:r>
      <w:r w:rsidR="007F0D7C" w:rsidRPr="00462558">
        <w:rPr>
          <w:rFonts w:cs="B Nazanin"/>
          <w:lang w:bidi="fa-IR"/>
        </w:rPr>
        <w:t>(Eb)</w:t>
      </w:r>
      <w:r w:rsidR="007F0D7C" w:rsidRPr="00462558">
        <w:rPr>
          <w:rFonts w:cs="B Nazanin" w:hint="cs"/>
          <w:rtl/>
          <w:lang w:bidi="fa-IR"/>
        </w:rPr>
        <w:t xml:space="preserve"> </w:t>
      </w:r>
      <w:r w:rsidR="007F0D7C" w:rsidRPr="00462558">
        <w:rPr>
          <w:rFonts w:cs="B Nazanin"/>
          <w:lang w:bidi="fa-IR"/>
        </w:rPr>
        <w:t>399.8 e V</w:t>
      </w:r>
      <w:r w:rsidR="007F0D7C" w:rsidRPr="00462558">
        <w:rPr>
          <w:rFonts w:cs="B Nazanin" w:hint="cs"/>
          <w:rtl/>
          <w:lang w:bidi="fa-IR"/>
        </w:rPr>
        <w:t xml:space="preserve"> ، پیرینیدی </w:t>
      </w:r>
      <w:r w:rsidR="007F0D7C" w:rsidRPr="00462558">
        <w:rPr>
          <w:rFonts w:cs="B Nazanin"/>
          <w:lang w:bidi="fa-IR"/>
        </w:rPr>
        <w:t>N</w:t>
      </w:r>
      <w:r w:rsidR="007F0D7C" w:rsidRPr="00462558">
        <w:rPr>
          <w:rFonts w:cs="B Nazanin" w:hint="cs"/>
          <w:rtl/>
          <w:lang w:bidi="fa-IR"/>
        </w:rPr>
        <w:t xml:space="preserve"> با انرژی پیوند </w:t>
      </w:r>
      <w:r w:rsidR="007F0D7C" w:rsidRPr="00462558">
        <w:rPr>
          <w:rFonts w:cs="B Nazanin"/>
          <w:lang w:bidi="fa-IR"/>
        </w:rPr>
        <w:t>398.3e V</w:t>
      </w:r>
      <w:r w:rsidR="007F0D7C" w:rsidRPr="00462558">
        <w:rPr>
          <w:rFonts w:cs="B Nazanin" w:hint="cs"/>
          <w:rtl/>
          <w:lang w:bidi="fa-IR"/>
        </w:rPr>
        <w:t xml:space="preserve"> و گرافیتی </w:t>
      </w:r>
      <w:r w:rsidR="007F0D7C" w:rsidRPr="00462558">
        <w:rPr>
          <w:rFonts w:cs="B Nazanin"/>
          <w:lang w:bidi="fa-IR"/>
        </w:rPr>
        <w:t>N</w:t>
      </w:r>
      <w:r w:rsidR="007F0D7C" w:rsidRPr="00462558">
        <w:rPr>
          <w:rFonts w:cs="B Nazanin" w:hint="cs"/>
          <w:rtl/>
          <w:lang w:bidi="fa-IR"/>
        </w:rPr>
        <w:t xml:space="preserve"> با انرژی پیوند </w:t>
      </w:r>
      <w:r w:rsidR="007F0D7C" w:rsidRPr="00462558">
        <w:rPr>
          <w:rFonts w:cs="B Nazanin"/>
          <w:lang w:bidi="fa-IR"/>
        </w:rPr>
        <w:t>400-401.1 e V</w:t>
      </w:r>
      <w:r w:rsidR="007F0D7C" w:rsidRPr="00462558">
        <w:rPr>
          <w:rFonts w:cs="B Nazanin" w:hint="cs"/>
          <w:rtl/>
          <w:lang w:bidi="fa-IR"/>
        </w:rPr>
        <w:t xml:space="preserve"> می باشند ، در نظر گرفت . به علاوه طیف های </w:t>
      </w:r>
      <w:r w:rsidR="007F0D7C" w:rsidRPr="00462558">
        <w:rPr>
          <w:rFonts w:cs="B Nazanin"/>
          <w:lang w:bidi="fa-IR"/>
        </w:rPr>
        <w:t>N1</w:t>
      </w:r>
      <w:r w:rsidR="007F0D7C" w:rsidRPr="00462558">
        <w:rPr>
          <w:rFonts w:cs="B Nazanin" w:hint="cs"/>
          <w:rtl/>
          <w:lang w:bidi="fa-IR"/>
        </w:rPr>
        <w:t xml:space="preserve"> مربوط به نمونه های کربونیزه شده (شکل 4 </w:t>
      </w:r>
      <w:r w:rsidR="007F0D7C" w:rsidRPr="00462558">
        <w:rPr>
          <w:rFonts w:cs="B Nazanin"/>
          <w:lang w:bidi="fa-IR"/>
        </w:rPr>
        <w:t>c</w:t>
      </w:r>
      <w:r w:rsidR="007F0D7C" w:rsidRPr="00462558">
        <w:rPr>
          <w:rFonts w:cs="B Nazanin" w:hint="cs"/>
          <w:rtl/>
          <w:lang w:bidi="fa-IR"/>
        </w:rPr>
        <w:t xml:space="preserve"> و </w:t>
      </w:r>
      <w:r w:rsidR="007F0D7C" w:rsidRPr="00462558">
        <w:rPr>
          <w:rFonts w:cs="B Nazanin"/>
          <w:lang w:bidi="fa-IR"/>
        </w:rPr>
        <w:t>d</w:t>
      </w:r>
      <w:r w:rsidR="007F0D7C" w:rsidRPr="00462558">
        <w:rPr>
          <w:rFonts w:cs="B Nazanin" w:hint="cs"/>
          <w:rtl/>
          <w:lang w:bidi="fa-IR"/>
        </w:rPr>
        <w:t xml:space="preserve">) شامل دو پیک دیگر </w:t>
      </w:r>
      <w:r w:rsidR="002424C6" w:rsidRPr="00462558">
        <w:rPr>
          <w:rFonts w:cs="B Nazanin" w:hint="cs"/>
          <w:rtl/>
          <w:lang w:bidi="fa-IR"/>
        </w:rPr>
        <w:t xml:space="preserve">با </w:t>
      </w:r>
      <w:r w:rsidR="002424C6" w:rsidRPr="00462558">
        <w:rPr>
          <w:rFonts w:cs="B Nazanin"/>
          <w:lang w:bidi="fa-IR"/>
        </w:rPr>
        <w:t>Eb</w:t>
      </w:r>
      <w:r w:rsidR="002424C6" w:rsidRPr="00462558">
        <w:rPr>
          <w:rFonts w:cs="B Nazanin" w:hint="cs"/>
          <w:rtl/>
          <w:lang w:bidi="fa-IR"/>
        </w:rPr>
        <w:t xml:space="preserve"> های </w:t>
      </w:r>
      <w:r w:rsidR="002424C6" w:rsidRPr="00462558">
        <w:rPr>
          <w:rFonts w:cs="B Nazanin"/>
          <w:lang w:bidi="fa-IR"/>
        </w:rPr>
        <w:t>403.2</w:t>
      </w:r>
      <w:r w:rsidR="002424C6" w:rsidRPr="00462558">
        <w:rPr>
          <w:rFonts w:cs="B Nazanin" w:hint="cs"/>
          <w:rtl/>
          <w:lang w:bidi="fa-IR"/>
        </w:rPr>
        <w:t xml:space="preserve"> و </w:t>
      </w:r>
      <w:r w:rsidR="002424C6" w:rsidRPr="00462558">
        <w:rPr>
          <w:rFonts w:cs="B Nazanin"/>
          <w:lang w:bidi="fa-IR"/>
        </w:rPr>
        <w:t>405 e V</w:t>
      </w:r>
      <w:r w:rsidR="002424C6" w:rsidRPr="00462558">
        <w:rPr>
          <w:rFonts w:cs="B Nazanin" w:hint="cs"/>
          <w:rtl/>
          <w:lang w:bidi="fa-IR"/>
        </w:rPr>
        <w:t xml:space="preserve"> نیز می باشند که این پیک ها مربوط به </w:t>
      </w:r>
      <w:r w:rsidR="002424C6" w:rsidRPr="00462558">
        <w:rPr>
          <w:rFonts w:cs="B Nazanin"/>
          <w:lang w:bidi="fa-IR"/>
        </w:rPr>
        <w:t>N-oxide</w:t>
      </w:r>
      <w:r w:rsidR="002424C6" w:rsidRPr="00462558">
        <w:rPr>
          <w:rFonts w:cs="B Nazanin" w:hint="cs"/>
          <w:rtl/>
          <w:lang w:bidi="fa-IR"/>
        </w:rPr>
        <w:t xml:space="preserve"> ها و </w:t>
      </w:r>
      <w:r w:rsidR="002424C6" w:rsidRPr="00462558">
        <w:rPr>
          <w:rFonts w:cs="B Nazanin"/>
          <w:lang w:bidi="fa-IR"/>
        </w:rPr>
        <w:t>N</w:t>
      </w:r>
      <w:r w:rsidR="002424C6" w:rsidRPr="00462558">
        <w:rPr>
          <w:rFonts w:cs="B Nazanin"/>
          <w:vertAlign w:val="subscript"/>
          <w:lang w:bidi="fa-IR"/>
        </w:rPr>
        <w:t>2</w:t>
      </w:r>
      <w:r w:rsidR="002424C6" w:rsidRPr="00462558">
        <w:rPr>
          <w:rFonts w:cs="B Nazanin" w:hint="cs"/>
          <w:rtl/>
          <w:lang w:bidi="fa-IR"/>
        </w:rPr>
        <w:t xml:space="preserve"> های اضافی می شوند . </w:t>
      </w:r>
      <w:r w:rsidR="002424C6" w:rsidRPr="00462558">
        <w:rPr>
          <w:rFonts w:cs="B Nazanin" w:hint="cs"/>
          <w:rtl/>
          <w:lang w:bidi="fa-IR"/>
        </w:rPr>
        <w:lastRenderedPageBreak/>
        <w:t xml:space="preserve">تمام مقدار </w:t>
      </w:r>
      <w:r w:rsidR="002424C6" w:rsidRPr="00462558">
        <w:rPr>
          <w:rFonts w:cs="B Nazanin"/>
          <w:lang w:bidi="fa-IR"/>
        </w:rPr>
        <w:t>N</w:t>
      </w:r>
      <w:r w:rsidR="002424C6" w:rsidRPr="00462558">
        <w:rPr>
          <w:rFonts w:cs="B Nazanin" w:hint="cs"/>
          <w:rtl/>
          <w:lang w:bidi="fa-IR"/>
        </w:rPr>
        <w:t xml:space="preserve"> به دست آمده از </w:t>
      </w:r>
      <w:r w:rsidR="002424C6" w:rsidRPr="00462558">
        <w:rPr>
          <w:rFonts w:cs="B Nazanin"/>
          <w:lang w:bidi="fa-IR"/>
        </w:rPr>
        <w:t>XPS</w:t>
      </w:r>
      <w:r w:rsidR="002424C6" w:rsidRPr="00462558">
        <w:rPr>
          <w:rFonts w:cs="B Nazanin" w:hint="cs"/>
          <w:rtl/>
          <w:lang w:bidi="fa-IR"/>
        </w:rPr>
        <w:t xml:space="preserve"> و همچنین نیتروژن پیرولی ، پیرینیدی و گرافیتی به دست آمده از شدت های نسبی پیک ها همان طور که در شکل 4</w:t>
      </w:r>
      <w:r w:rsidR="002424C6" w:rsidRPr="00462558">
        <w:rPr>
          <w:rFonts w:cs="B Nazanin"/>
          <w:lang w:bidi="fa-IR"/>
        </w:rPr>
        <w:t>e</w:t>
      </w:r>
      <w:r w:rsidR="002424C6" w:rsidRPr="00462558">
        <w:rPr>
          <w:rFonts w:cs="B Nazanin" w:hint="cs"/>
          <w:rtl/>
          <w:lang w:bidi="fa-IR"/>
        </w:rPr>
        <w:t xml:space="preserve"> دیده می شود ، به دمای آنیل بستگی دارند . برای کامپوزیت </w:t>
      </w:r>
      <w:proofErr w:type="spellStart"/>
      <w:r w:rsidR="002424C6" w:rsidRPr="00462558">
        <w:rPr>
          <w:rFonts w:cs="B Nazanin"/>
          <w:lang w:bidi="fa-IR"/>
        </w:rPr>
        <w:t>PPy</w:t>
      </w:r>
      <w:proofErr w:type="spellEnd"/>
      <w:r w:rsidR="002424C6" w:rsidRPr="00462558">
        <w:rPr>
          <w:rFonts w:cs="B Nazanin"/>
          <w:lang w:bidi="fa-IR"/>
        </w:rPr>
        <w:t>/r G O</w:t>
      </w:r>
      <w:r w:rsidR="002424C6" w:rsidRPr="00462558">
        <w:rPr>
          <w:rFonts w:cs="B Nazanin" w:hint="cs"/>
          <w:rtl/>
          <w:lang w:bidi="fa-IR"/>
        </w:rPr>
        <w:t xml:space="preserve"> آماده سازی شده در دمای اتاق تقریبا 90 درصد نیتروژن به صورت نیتروژن پیرولی </w:t>
      </w:r>
      <w:r w:rsidR="003952B5" w:rsidRPr="00462558">
        <w:rPr>
          <w:rFonts w:cs="B Nazanin" w:hint="cs"/>
          <w:rtl/>
          <w:lang w:bidi="fa-IR"/>
        </w:rPr>
        <w:t xml:space="preserve">حضور دارد و مقدار کل نیتروژن حدود 14 درصد اتمی می باشد . با افزایش دمای آنیل مقدار کلی </w:t>
      </w:r>
      <w:r w:rsidR="003952B5" w:rsidRPr="00462558">
        <w:rPr>
          <w:rFonts w:cs="B Nazanin"/>
          <w:lang w:bidi="fa-IR"/>
        </w:rPr>
        <w:t>N</w:t>
      </w:r>
      <w:r w:rsidR="003952B5" w:rsidRPr="00462558">
        <w:rPr>
          <w:rFonts w:cs="B Nazanin" w:hint="cs"/>
          <w:rtl/>
          <w:lang w:bidi="fa-IR"/>
        </w:rPr>
        <w:t xml:space="preserve"> و مقدار </w:t>
      </w:r>
      <w:r w:rsidR="003952B5" w:rsidRPr="00462558">
        <w:rPr>
          <w:rFonts w:cs="B Nazanin"/>
          <w:lang w:bidi="fa-IR"/>
        </w:rPr>
        <w:t>N</w:t>
      </w:r>
      <w:r w:rsidR="003952B5" w:rsidRPr="00462558">
        <w:rPr>
          <w:rFonts w:cs="B Nazanin" w:hint="cs"/>
          <w:rtl/>
          <w:lang w:bidi="fa-IR"/>
        </w:rPr>
        <w:t xml:space="preserve"> پیرولی کاهش یافته در حالی که </w:t>
      </w:r>
      <w:r w:rsidR="003952B5" w:rsidRPr="00462558">
        <w:rPr>
          <w:rFonts w:cs="B Nazanin"/>
          <w:lang w:bidi="fa-IR"/>
        </w:rPr>
        <w:t>N</w:t>
      </w:r>
      <w:r w:rsidR="003952B5" w:rsidRPr="00462558">
        <w:rPr>
          <w:rFonts w:cs="B Nazanin" w:hint="cs"/>
          <w:rtl/>
          <w:lang w:bidi="fa-IR"/>
        </w:rPr>
        <w:t xml:space="preserve"> گرافیتی افزایش می یابد . </w:t>
      </w:r>
      <w:r w:rsidR="003952B5" w:rsidRPr="00462558">
        <w:rPr>
          <w:rFonts w:cs="B Nazanin"/>
          <w:lang w:bidi="fa-IR"/>
        </w:rPr>
        <w:t>N</w:t>
      </w:r>
      <w:r w:rsidR="003952B5" w:rsidRPr="00462558">
        <w:rPr>
          <w:rFonts w:cs="B Nazanin" w:hint="cs"/>
          <w:rtl/>
          <w:lang w:bidi="fa-IR"/>
        </w:rPr>
        <w:t xml:space="preserve"> پیرینیدی در دمای 600 درجه سانتی گراد به بیشترین مقدار خود می رسد . مقدار کلی </w:t>
      </w:r>
      <w:r w:rsidR="003952B5" w:rsidRPr="00462558">
        <w:rPr>
          <w:rFonts w:cs="B Nazanin"/>
          <w:lang w:bidi="fa-IR"/>
        </w:rPr>
        <w:t>N</w:t>
      </w:r>
      <w:r w:rsidR="003952B5" w:rsidRPr="00462558">
        <w:rPr>
          <w:rFonts w:cs="B Nazanin" w:hint="cs"/>
          <w:rtl/>
          <w:lang w:bidi="fa-IR"/>
        </w:rPr>
        <w:t xml:space="preserve"> برای </w:t>
      </w:r>
      <w:proofErr w:type="spellStart"/>
      <w:r w:rsidR="003952B5" w:rsidRPr="00462558">
        <w:rPr>
          <w:rFonts w:cs="B Nazanin"/>
          <w:lang w:bidi="fa-IR"/>
        </w:rPr>
        <w:t>CN</w:t>
      </w:r>
      <w:r w:rsidR="003952B5" w:rsidRPr="00462558">
        <w:rPr>
          <w:rFonts w:cs="B Nazanin"/>
          <w:vertAlign w:val="subscript"/>
          <w:lang w:bidi="fa-IR"/>
        </w:rPr>
        <w:t>x</w:t>
      </w:r>
      <w:proofErr w:type="spellEnd"/>
      <w:r w:rsidR="003952B5" w:rsidRPr="00462558">
        <w:rPr>
          <w:rFonts w:cs="B Nazanin"/>
          <w:lang w:bidi="fa-IR"/>
        </w:rPr>
        <w:t>/G-600</w:t>
      </w:r>
      <w:r w:rsidR="003952B5" w:rsidRPr="00462558">
        <w:rPr>
          <w:rFonts w:cs="B Nazanin" w:hint="cs"/>
          <w:rtl/>
          <w:lang w:bidi="fa-IR"/>
        </w:rPr>
        <w:t xml:space="preserve"> و </w:t>
      </w:r>
      <w:proofErr w:type="spellStart"/>
      <w:r w:rsidR="003952B5" w:rsidRPr="00462558">
        <w:rPr>
          <w:rFonts w:cs="B Nazanin"/>
          <w:lang w:bidi="fa-IR"/>
        </w:rPr>
        <w:t>CN</w:t>
      </w:r>
      <w:r w:rsidR="003952B5" w:rsidRPr="00462558">
        <w:rPr>
          <w:rFonts w:cs="B Nazanin"/>
          <w:vertAlign w:val="subscript"/>
          <w:lang w:bidi="fa-IR"/>
        </w:rPr>
        <w:t>x</w:t>
      </w:r>
      <w:proofErr w:type="spellEnd"/>
      <w:r w:rsidR="003952B5" w:rsidRPr="00462558">
        <w:rPr>
          <w:rFonts w:cs="B Nazanin"/>
          <w:lang w:bidi="fa-IR"/>
        </w:rPr>
        <w:t>/G-800</w:t>
      </w:r>
      <w:r w:rsidR="003952B5" w:rsidRPr="00462558">
        <w:rPr>
          <w:rFonts w:cs="B Nazanin" w:hint="cs"/>
          <w:rtl/>
          <w:lang w:bidi="fa-IR"/>
        </w:rPr>
        <w:t xml:space="preserve"> به ترتیب </w:t>
      </w:r>
      <w:r w:rsidR="003952B5" w:rsidRPr="00462558">
        <w:rPr>
          <w:rFonts w:cs="B Nazanin"/>
          <w:lang w:bidi="fa-IR"/>
        </w:rPr>
        <w:t>12.5at%</w:t>
      </w:r>
      <w:r w:rsidR="003952B5" w:rsidRPr="00462558">
        <w:rPr>
          <w:rFonts w:cs="B Nazanin" w:hint="cs"/>
          <w:rtl/>
          <w:lang w:bidi="fa-IR"/>
        </w:rPr>
        <w:t xml:space="preserve"> و </w:t>
      </w:r>
      <w:r w:rsidR="003952B5" w:rsidRPr="00462558">
        <w:rPr>
          <w:rFonts w:cs="B Nazanin"/>
          <w:lang w:bidi="fa-IR"/>
        </w:rPr>
        <w:t>9.8at%</w:t>
      </w:r>
      <w:r w:rsidR="003952B5" w:rsidRPr="00462558">
        <w:rPr>
          <w:rFonts w:cs="B Nazanin" w:hint="cs"/>
          <w:rtl/>
          <w:lang w:bidi="fa-IR"/>
        </w:rPr>
        <w:t xml:space="preserve"> می باشد . </w:t>
      </w:r>
    </w:p>
    <w:p w14:paraId="240315CA" w14:textId="77777777" w:rsidR="0044148F" w:rsidRPr="00462558" w:rsidRDefault="0044148F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38413079" wp14:editId="37ED53F8">
            <wp:extent cx="3670843" cy="3001384"/>
            <wp:effectExtent l="0" t="0" r="6350" b="8890"/>
            <wp:docPr id="11" name="Picture 11" descr="C:\Users\Abolfazl-Shariat\Desktop\ترجمه الکتروکاتالیس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lfazl-Shariat\Desktop\ترجمه الکتروکاتالیس\Captur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00" cy="30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A10E" w14:textId="77777777" w:rsidR="0044148F" w:rsidRPr="00462558" w:rsidRDefault="0044148F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26BB2BE9" wp14:editId="759042D0">
            <wp:extent cx="1853803" cy="1473798"/>
            <wp:effectExtent l="0" t="0" r="0" b="0"/>
            <wp:docPr id="12" name="Picture 12" descr="C:\Users\Abolfazl-Shariat\Desktop\ترجمه الکتروکاتالیس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lfazl-Shariat\Desktop\ترجمه الکتروکاتالیس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23" cy="14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522E" w14:textId="77777777" w:rsidR="0044148F" w:rsidRPr="00462558" w:rsidRDefault="0044148F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شکل 4 : </w:t>
      </w:r>
      <w:r w:rsidRPr="00462558">
        <w:rPr>
          <w:rFonts w:cs="B Nazanin"/>
          <w:lang w:bidi="fa-IR"/>
        </w:rPr>
        <w:t>(a)</w:t>
      </w:r>
      <w:r w:rsidRPr="00462558">
        <w:rPr>
          <w:rFonts w:cs="B Nazanin" w:hint="cs"/>
          <w:rtl/>
          <w:lang w:bidi="fa-IR"/>
        </w:rPr>
        <w:t xml:space="preserve"> طیف </w:t>
      </w:r>
      <w:r w:rsidRPr="00462558">
        <w:rPr>
          <w:rFonts w:cs="B Nazanin"/>
          <w:lang w:bidi="fa-IR"/>
        </w:rPr>
        <w:t>XPS</w:t>
      </w:r>
      <w:r w:rsidRPr="00462558">
        <w:rPr>
          <w:rFonts w:cs="B Nazanin" w:hint="cs"/>
          <w:rtl/>
          <w:lang w:bidi="fa-IR"/>
        </w:rPr>
        <w:t xml:space="preserve"> برای </w:t>
      </w:r>
      <w:r w:rsidRPr="00462558">
        <w:rPr>
          <w:rFonts w:cs="B Nazanin"/>
          <w:lang w:bidi="fa-IR"/>
        </w:rPr>
        <w:t>r G O</w:t>
      </w:r>
      <w:r w:rsidRPr="00462558">
        <w:rPr>
          <w:rFonts w:cs="B Nazanin" w:hint="cs"/>
          <w:rtl/>
          <w:lang w:bidi="fa-IR"/>
        </w:rPr>
        <w:t xml:space="preserve"> ،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،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/G-600</w:t>
      </w:r>
      <w:r w:rsidRPr="00462558">
        <w:rPr>
          <w:rFonts w:cs="B Nazanin" w:hint="cs"/>
          <w:rtl/>
          <w:lang w:bidi="fa-IR"/>
        </w:rPr>
        <w:t xml:space="preserve"> و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. </w:t>
      </w:r>
      <w:r w:rsidRPr="00462558">
        <w:rPr>
          <w:rFonts w:cs="B Nazanin"/>
          <w:lang w:bidi="fa-IR"/>
        </w:rPr>
        <w:t>(b)</w:t>
      </w:r>
      <w:r w:rsidRPr="00462558">
        <w:rPr>
          <w:rFonts w:cs="B Nazanin" w:hint="cs"/>
          <w:rtl/>
          <w:lang w:bidi="fa-IR"/>
        </w:rPr>
        <w:t xml:space="preserve"> اسکن باریک </w:t>
      </w:r>
      <w:r w:rsidRPr="00462558">
        <w:rPr>
          <w:rFonts w:cs="B Nazanin"/>
          <w:lang w:bidi="fa-IR"/>
        </w:rPr>
        <w:t>N1s</w:t>
      </w:r>
      <w:r w:rsidRPr="00462558">
        <w:rPr>
          <w:rFonts w:cs="B Nazanin" w:hint="cs"/>
          <w:rtl/>
          <w:lang w:bidi="fa-IR"/>
        </w:rPr>
        <w:t xml:space="preserve"> برای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، </w:t>
      </w:r>
      <w:r w:rsidRPr="00462558">
        <w:rPr>
          <w:rFonts w:cs="B Nazanin"/>
          <w:lang w:bidi="fa-IR"/>
        </w:rPr>
        <w:t>(c)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/G-600</w:t>
      </w:r>
      <w:r w:rsidRPr="00462558">
        <w:rPr>
          <w:rFonts w:cs="B Nazanin" w:hint="cs"/>
          <w:rtl/>
          <w:lang w:bidi="fa-IR"/>
        </w:rPr>
        <w:t xml:space="preserve"> </w:t>
      </w:r>
      <w:r w:rsidRPr="00462558">
        <w:rPr>
          <w:rFonts w:cs="B Nazanin"/>
          <w:lang w:bidi="fa-IR"/>
        </w:rPr>
        <w:t>(d)</w:t>
      </w:r>
      <w:r w:rsidRPr="00462558">
        <w:rPr>
          <w:rFonts w:cs="B Nazanin" w:hint="cs"/>
          <w:rtl/>
          <w:lang w:bidi="fa-IR"/>
        </w:rPr>
        <w:t xml:space="preserve">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، </w:t>
      </w:r>
      <w:r w:rsidRPr="00462558">
        <w:rPr>
          <w:rFonts w:cs="B Nazanin"/>
          <w:lang w:bidi="fa-IR"/>
        </w:rPr>
        <w:t>(e)</w:t>
      </w:r>
      <w:r w:rsidRPr="00462558">
        <w:rPr>
          <w:rFonts w:cs="B Nazanin" w:hint="cs"/>
          <w:rtl/>
          <w:lang w:bidi="fa-IR"/>
        </w:rPr>
        <w:t xml:space="preserve"> مقدار کلی </w:t>
      </w:r>
      <w:r w:rsidRPr="00462558">
        <w:rPr>
          <w:rFonts w:cs="B Nazanin"/>
          <w:lang w:bidi="fa-IR"/>
        </w:rPr>
        <w:t>N</w:t>
      </w:r>
      <w:r w:rsidRPr="00462558">
        <w:rPr>
          <w:rFonts w:cs="B Nazanin" w:hint="cs"/>
          <w:rtl/>
          <w:lang w:bidi="fa-IR"/>
        </w:rPr>
        <w:t xml:space="preserve"> ، </w:t>
      </w:r>
      <w:r w:rsidRPr="00462558">
        <w:rPr>
          <w:rFonts w:cs="B Nazanin"/>
          <w:lang w:bidi="fa-IR"/>
        </w:rPr>
        <w:t>N</w:t>
      </w:r>
      <w:r w:rsidRPr="00462558">
        <w:rPr>
          <w:rFonts w:cs="B Nazanin" w:hint="cs"/>
          <w:rtl/>
          <w:lang w:bidi="fa-IR"/>
        </w:rPr>
        <w:t xml:space="preserve"> پیرولی ، </w:t>
      </w:r>
      <w:r w:rsidRPr="00462558">
        <w:rPr>
          <w:rFonts w:cs="B Nazanin"/>
          <w:lang w:bidi="fa-IR"/>
        </w:rPr>
        <w:t>N</w:t>
      </w:r>
      <w:r w:rsidRPr="00462558">
        <w:rPr>
          <w:rFonts w:cs="B Nazanin" w:hint="cs"/>
          <w:rtl/>
          <w:lang w:bidi="fa-IR"/>
        </w:rPr>
        <w:t xml:space="preserve"> پیرینیدی و </w:t>
      </w:r>
      <w:r w:rsidRPr="00462558">
        <w:rPr>
          <w:rFonts w:cs="B Nazanin"/>
          <w:lang w:bidi="fa-IR"/>
        </w:rPr>
        <w:t>N</w:t>
      </w:r>
      <w:r w:rsidRPr="00462558">
        <w:rPr>
          <w:rFonts w:cs="B Nazanin" w:hint="cs"/>
          <w:rtl/>
          <w:lang w:bidi="fa-IR"/>
        </w:rPr>
        <w:t>گرافیتی بر حسب دمای آنیل .</w:t>
      </w:r>
    </w:p>
    <w:p w14:paraId="224F7C1D" w14:textId="77777777" w:rsidR="0044148F" w:rsidRPr="00462558" w:rsidRDefault="0053550F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lastRenderedPageBreak/>
        <w:t xml:space="preserve">فعالیت های الکتروکاتالیستی کامپوزیت های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 w:hint="cs"/>
          <w:rtl/>
          <w:lang w:bidi="fa-IR"/>
        </w:rPr>
        <w:t xml:space="preserve">/گرافن با استفاده از ولتاژسنجی </w:t>
      </w:r>
      <w:r w:rsidRPr="00462558">
        <w:rPr>
          <w:rFonts w:cs="B Nazanin"/>
          <w:lang w:bidi="fa-IR"/>
        </w:rPr>
        <w:t>RDE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RRDE</w:t>
      </w:r>
      <w:r w:rsidRPr="00462558">
        <w:rPr>
          <w:rFonts w:cs="B Nazanin" w:hint="cs"/>
          <w:rtl/>
          <w:lang w:bidi="fa-IR"/>
        </w:rPr>
        <w:t xml:space="preserve"> (شکل 5) تعیین شدند . در </w:t>
      </w:r>
      <w:r w:rsidRPr="00462558">
        <w:rPr>
          <w:rFonts w:cs="B Nazanin"/>
          <w:lang w:bidi="fa-IR"/>
        </w:rPr>
        <w:t>RDE</w:t>
      </w:r>
      <w:r w:rsidRPr="00462558">
        <w:rPr>
          <w:rFonts w:cs="B Nazanin" w:hint="cs"/>
          <w:rtl/>
          <w:lang w:bidi="fa-IR"/>
        </w:rPr>
        <w:t xml:space="preserve"> (شکل 5 </w:t>
      </w:r>
      <w:r w:rsidRPr="00462558">
        <w:rPr>
          <w:rFonts w:cs="B Nazanin"/>
          <w:lang w:bidi="fa-IR"/>
        </w:rPr>
        <w:t>a</w:t>
      </w:r>
      <w:r w:rsidRPr="00462558">
        <w:rPr>
          <w:rFonts w:cs="B Nazanin" w:hint="cs"/>
          <w:rtl/>
          <w:lang w:bidi="fa-IR"/>
        </w:rPr>
        <w:t xml:space="preserve">) پتانسیل آغاز احیای اکسیژن برای کامپوزیت های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 w:hint="cs"/>
          <w:rtl/>
          <w:lang w:bidi="fa-IR"/>
        </w:rPr>
        <w:t xml:space="preserve">/ گرافن در حدود </w:t>
      </w:r>
      <w:r w:rsidRPr="00462558">
        <w:rPr>
          <w:rFonts w:cs="B Nazanin"/>
          <w:lang w:bidi="fa-IR"/>
        </w:rPr>
        <w:t>-1.9 V</w:t>
      </w:r>
      <w:r w:rsidRPr="00462558">
        <w:rPr>
          <w:rFonts w:cs="B Nazanin" w:hint="cs"/>
          <w:rtl/>
          <w:lang w:bidi="fa-IR"/>
        </w:rPr>
        <w:t xml:space="preserve"> می باشد که بسیار بزرگ تر از کامپوزیت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( درحدود </w:t>
      </w:r>
      <w:r w:rsidRPr="00462558">
        <w:rPr>
          <w:rFonts w:cs="B Nazanin"/>
          <w:lang w:bidi="fa-IR"/>
        </w:rPr>
        <w:t>-0.3V</w:t>
      </w:r>
      <w:r w:rsidRPr="00462558">
        <w:rPr>
          <w:rFonts w:cs="B Nazanin" w:hint="cs"/>
          <w:rtl/>
          <w:lang w:bidi="fa-IR"/>
        </w:rPr>
        <w:t xml:space="preserve"> ) می باشد . همچنین در هر پتانسیل اعمالی ، جریان </w:t>
      </w:r>
      <w:r w:rsidRPr="00462558">
        <w:rPr>
          <w:rFonts w:cs="B Nazanin"/>
          <w:lang w:bidi="fa-IR"/>
        </w:rPr>
        <w:t>ORR</w:t>
      </w:r>
      <w:r w:rsidRPr="00462558">
        <w:rPr>
          <w:rFonts w:cs="B Nazanin" w:hint="cs"/>
          <w:rtl/>
          <w:lang w:bidi="fa-IR"/>
        </w:rPr>
        <w:t xml:space="preserve"> برای کامپوزیت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 w:hint="cs"/>
          <w:rtl/>
          <w:lang w:bidi="fa-IR"/>
        </w:rPr>
        <w:t xml:space="preserve"> / گرافن به طور مشهودی بزرگتر از کامپوزیت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="0044148F" w:rsidRPr="00462558">
        <w:rPr>
          <w:rFonts w:cs="B Nazanin" w:hint="cs"/>
          <w:rtl/>
          <w:lang w:bidi="fa-IR"/>
        </w:rPr>
        <w:t xml:space="preserve"> می باشد </w:t>
      </w:r>
      <w:r w:rsidRPr="00462558">
        <w:rPr>
          <w:rFonts w:cs="B Nazanin" w:hint="cs"/>
          <w:rtl/>
          <w:lang w:bidi="fa-IR"/>
        </w:rPr>
        <w:t>.</w:t>
      </w:r>
      <w:r w:rsidR="001A54F3" w:rsidRPr="00462558">
        <w:rPr>
          <w:rFonts w:cs="B Nazanin" w:hint="cs"/>
          <w:rtl/>
          <w:lang w:bidi="fa-IR"/>
        </w:rPr>
        <w:t xml:space="preserve"> نتایج نشان می دهند که نیتروژن پیرینیدی و گرافیتی به جای نیتروژن پیرولی به مقدار زیادی به فعالیت الکتروکاتالیستی </w:t>
      </w:r>
      <w:r w:rsidR="001A54F3" w:rsidRPr="00462558">
        <w:rPr>
          <w:rFonts w:cs="B Nazanin"/>
          <w:lang w:bidi="fa-IR"/>
        </w:rPr>
        <w:t>ORR</w:t>
      </w:r>
      <w:r w:rsidR="001A54F3" w:rsidRPr="00462558">
        <w:rPr>
          <w:rFonts w:cs="B Nazanin" w:hint="cs"/>
          <w:rtl/>
          <w:lang w:bidi="fa-IR"/>
        </w:rPr>
        <w:t xml:space="preserve"> کمک کی کنند . فعالیت مواد کربن-نیتروژنی عاری از فلز به طور همزمان با مقدار نیتروژن ، حالت شیمیایی نیتروژن و رسانایی الکتریکی تعیین می شود . اگرچه کاتالیزور </w:t>
      </w:r>
      <w:proofErr w:type="spellStart"/>
      <w:r w:rsidR="001A54F3" w:rsidRPr="00462558">
        <w:rPr>
          <w:rFonts w:cs="B Nazanin"/>
          <w:lang w:bidi="fa-IR"/>
        </w:rPr>
        <w:t>CN</w:t>
      </w:r>
      <w:r w:rsidR="001A54F3" w:rsidRPr="00462558">
        <w:rPr>
          <w:rFonts w:cs="B Nazanin"/>
          <w:vertAlign w:val="subscript"/>
          <w:lang w:bidi="fa-IR"/>
        </w:rPr>
        <w:t>x</w:t>
      </w:r>
      <w:proofErr w:type="spellEnd"/>
      <w:r w:rsidR="001A54F3" w:rsidRPr="00462558">
        <w:rPr>
          <w:rFonts w:cs="B Nazanin"/>
          <w:lang w:bidi="fa-IR"/>
        </w:rPr>
        <w:t>/G-600</w:t>
      </w:r>
      <w:r w:rsidR="001A54F3" w:rsidRPr="00462558">
        <w:rPr>
          <w:rFonts w:cs="B Nazanin" w:hint="cs"/>
          <w:rtl/>
          <w:lang w:bidi="fa-IR"/>
        </w:rPr>
        <w:t xml:space="preserve"> مقدار کل نیتروژن و مقدار نیتروژن پیرینیدی بیشتری نسبت به </w:t>
      </w:r>
      <w:proofErr w:type="spellStart"/>
      <w:r w:rsidR="001A54F3" w:rsidRPr="00462558">
        <w:rPr>
          <w:rFonts w:cs="B Nazanin"/>
          <w:lang w:bidi="fa-IR"/>
        </w:rPr>
        <w:t>CN</w:t>
      </w:r>
      <w:r w:rsidR="001A54F3" w:rsidRPr="00462558">
        <w:rPr>
          <w:rFonts w:cs="B Nazanin"/>
          <w:vertAlign w:val="subscript"/>
          <w:lang w:bidi="fa-IR"/>
        </w:rPr>
        <w:t>x</w:t>
      </w:r>
      <w:proofErr w:type="spellEnd"/>
      <w:r w:rsidR="000D2085" w:rsidRPr="00462558">
        <w:rPr>
          <w:rFonts w:cs="B Nazanin"/>
          <w:lang w:bidi="fa-IR"/>
        </w:rPr>
        <w:t>/G-800</w:t>
      </w:r>
      <w:r w:rsidR="000D2085" w:rsidRPr="00462558">
        <w:rPr>
          <w:rFonts w:cs="B Nazanin" w:hint="cs"/>
          <w:rtl/>
          <w:lang w:bidi="fa-IR"/>
        </w:rPr>
        <w:t xml:space="preserve"> دارد ، و بر اساس اندازه گیری های امپدانس الکتروشیمیایی (شکل </w:t>
      </w:r>
      <w:r w:rsidR="000D2085" w:rsidRPr="00462558">
        <w:rPr>
          <w:rFonts w:cs="B Nazanin"/>
          <w:lang w:bidi="fa-IR"/>
        </w:rPr>
        <w:t>S2</w:t>
      </w:r>
      <w:r w:rsidR="000D2085" w:rsidRPr="00462558">
        <w:rPr>
          <w:rFonts w:cs="B Nazanin" w:hint="cs"/>
          <w:rtl/>
          <w:lang w:bidi="fa-IR"/>
        </w:rPr>
        <w:t xml:space="preserve">)  دومی مقاومت الکتریکی کمتر و درنتیجه رسانایی بیشتری نسبت به اولی دارد . بنابراین </w:t>
      </w:r>
      <w:proofErr w:type="spellStart"/>
      <w:r w:rsidR="000D2085" w:rsidRPr="00462558">
        <w:rPr>
          <w:rFonts w:cs="B Nazanin"/>
          <w:lang w:bidi="fa-IR"/>
        </w:rPr>
        <w:t>CN</w:t>
      </w:r>
      <w:r w:rsidR="000D2085" w:rsidRPr="00462558">
        <w:rPr>
          <w:rFonts w:cs="B Nazanin"/>
          <w:vertAlign w:val="subscript"/>
          <w:lang w:bidi="fa-IR"/>
        </w:rPr>
        <w:t>x</w:t>
      </w:r>
      <w:proofErr w:type="spellEnd"/>
      <w:r w:rsidR="000D2085" w:rsidRPr="00462558">
        <w:rPr>
          <w:rFonts w:cs="B Nazanin"/>
          <w:lang w:bidi="fa-IR"/>
        </w:rPr>
        <w:t>/G-800</w:t>
      </w:r>
      <w:r w:rsidR="000D2085" w:rsidRPr="00462558">
        <w:rPr>
          <w:rFonts w:cs="B Nazanin" w:hint="cs"/>
          <w:rtl/>
          <w:lang w:bidi="fa-IR"/>
        </w:rPr>
        <w:t xml:space="preserve"> و </w:t>
      </w:r>
      <w:proofErr w:type="spellStart"/>
      <w:r w:rsidR="000D2085" w:rsidRPr="00462558">
        <w:rPr>
          <w:rFonts w:cs="B Nazanin"/>
          <w:lang w:bidi="fa-IR"/>
        </w:rPr>
        <w:t>CN</w:t>
      </w:r>
      <w:r w:rsidR="000D2085" w:rsidRPr="00462558">
        <w:rPr>
          <w:rFonts w:cs="B Nazanin"/>
          <w:vertAlign w:val="subscript"/>
          <w:lang w:bidi="fa-IR"/>
        </w:rPr>
        <w:t>x</w:t>
      </w:r>
      <w:proofErr w:type="spellEnd"/>
      <w:r w:rsidR="000D2085" w:rsidRPr="00462558">
        <w:rPr>
          <w:rFonts w:cs="B Nazanin"/>
          <w:lang w:bidi="fa-IR"/>
        </w:rPr>
        <w:t>/G-600</w:t>
      </w:r>
      <w:r w:rsidR="000D2085" w:rsidRPr="00462558">
        <w:rPr>
          <w:rFonts w:cs="B Nazanin" w:hint="cs"/>
          <w:rtl/>
          <w:lang w:bidi="fa-IR"/>
        </w:rPr>
        <w:t xml:space="preserve"> فعالیت مشابهی دارند . </w:t>
      </w:r>
      <w:r w:rsidR="00F10BE3" w:rsidRPr="00462558">
        <w:rPr>
          <w:rFonts w:cs="B Nazanin" w:hint="cs"/>
          <w:rtl/>
          <w:lang w:bidi="fa-IR"/>
        </w:rPr>
        <w:t xml:space="preserve">تعداد الکترون های منتقل شده </w:t>
      </w:r>
      <w:r w:rsidR="00F10BE3" w:rsidRPr="00462558">
        <w:rPr>
          <w:rFonts w:cs="B Nazanin"/>
          <w:lang w:bidi="fa-IR"/>
        </w:rPr>
        <w:t>(n)</w:t>
      </w:r>
      <w:r w:rsidR="00F10BE3" w:rsidRPr="00462558">
        <w:rPr>
          <w:rFonts w:cs="B Nazanin" w:hint="cs"/>
          <w:rtl/>
          <w:lang w:bidi="fa-IR"/>
        </w:rPr>
        <w:t xml:space="preserve"> نسبت به مولکول اکسیژن در </w:t>
      </w:r>
      <w:r w:rsidR="00F10BE3" w:rsidRPr="00462558">
        <w:rPr>
          <w:rFonts w:cs="B Nazanin"/>
          <w:lang w:bidi="fa-IR"/>
        </w:rPr>
        <w:t>ORR</w:t>
      </w:r>
      <w:r w:rsidR="00F10BE3" w:rsidRPr="00462558">
        <w:rPr>
          <w:rFonts w:cs="B Nazanin" w:hint="cs"/>
          <w:rtl/>
          <w:lang w:bidi="fa-IR"/>
        </w:rPr>
        <w:t xml:space="preserve"> با استفاده ازاندازه گیری </w:t>
      </w:r>
      <w:r w:rsidR="00F10BE3" w:rsidRPr="00462558">
        <w:rPr>
          <w:rFonts w:cs="B Nazanin"/>
          <w:lang w:bidi="fa-IR"/>
        </w:rPr>
        <w:t>RRDE</w:t>
      </w:r>
      <w:r w:rsidRPr="00462558">
        <w:rPr>
          <w:rFonts w:cs="B Nazanin" w:hint="cs"/>
          <w:rtl/>
          <w:lang w:bidi="fa-IR"/>
        </w:rPr>
        <w:t xml:space="preserve"> </w:t>
      </w:r>
      <w:r w:rsidR="00F10BE3" w:rsidRPr="00462558">
        <w:rPr>
          <w:rFonts w:cs="B Nazanin" w:hint="cs"/>
          <w:rtl/>
          <w:lang w:bidi="fa-IR"/>
        </w:rPr>
        <w:t>(شکل 5</w:t>
      </w:r>
      <w:r w:rsidR="00F10BE3" w:rsidRPr="00462558">
        <w:rPr>
          <w:rFonts w:cs="B Nazanin"/>
          <w:lang w:bidi="fa-IR"/>
        </w:rPr>
        <w:t>b</w:t>
      </w:r>
      <w:r w:rsidR="00F10BE3" w:rsidRPr="00462558">
        <w:rPr>
          <w:rFonts w:cs="B Nazanin" w:hint="cs"/>
          <w:rtl/>
          <w:lang w:bidi="fa-IR"/>
        </w:rPr>
        <w:t xml:space="preserve">) محاسبه شد و به صورت </w:t>
      </w:r>
      <w:r w:rsidR="00F10BE3" w:rsidRPr="00462558">
        <w:rPr>
          <w:rFonts w:cs="B Nazanin"/>
          <w:lang w:bidi="fa-IR"/>
        </w:rPr>
        <w:t>n = 4I</w:t>
      </w:r>
      <w:r w:rsidR="00F10BE3" w:rsidRPr="00462558">
        <w:rPr>
          <w:rFonts w:cs="B Nazanin"/>
          <w:vertAlign w:val="subscript"/>
          <w:lang w:bidi="fa-IR"/>
        </w:rPr>
        <w:t>disk</w:t>
      </w:r>
      <w:r w:rsidR="00F10BE3" w:rsidRPr="00462558">
        <w:rPr>
          <w:rFonts w:cs="B Nazanin"/>
          <w:lang w:bidi="fa-IR"/>
        </w:rPr>
        <w:t>/(</w:t>
      </w:r>
      <w:proofErr w:type="spellStart"/>
      <w:r w:rsidR="00F10BE3" w:rsidRPr="00462558">
        <w:rPr>
          <w:rFonts w:cs="B Nazanin"/>
          <w:lang w:bidi="fa-IR"/>
        </w:rPr>
        <w:t>I</w:t>
      </w:r>
      <w:r w:rsidR="00F10BE3" w:rsidRPr="00462558">
        <w:rPr>
          <w:rFonts w:cs="B Nazanin"/>
          <w:vertAlign w:val="subscript"/>
          <w:lang w:bidi="fa-IR"/>
        </w:rPr>
        <w:t>disk</w:t>
      </w:r>
      <w:r w:rsidR="00F10BE3" w:rsidRPr="00462558">
        <w:rPr>
          <w:rFonts w:cs="B Nazanin"/>
          <w:lang w:bidi="fa-IR"/>
        </w:rPr>
        <w:t>+I</w:t>
      </w:r>
      <w:r w:rsidR="00F10BE3" w:rsidRPr="00462558">
        <w:rPr>
          <w:rFonts w:cs="B Nazanin"/>
          <w:vertAlign w:val="subscript"/>
          <w:lang w:bidi="fa-IR"/>
        </w:rPr>
        <w:t>ring</w:t>
      </w:r>
      <w:proofErr w:type="spellEnd"/>
      <w:r w:rsidR="00F10BE3" w:rsidRPr="00462558">
        <w:rPr>
          <w:rFonts w:cs="B Nazanin"/>
          <w:lang w:bidi="fa-IR"/>
        </w:rPr>
        <w:t>/N)</w:t>
      </w:r>
      <w:r w:rsidR="00F10BE3" w:rsidRPr="00462558">
        <w:rPr>
          <w:rFonts w:cs="B Nazanin" w:hint="cs"/>
          <w:rtl/>
          <w:lang w:bidi="fa-IR"/>
        </w:rPr>
        <w:t xml:space="preserve"> فرمولیزه شد که در آن </w:t>
      </w:r>
      <w:proofErr w:type="spellStart"/>
      <w:r w:rsidR="00F10BE3" w:rsidRPr="00462558">
        <w:rPr>
          <w:rFonts w:cs="B Nazanin"/>
          <w:lang w:bidi="fa-IR"/>
        </w:rPr>
        <w:t>I</w:t>
      </w:r>
      <w:r w:rsidR="00F10BE3" w:rsidRPr="00462558">
        <w:rPr>
          <w:rFonts w:cs="B Nazanin"/>
          <w:vertAlign w:val="subscript"/>
          <w:lang w:bidi="fa-IR"/>
        </w:rPr>
        <w:t>disk</w:t>
      </w:r>
      <w:proofErr w:type="spellEnd"/>
      <w:r w:rsidR="00F10BE3" w:rsidRPr="00462558">
        <w:rPr>
          <w:rFonts w:cs="B Nazanin" w:hint="cs"/>
          <w:vertAlign w:val="subscript"/>
          <w:rtl/>
          <w:lang w:bidi="fa-IR"/>
        </w:rPr>
        <w:t xml:space="preserve"> </w:t>
      </w:r>
      <w:r w:rsidR="00F10BE3" w:rsidRPr="00462558">
        <w:rPr>
          <w:rFonts w:asciiTheme="minorHAnsi" w:hAnsiTheme="minorHAnsi" w:cs="B Nazanin" w:hint="cs"/>
          <w:rtl/>
          <w:lang w:bidi="fa-IR"/>
        </w:rPr>
        <w:t xml:space="preserve">و </w:t>
      </w:r>
      <w:proofErr w:type="spellStart"/>
      <w:r w:rsidR="00F10BE3" w:rsidRPr="00462558">
        <w:rPr>
          <w:rFonts w:cs="B Nazanin"/>
          <w:lang w:bidi="fa-IR"/>
        </w:rPr>
        <w:t>I</w:t>
      </w:r>
      <w:r w:rsidR="00F10BE3" w:rsidRPr="00462558">
        <w:rPr>
          <w:rFonts w:cs="B Nazanin"/>
          <w:vertAlign w:val="subscript"/>
          <w:lang w:bidi="fa-IR"/>
        </w:rPr>
        <w:t>ring</w:t>
      </w:r>
      <w:proofErr w:type="spellEnd"/>
      <w:r w:rsidR="00F10BE3" w:rsidRPr="00462558">
        <w:rPr>
          <w:rFonts w:cs="B Nazanin" w:hint="cs"/>
          <w:rtl/>
          <w:lang w:bidi="fa-IR"/>
        </w:rPr>
        <w:t xml:space="preserve"> جریان القایی دیسک و جریان القایی حلقه می باشند و </w:t>
      </w:r>
      <w:r w:rsidR="00F10BE3" w:rsidRPr="00462558">
        <w:rPr>
          <w:rFonts w:cs="B Nazanin"/>
          <w:lang w:bidi="fa-IR"/>
        </w:rPr>
        <w:t>N=0.26</w:t>
      </w:r>
      <w:r w:rsidR="00F10BE3" w:rsidRPr="00462558">
        <w:rPr>
          <w:rFonts w:cs="B Nazanin" w:hint="cs"/>
          <w:rtl/>
          <w:lang w:bidi="fa-IR"/>
        </w:rPr>
        <w:t xml:space="preserve"> بازده تجمعی است . </w:t>
      </w:r>
      <w:r w:rsidR="00DC72E6" w:rsidRPr="00462558">
        <w:rPr>
          <w:rFonts w:cs="B Nazanin" w:hint="cs"/>
          <w:rtl/>
          <w:lang w:bidi="fa-IR"/>
        </w:rPr>
        <w:t xml:space="preserve">در این جا </w:t>
      </w:r>
      <w:r w:rsidR="00DC72E6" w:rsidRPr="00462558">
        <w:rPr>
          <w:rFonts w:cs="B Nazanin"/>
          <w:lang w:bidi="fa-IR"/>
        </w:rPr>
        <w:t>n</w:t>
      </w:r>
      <w:r w:rsidR="00DC72E6" w:rsidRPr="00462558">
        <w:rPr>
          <w:rFonts w:cs="B Nazanin" w:hint="cs"/>
          <w:rtl/>
          <w:lang w:bidi="fa-IR"/>
        </w:rPr>
        <w:t xml:space="preserve"> در پتانسیل پلاریزه ی </w:t>
      </w:r>
      <w:r w:rsidR="00DC72E6" w:rsidRPr="00462558">
        <w:rPr>
          <w:rFonts w:cs="B Nazanin"/>
          <w:lang w:bidi="fa-IR"/>
        </w:rPr>
        <w:t>-0.5V</w:t>
      </w:r>
      <w:r w:rsidR="00DC72E6" w:rsidRPr="00462558">
        <w:rPr>
          <w:rFonts w:cs="B Nazanin" w:hint="cs"/>
          <w:rtl/>
          <w:lang w:bidi="fa-IR"/>
        </w:rPr>
        <w:t xml:space="preserve"> محاسبه شده که مقدار آن برای </w:t>
      </w:r>
      <w:proofErr w:type="spellStart"/>
      <w:r w:rsidR="00DC72E6" w:rsidRPr="00462558">
        <w:rPr>
          <w:rFonts w:cs="B Nazanin"/>
          <w:lang w:bidi="fa-IR"/>
        </w:rPr>
        <w:t>CN</w:t>
      </w:r>
      <w:r w:rsidR="00DC72E6" w:rsidRPr="00462558">
        <w:rPr>
          <w:rFonts w:cs="B Nazanin"/>
          <w:vertAlign w:val="subscript"/>
          <w:lang w:bidi="fa-IR"/>
        </w:rPr>
        <w:t>x</w:t>
      </w:r>
      <w:proofErr w:type="spellEnd"/>
      <w:r w:rsidR="00DC72E6" w:rsidRPr="00462558">
        <w:rPr>
          <w:rFonts w:cs="B Nazanin"/>
          <w:lang w:bidi="fa-IR"/>
        </w:rPr>
        <w:t>/G-600</w:t>
      </w:r>
      <w:r w:rsidR="00DC72E6" w:rsidRPr="00462558">
        <w:rPr>
          <w:rFonts w:cs="B Nazanin" w:hint="cs"/>
          <w:rtl/>
          <w:lang w:bidi="fa-IR"/>
        </w:rPr>
        <w:t xml:space="preserve"> ، </w:t>
      </w:r>
      <w:r w:rsidR="00DC72E6" w:rsidRPr="00462558">
        <w:rPr>
          <w:rFonts w:cs="B Nazanin"/>
          <w:lang w:bidi="fa-IR"/>
        </w:rPr>
        <w:t>3.03</w:t>
      </w:r>
      <w:r w:rsidR="00DC72E6" w:rsidRPr="00462558">
        <w:rPr>
          <w:rFonts w:cs="B Nazanin" w:hint="cs"/>
          <w:rtl/>
          <w:lang w:bidi="fa-IR"/>
        </w:rPr>
        <w:t xml:space="preserve"> و برای </w:t>
      </w:r>
      <w:proofErr w:type="spellStart"/>
      <w:r w:rsidR="00DC72E6" w:rsidRPr="00462558">
        <w:rPr>
          <w:rFonts w:cs="B Nazanin"/>
          <w:lang w:bidi="fa-IR"/>
        </w:rPr>
        <w:t>CN</w:t>
      </w:r>
      <w:r w:rsidR="00DC72E6" w:rsidRPr="00462558">
        <w:rPr>
          <w:rFonts w:cs="B Nazanin"/>
          <w:vertAlign w:val="subscript"/>
          <w:lang w:bidi="fa-IR"/>
        </w:rPr>
        <w:t>x</w:t>
      </w:r>
      <w:proofErr w:type="spellEnd"/>
      <w:r w:rsidR="00DC72E6" w:rsidRPr="00462558">
        <w:rPr>
          <w:rFonts w:cs="B Nazanin"/>
          <w:lang w:bidi="fa-IR"/>
        </w:rPr>
        <w:t>/G-800</w:t>
      </w:r>
      <w:r w:rsidR="00DC72E6" w:rsidRPr="00462558">
        <w:rPr>
          <w:rFonts w:cs="B Nazanin" w:hint="cs"/>
          <w:rtl/>
          <w:lang w:bidi="fa-IR"/>
        </w:rPr>
        <w:t xml:space="preserve"> برابر </w:t>
      </w:r>
      <w:r w:rsidR="00DC72E6" w:rsidRPr="00462558">
        <w:rPr>
          <w:rFonts w:cs="B Nazanin"/>
          <w:lang w:bidi="fa-IR"/>
        </w:rPr>
        <w:t>3.07</w:t>
      </w:r>
      <w:r w:rsidR="00DC72E6" w:rsidRPr="00462558">
        <w:rPr>
          <w:rFonts w:cs="B Nazanin" w:hint="cs"/>
          <w:rtl/>
          <w:lang w:bidi="fa-IR"/>
        </w:rPr>
        <w:t xml:space="preserve"> می باشد و این مقدار در این جا بیشتر از آن برای کامپوزیت </w:t>
      </w:r>
      <w:proofErr w:type="spellStart"/>
      <w:r w:rsidR="00DC72E6" w:rsidRPr="00462558">
        <w:rPr>
          <w:rFonts w:cs="B Nazanin"/>
          <w:lang w:bidi="fa-IR"/>
        </w:rPr>
        <w:t>CN</w:t>
      </w:r>
      <w:r w:rsidR="00DC72E6" w:rsidRPr="00462558">
        <w:rPr>
          <w:rFonts w:cs="B Nazanin"/>
          <w:vertAlign w:val="subscript"/>
          <w:lang w:bidi="fa-IR"/>
        </w:rPr>
        <w:t>x</w:t>
      </w:r>
      <w:proofErr w:type="spellEnd"/>
      <w:r w:rsidR="00DC72E6" w:rsidRPr="00462558">
        <w:rPr>
          <w:rFonts w:cs="B Nazanin" w:hint="cs"/>
          <w:rtl/>
          <w:lang w:bidi="fa-IR"/>
        </w:rPr>
        <w:t xml:space="preserve">/گرافن که به وسیله ی پلیمریزاسیون ملامین ساخته شده است </w:t>
      </w:r>
      <w:r w:rsidR="00DC72E6" w:rsidRPr="00462558">
        <w:rPr>
          <w:rFonts w:cs="B Nazanin"/>
          <w:lang w:bidi="fa-IR"/>
        </w:rPr>
        <w:t>(n = 2.5-2.7)</w:t>
      </w:r>
      <w:r w:rsidR="00DC72E6" w:rsidRPr="00462558">
        <w:rPr>
          <w:rFonts w:cs="B Nazanin" w:hint="cs"/>
          <w:rtl/>
          <w:lang w:bidi="fa-IR"/>
        </w:rPr>
        <w:t xml:space="preserve"> . </w:t>
      </w:r>
      <w:r w:rsidR="002A2FB6" w:rsidRPr="00462558">
        <w:rPr>
          <w:rFonts w:cs="B Nazanin" w:hint="cs"/>
          <w:rtl/>
          <w:lang w:bidi="fa-IR"/>
        </w:rPr>
        <w:t xml:space="preserve">این مسئله شاید به دلیل گرافیته شدن خوبی است که به خاطر دمای بالای کلسینه به وجود آمده است . </w:t>
      </w:r>
    </w:p>
    <w:p w14:paraId="5E59305C" w14:textId="77777777" w:rsidR="0044148F" w:rsidRPr="00462558" w:rsidRDefault="0044148F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3A60161B" wp14:editId="133CDD0F">
            <wp:extent cx="3453204" cy="1420020"/>
            <wp:effectExtent l="0" t="0" r="0" b="8890"/>
            <wp:docPr id="13" name="Picture 13" descr="C:\Users\Abolfazl-Shariat\Desktop\ترجمه الکتروکاتالیس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lfazl-Shariat\Desktop\ترجمه الکتروکاتالیس\Capture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65" cy="14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32BC" w14:textId="77777777" w:rsidR="0044148F" w:rsidRPr="00462558" w:rsidRDefault="0044148F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lastRenderedPageBreak/>
        <w:t>شکل 5 : ولتاژسنجی های اندازه گیری شده در محلول 1/0 مولار</w:t>
      </w:r>
      <w:r w:rsidRPr="00462558">
        <w:rPr>
          <w:rFonts w:cs="B Nazanin"/>
          <w:lang w:bidi="fa-IR"/>
        </w:rPr>
        <w:t>KOH</w:t>
      </w:r>
      <w:r w:rsidRPr="00462558">
        <w:rPr>
          <w:rFonts w:cs="B Nazanin" w:hint="cs"/>
          <w:rtl/>
          <w:lang w:bidi="fa-IR"/>
        </w:rPr>
        <w:t xml:space="preserve"> اشباع از اکسیژن به عنوان الکترولیت با سرعت گردش 2000 دوربردقیقه و نرخ روبش </w:t>
      </w:r>
      <w:r w:rsidRPr="00462558">
        <w:rPr>
          <w:rFonts w:cs="B Nazanin"/>
          <w:lang w:bidi="fa-IR"/>
        </w:rPr>
        <w:t>10 m V . s</w:t>
      </w:r>
      <w:r w:rsidRPr="00462558">
        <w:rPr>
          <w:rFonts w:cs="B Nazanin"/>
          <w:vertAlign w:val="superscript"/>
          <w:lang w:bidi="fa-IR"/>
        </w:rPr>
        <w:t>-1</w:t>
      </w:r>
      <w:r w:rsidRPr="00462558">
        <w:rPr>
          <w:rFonts w:cs="B Nazanin" w:hint="cs"/>
          <w:rtl/>
          <w:lang w:bidi="fa-IR"/>
        </w:rPr>
        <w:t xml:space="preserve">برای  </w:t>
      </w:r>
      <w:r w:rsidRPr="00462558">
        <w:rPr>
          <w:rFonts w:cs="B Nazanin"/>
          <w:lang w:bidi="fa-IR"/>
        </w:rPr>
        <w:t>(a)</w:t>
      </w:r>
      <w:r w:rsidRPr="00462558">
        <w:rPr>
          <w:rFonts w:cs="B Nazanin" w:hint="cs"/>
          <w:rtl/>
          <w:lang w:bidi="fa-IR"/>
        </w:rPr>
        <w:t xml:space="preserve"> </w:t>
      </w:r>
      <w:r w:rsidRPr="00462558">
        <w:rPr>
          <w:rFonts w:cs="B Nazanin"/>
          <w:lang w:bidi="fa-IR"/>
        </w:rPr>
        <w:t>RED</w:t>
      </w:r>
      <w:r w:rsidRPr="00462558">
        <w:rPr>
          <w:rFonts w:cs="B Nazanin" w:hint="cs"/>
          <w:rtl/>
          <w:lang w:bidi="fa-IR"/>
        </w:rPr>
        <w:t xml:space="preserve"> و </w:t>
      </w:r>
      <w:r w:rsidRPr="00462558">
        <w:rPr>
          <w:rFonts w:cs="B Nazanin"/>
          <w:lang w:bidi="fa-IR"/>
        </w:rPr>
        <w:t>(b)</w:t>
      </w:r>
      <w:r w:rsidRPr="00462558">
        <w:rPr>
          <w:rFonts w:cs="B Nazanin" w:hint="cs"/>
          <w:rtl/>
          <w:lang w:bidi="fa-IR"/>
        </w:rPr>
        <w:t xml:space="preserve"> </w:t>
      </w:r>
      <w:r w:rsidRPr="00462558">
        <w:rPr>
          <w:rFonts w:cs="B Nazanin"/>
          <w:lang w:bidi="fa-IR"/>
        </w:rPr>
        <w:t>RRED</w:t>
      </w:r>
      <w:r w:rsidRPr="00462558">
        <w:rPr>
          <w:rFonts w:cs="B Nazanin" w:hint="cs"/>
          <w:rtl/>
          <w:lang w:bidi="fa-IR"/>
        </w:rPr>
        <w:t xml:space="preserve"> . در آزمون های </w:t>
      </w:r>
      <w:r w:rsidRPr="00462558">
        <w:rPr>
          <w:rFonts w:cs="B Nazanin"/>
          <w:lang w:bidi="fa-IR"/>
        </w:rPr>
        <w:t>RRDE</w:t>
      </w:r>
      <w:r w:rsidRPr="00462558">
        <w:rPr>
          <w:rFonts w:cs="B Nazanin" w:hint="cs"/>
          <w:rtl/>
          <w:lang w:bidi="fa-IR"/>
        </w:rPr>
        <w:t xml:space="preserve"> الکترود حلقه ای </w:t>
      </w:r>
      <w:r w:rsidRPr="00462558">
        <w:rPr>
          <w:rFonts w:cs="B Nazanin"/>
          <w:lang w:bidi="fa-IR"/>
        </w:rPr>
        <w:t>Pt</w:t>
      </w:r>
      <w:r w:rsidRPr="00462558">
        <w:rPr>
          <w:rFonts w:cs="B Nazanin" w:hint="cs"/>
          <w:rtl/>
          <w:lang w:bidi="fa-IR"/>
        </w:rPr>
        <w:t xml:space="preserve"> در </w:t>
      </w:r>
      <w:r w:rsidRPr="00462558">
        <w:rPr>
          <w:rFonts w:cs="B Nazanin"/>
          <w:lang w:bidi="fa-IR"/>
        </w:rPr>
        <w:t>0.5V</w:t>
      </w:r>
      <w:r w:rsidRPr="00462558">
        <w:rPr>
          <w:rFonts w:cs="B Nazanin" w:hint="cs"/>
          <w:rtl/>
          <w:lang w:bidi="fa-IR"/>
        </w:rPr>
        <w:t xml:space="preserve"> پلاریزه شده است .</w:t>
      </w:r>
    </w:p>
    <w:p w14:paraId="29240CB2" w14:textId="77777777" w:rsidR="0053550F" w:rsidRPr="00462558" w:rsidRDefault="002A2FB6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مزیت خوب دیگر کاتالیزورهای عاری از فلز برای </w:t>
      </w:r>
      <w:r w:rsidRPr="00462558">
        <w:rPr>
          <w:rFonts w:cs="B Nazanin"/>
          <w:lang w:bidi="fa-IR"/>
        </w:rPr>
        <w:t>ORR</w:t>
      </w:r>
      <w:r w:rsidRPr="00462558">
        <w:rPr>
          <w:rFonts w:cs="B Nazanin" w:hint="cs"/>
          <w:rtl/>
          <w:lang w:bidi="fa-IR"/>
        </w:rPr>
        <w:t xml:space="preserve"> مصونیت آن در برابر همگذری متانول و مسمومیت ناشی از </w:t>
      </w:r>
      <w:r w:rsidRPr="00462558">
        <w:rPr>
          <w:rFonts w:cs="B Nazanin"/>
          <w:lang w:bidi="fa-IR"/>
        </w:rPr>
        <w:t>CO</w:t>
      </w:r>
      <w:r w:rsidRPr="00462558">
        <w:rPr>
          <w:rFonts w:cs="B Nazanin" w:hint="cs"/>
          <w:rtl/>
          <w:lang w:bidi="fa-IR"/>
        </w:rPr>
        <w:t xml:space="preserve"> می باشد . </w:t>
      </w:r>
      <w:r w:rsidR="00CE3284" w:rsidRPr="00462558">
        <w:rPr>
          <w:rFonts w:cs="B Nazanin" w:hint="cs"/>
          <w:rtl/>
          <w:lang w:bidi="fa-IR"/>
        </w:rPr>
        <w:t xml:space="preserve">واکنش های کرونوآمپرمتری متانول یا </w:t>
      </w:r>
      <w:r w:rsidR="00CE3284" w:rsidRPr="00462558">
        <w:rPr>
          <w:rFonts w:cs="B Nazanin"/>
          <w:lang w:bidi="fa-IR"/>
        </w:rPr>
        <w:t>CO</w:t>
      </w:r>
      <w:r w:rsidR="00CE3284" w:rsidRPr="00462558">
        <w:rPr>
          <w:rFonts w:cs="B Nazanin" w:hint="cs"/>
          <w:rtl/>
          <w:lang w:bidi="fa-IR"/>
        </w:rPr>
        <w:t xml:space="preserve"> که به الکترولیت اشباع از اکسیژن اضافه شده اند برای کاتالیزورهای </w:t>
      </w:r>
      <w:proofErr w:type="spellStart"/>
      <w:r w:rsidR="00CE3284" w:rsidRPr="00462558">
        <w:rPr>
          <w:rFonts w:cs="B Nazanin"/>
          <w:lang w:bidi="fa-IR"/>
        </w:rPr>
        <w:t>PPy</w:t>
      </w:r>
      <w:proofErr w:type="spellEnd"/>
      <w:r w:rsidR="00CE3284" w:rsidRPr="00462558">
        <w:rPr>
          <w:rFonts w:cs="B Nazanin"/>
          <w:lang w:bidi="fa-IR"/>
        </w:rPr>
        <w:t>/r G O</w:t>
      </w:r>
      <w:r w:rsidR="00CE3284" w:rsidRPr="00462558">
        <w:rPr>
          <w:rFonts w:cs="B Nazanin" w:hint="cs"/>
          <w:rtl/>
          <w:lang w:bidi="fa-IR"/>
        </w:rPr>
        <w:t xml:space="preserve"> ، </w:t>
      </w:r>
      <w:r w:rsidR="00CE3284" w:rsidRPr="00462558">
        <w:rPr>
          <w:rFonts w:cs="B Nazanin"/>
          <w:lang w:bidi="fa-IR"/>
        </w:rPr>
        <w:t>CN</w:t>
      </w:r>
      <w:r w:rsidR="00CE3284" w:rsidRPr="00462558">
        <w:rPr>
          <w:rFonts w:cs="B Nazanin"/>
          <w:vertAlign w:val="subscript"/>
          <w:lang w:bidi="fa-IR"/>
        </w:rPr>
        <w:t>x</w:t>
      </w:r>
      <w:r w:rsidR="00CE3284" w:rsidRPr="00462558">
        <w:rPr>
          <w:rFonts w:cs="B Nazanin"/>
          <w:lang w:bidi="fa-IR"/>
        </w:rPr>
        <w:t>-G600</w:t>
      </w:r>
      <w:r w:rsidR="00CE3284" w:rsidRPr="00462558">
        <w:rPr>
          <w:rFonts w:cs="B Nazanin" w:hint="cs"/>
          <w:rtl/>
          <w:lang w:bidi="fa-IR"/>
        </w:rPr>
        <w:t xml:space="preserve"> و </w:t>
      </w:r>
      <w:r w:rsidR="00CE3284" w:rsidRPr="00462558">
        <w:rPr>
          <w:rFonts w:cs="B Nazanin"/>
          <w:lang w:bidi="fa-IR"/>
        </w:rPr>
        <w:t>CN</w:t>
      </w:r>
      <w:r w:rsidR="00CE3284" w:rsidRPr="00462558">
        <w:rPr>
          <w:rFonts w:cs="B Nazanin"/>
          <w:vertAlign w:val="subscript"/>
          <w:lang w:bidi="fa-IR"/>
        </w:rPr>
        <w:t>x</w:t>
      </w:r>
      <w:r w:rsidR="00CE3284" w:rsidRPr="00462558">
        <w:rPr>
          <w:rFonts w:cs="B Nazanin"/>
          <w:lang w:bidi="fa-IR"/>
        </w:rPr>
        <w:t>-G800</w:t>
      </w:r>
      <w:r w:rsidR="00CE3284" w:rsidRPr="00462558">
        <w:rPr>
          <w:rFonts w:cs="B Nazanin" w:hint="cs"/>
          <w:rtl/>
          <w:lang w:bidi="fa-IR"/>
        </w:rPr>
        <w:t xml:space="preserve"> انجام شده و درشکل 6 نتایج آن را می بینید . </w:t>
      </w:r>
      <w:r w:rsidR="005568E8" w:rsidRPr="00462558">
        <w:rPr>
          <w:rFonts w:cs="B Nazanin" w:hint="cs"/>
          <w:rtl/>
          <w:lang w:bidi="fa-IR"/>
        </w:rPr>
        <w:t xml:space="preserve">بعد از اضافه کردن 1/0 میلی لیتر متانول به مدت 400 ثانیه ، جریان احیایی اکسیژن برای تمامی کاتالیزورها تغییر مشهودی نشان نداد . زمانی که </w:t>
      </w:r>
      <w:r w:rsidR="005568E8" w:rsidRPr="00462558">
        <w:rPr>
          <w:rFonts w:cs="B Nazanin"/>
          <w:lang w:bidi="fa-IR"/>
        </w:rPr>
        <w:t>50vol% CO</w:t>
      </w:r>
      <w:r w:rsidR="005568E8" w:rsidRPr="00462558">
        <w:rPr>
          <w:rFonts w:cs="B Nazanin" w:hint="cs"/>
          <w:rtl/>
          <w:lang w:bidi="fa-IR"/>
        </w:rPr>
        <w:t xml:space="preserve"> تزریق شد در ثانیه ی 400 کاهش کمی در جریان مشاهده شد که ممکن است به خاطر کاهش فشار جزئی </w:t>
      </w:r>
      <w:r w:rsidR="005568E8" w:rsidRPr="00462558">
        <w:rPr>
          <w:rFonts w:cs="B Nazanin"/>
          <w:lang w:bidi="fa-IR"/>
        </w:rPr>
        <w:t>O</w:t>
      </w:r>
      <w:r w:rsidR="005568E8" w:rsidRPr="00462558">
        <w:rPr>
          <w:rFonts w:cs="B Nazanin"/>
          <w:vertAlign w:val="subscript"/>
          <w:lang w:bidi="fa-IR"/>
        </w:rPr>
        <w:t>2</w:t>
      </w:r>
      <w:r w:rsidR="005568E8" w:rsidRPr="00462558">
        <w:rPr>
          <w:rFonts w:cs="B Nazanin" w:hint="cs"/>
          <w:vertAlign w:val="subscript"/>
          <w:rtl/>
          <w:lang w:bidi="fa-IR"/>
        </w:rPr>
        <w:t xml:space="preserve"> </w:t>
      </w:r>
      <w:r w:rsidR="005568E8" w:rsidRPr="00462558">
        <w:rPr>
          <w:rFonts w:cs="B Nazanin" w:hint="cs"/>
          <w:rtl/>
          <w:lang w:bidi="fa-IR"/>
        </w:rPr>
        <w:t xml:space="preserve">ایجاد شده باشد (قانون هنری) . نتایج نشان می دهند که کامپوزیت </w:t>
      </w:r>
      <w:proofErr w:type="spellStart"/>
      <w:r w:rsidR="005568E8" w:rsidRPr="00462558">
        <w:rPr>
          <w:rFonts w:cs="B Nazanin"/>
          <w:lang w:bidi="fa-IR"/>
        </w:rPr>
        <w:t>CN</w:t>
      </w:r>
      <w:r w:rsidR="005568E8" w:rsidRPr="00462558">
        <w:rPr>
          <w:rFonts w:cs="B Nazanin"/>
          <w:vertAlign w:val="subscript"/>
          <w:lang w:bidi="fa-IR"/>
        </w:rPr>
        <w:t>x</w:t>
      </w:r>
      <w:proofErr w:type="spellEnd"/>
      <w:r w:rsidR="005568E8" w:rsidRPr="00462558">
        <w:rPr>
          <w:rFonts w:cs="B Nazanin" w:hint="cs"/>
          <w:rtl/>
          <w:lang w:bidi="fa-IR"/>
        </w:rPr>
        <w:t xml:space="preserve"> /گرافن پایداری و مقاومت بالایی در برابر همگذری متال و مسمومیت ناشی از </w:t>
      </w:r>
      <w:r w:rsidR="005568E8" w:rsidRPr="00462558">
        <w:rPr>
          <w:rFonts w:cs="B Nazanin"/>
          <w:lang w:bidi="fa-IR"/>
        </w:rPr>
        <w:t>CO</w:t>
      </w:r>
      <w:r w:rsidR="005568E8" w:rsidRPr="00462558">
        <w:rPr>
          <w:rFonts w:cs="B Nazanin" w:hint="cs"/>
          <w:rtl/>
          <w:lang w:bidi="fa-IR"/>
        </w:rPr>
        <w:t xml:space="preserve"> دارد . </w:t>
      </w:r>
    </w:p>
    <w:p w14:paraId="6707DD8E" w14:textId="77777777" w:rsidR="0044148F" w:rsidRPr="00462558" w:rsidRDefault="0044148F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20F9345C" wp14:editId="135A71D6">
            <wp:extent cx="3969571" cy="1731598"/>
            <wp:effectExtent l="0" t="0" r="0" b="2540"/>
            <wp:docPr id="14" name="Picture 14" descr="C:\Users\Abolfazl-Shariat\Desktop\ترجمه الکتروکاتالیس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lfazl-Shariat\Desktop\ترجمه الکتروکاتالیس\Capture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82" cy="173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8912" w14:textId="77777777" w:rsidR="0044148F" w:rsidRPr="00462558" w:rsidRDefault="0044148F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شکل 6 : منحنی های </w:t>
      </w:r>
      <w:proofErr w:type="spellStart"/>
      <w:r w:rsidRPr="00462558">
        <w:rPr>
          <w:rFonts w:cs="B Nazanin"/>
          <w:lang w:bidi="fa-IR"/>
        </w:rPr>
        <w:t>i</w:t>
      </w:r>
      <w:proofErr w:type="spellEnd"/>
      <w:r w:rsidRPr="00462558">
        <w:rPr>
          <w:rFonts w:cs="B Nazanin"/>
          <w:lang w:bidi="fa-IR"/>
        </w:rPr>
        <w:t>-t</w:t>
      </w:r>
      <w:r w:rsidRPr="00462558">
        <w:rPr>
          <w:rFonts w:cs="B Nazanin" w:hint="cs"/>
          <w:rtl/>
          <w:lang w:bidi="fa-IR"/>
        </w:rPr>
        <w:t xml:space="preserve"> مربوط به واکنش کروآمپرمتری نمونه های </w:t>
      </w:r>
      <w:proofErr w:type="spellStart"/>
      <w:r w:rsidRPr="00462558">
        <w:rPr>
          <w:rFonts w:cs="B Nazanin"/>
          <w:lang w:bidi="fa-IR"/>
        </w:rPr>
        <w:t>PPy</w:t>
      </w:r>
      <w:proofErr w:type="spellEnd"/>
      <w:r w:rsidRPr="00462558">
        <w:rPr>
          <w:rFonts w:cs="B Nazanin"/>
          <w:lang w:bidi="fa-IR"/>
        </w:rPr>
        <w:t>/r G O</w:t>
      </w:r>
      <w:r w:rsidRPr="00462558">
        <w:rPr>
          <w:rFonts w:cs="B Nazanin" w:hint="cs"/>
          <w:rtl/>
          <w:lang w:bidi="fa-IR"/>
        </w:rPr>
        <w:t xml:space="preserve"> ،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/G-600</w:t>
      </w:r>
      <w:r w:rsidRPr="00462558">
        <w:rPr>
          <w:rFonts w:cs="B Nazanin" w:hint="cs"/>
          <w:rtl/>
          <w:lang w:bidi="fa-IR"/>
        </w:rPr>
        <w:t xml:space="preserve"> ،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/>
          <w:lang w:bidi="fa-IR"/>
        </w:rPr>
        <w:t>/G-800</w:t>
      </w:r>
      <w:r w:rsidRPr="00462558">
        <w:rPr>
          <w:rFonts w:cs="B Nazanin" w:hint="cs"/>
          <w:rtl/>
          <w:lang w:bidi="fa-IR"/>
        </w:rPr>
        <w:t xml:space="preserve"> . </w:t>
      </w:r>
      <w:r w:rsidRPr="00462558">
        <w:rPr>
          <w:rFonts w:cs="B Nazanin"/>
          <w:lang w:bidi="fa-IR"/>
        </w:rPr>
        <w:t>(a)</w:t>
      </w:r>
      <w:r w:rsidRPr="00462558">
        <w:rPr>
          <w:rFonts w:cs="B Nazanin" w:hint="cs"/>
          <w:rtl/>
          <w:lang w:bidi="fa-IR"/>
        </w:rPr>
        <w:t xml:space="preserve"> آزمون همگذری متانول بعد از اضافه کردن 1/0 میلی لیتر متانول به الکترولیت در ثانیه 400 . </w:t>
      </w:r>
      <w:r w:rsidRPr="00462558">
        <w:rPr>
          <w:rFonts w:cs="B Nazanin"/>
          <w:lang w:bidi="fa-IR"/>
        </w:rPr>
        <w:t>(b)</w:t>
      </w:r>
      <w:r w:rsidRPr="00462558">
        <w:rPr>
          <w:rFonts w:cs="B Nazanin" w:hint="cs"/>
          <w:rtl/>
          <w:lang w:bidi="fa-IR"/>
        </w:rPr>
        <w:t xml:space="preserve"> آزمون مسمومیت </w:t>
      </w:r>
      <w:r w:rsidRPr="00462558">
        <w:rPr>
          <w:rFonts w:cs="B Nazanin"/>
          <w:lang w:bidi="fa-IR"/>
        </w:rPr>
        <w:t>CO</w:t>
      </w:r>
      <w:r w:rsidRPr="00462558">
        <w:rPr>
          <w:rFonts w:cs="B Nazanin" w:hint="cs"/>
          <w:rtl/>
          <w:lang w:bidi="fa-IR"/>
        </w:rPr>
        <w:t xml:space="preserve"> با اضافه کردن </w:t>
      </w:r>
      <w:r w:rsidRPr="00462558">
        <w:rPr>
          <w:rFonts w:cs="B Nazanin"/>
          <w:lang w:bidi="fa-IR"/>
        </w:rPr>
        <w:t>CO</w:t>
      </w:r>
      <w:r w:rsidRPr="00462558">
        <w:rPr>
          <w:rFonts w:cs="B Nazanin" w:hint="cs"/>
          <w:rtl/>
          <w:lang w:bidi="fa-IR"/>
        </w:rPr>
        <w:t xml:space="preserve"> با نرخ جریان مشابه </w:t>
      </w:r>
      <w:r w:rsidRPr="00462558">
        <w:rPr>
          <w:rFonts w:cs="B Nazanin"/>
          <w:lang w:bidi="fa-IR"/>
        </w:rPr>
        <w:t>O</w:t>
      </w:r>
      <w:r w:rsidRPr="00462558">
        <w:rPr>
          <w:rFonts w:cs="B Nazanin"/>
          <w:vertAlign w:val="subscript"/>
          <w:lang w:bidi="fa-IR"/>
        </w:rPr>
        <w:t>2</w:t>
      </w:r>
      <w:r w:rsidRPr="00462558">
        <w:rPr>
          <w:rFonts w:cs="B Nazanin" w:hint="cs"/>
          <w:rtl/>
          <w:lang w:bidi="fa-IR"/>
        </w:rPr>
        <w:t xml:space="preserve"> به الکترولیت در ثانیه 400 .</w:t>
      </w:r>
    </w:p>
    <w:p w14:paraId="22565461" w14:textId="77777777" w:rsidR="00A24B61" w:rsidRPr="00462558" w:rsidRDefault="00B33B5E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 xml:space="preserve">خلاصه و </w:t>
      </w:r>
      <w:r w:rsidR="005568E8" w:rsidRPr="00462558">
        <w:rPr>
          <w:rFonts w:cs="B Nazanin" w:hint="cs"/>
          <w:b/>
          <w:bCs/>
          <w:rtl/>
          <w:lang w:bidi="fa-IR"/>
        </w:rPr>
        <w:t xml:space="preserve">نتیجه گیری : </w:t>
      </w:r>
      <w:r w:rsidR="005568E8" w:rsidRPr="00462558">
        <w:rPr>
          <w:rFonts w:cs="B Nazanin" w:hint="cs"/>
          <w:rtl/>
          <w:lang w:bidi="fa-IR"/>
        </w:rPr>
        <w:t xml:space="preserve">به طور خلاصه ، </w:t>
      </w:r>
      <w:r w:rsidR="005568E8" w:rsidRPr="00462558">
        <w:rPr>
          <w:rFonts w:cs="B Nazanin"/>
          <w:lang w:bidi="fa-IR"/>
        </w:rPr>
        <w:t>r G O</w:t>
      </w:r>
      <w:r w:rsidR="005568E8" w:rsidRPr="00462558">
        <w:rPr>
          <w:rFonts w:cs="B Nazanin" w:hint="cs"/>
          <w:rtl/>
          <w:lang w:bidi="fa-IR"/>
        </w:rPr>
        <w:t xml:space="preserve"> با عملیات هیدروترمال </w:t>
      </w:r>
      <w:r w:rsidR="00B7223C" w:rsidRPr="00462558">
        <w:rPr>
          <w:rFonts w:cs="B Nazanin" w:hint="cs"/>
          <w:rtl/>
          <w:lang w:bidi="fa-IR"/>
        </w:rPr>
        <w:t xml:space="preserve">آماده سازی شد و به جای </w:t>
      </w:r>
      <w:r w:rsidR="00B7223C" w:rsidRPr="00462558">
        <w:rPr>
          <w:rFonts w:cs="B Nazanin"/>
          <w:lang w:bidi="fa-IR"/>
        </w:rPr>
        <w:t>GO</w:t>
      </w:r>
      <w:r w:rsidR="00B7223C" w:rsidRPr="00462558">
        <w:rPr>
          <w:rFonts w:cs="B Nazanin" w:hint="cs"/>
          <w:rtl/>
          <w:lang w:bidi="fa-IR"/>
        </w:rPr>
        <w:t xml:space="preserve"> به عنوان یک زیرلایه به منظور جمع کردن </w:t>
      </w:r>
      <w:proofErr w:type="spellStart"/>
      <w:r w:rsidR="00B7223C" w:rsidRPr="00462558">
        <w:rPr>
          <w:rFonts w:cs="B Nazanin"/>
          <w:lang w:bidi="fa-IR"/>
        </w:rPr>
        <w:t>PPy</w:t>
      </w:r>
      <w:proofErr w:type="spellEnd"/>
      <w:r w:rsidR="00B7223C" w:rsidRPr="00462558">
        <w:rPr>
          <w:rFonts w:cs="B Nazanin" w:hint="cs"/>
          <w:rtl/>
          <w:lang w:bidi="fa-IR"/>
        </w:rPr>
        <w:t xml:space="preserve"> استفاده شد . </w:t>
      </w:r>
      <w:r w:rsidR="0044148F" w:rsidRPr="00462558">
        <w:rPr>
          <w:rFonts w:cs="B Nazanin" w:hint="cs"/>
          <w:rtl/>
          <w:lang w:bidi="fa-IR"/>
        </w:rPr>
        <w:t>در</w:t>
      </w:r>
      <w:r w:rsidR="00B7223C" w:rsidRPr="00462558">
        <w:rPr>
          <w:rFonts w:cs="B Nazanin" w:hint="cs"/>
          <w:rtl/>
          <w:lang w:bidi="fa-IR"/>
        </w:rPr>
        <w:t xml:space="preserve">کامپوزیت </w:t>
      </w:r>
      <w:proofErr w:type="spellStart"/>
      <w:r w:rsidR="00B7223C" w:rsidRPr="00462558">
        <w:rPr>
          <w:rFonts w:cs="B Nazanin"/>
          <w:lang w:bidi="fa-IR"/>
        </w:rPr>
        <w:t>PPy</w:t>
      </w:r>
      <w:proofErr w:type="spellEnd"/>
      <w:r w:rsidR="00B7223C" w:rsidRPr="00462558">
        <w:rPr>
          <w:rFonts w:cs="B Nazanin"/>
          <w:lang w:bidi="fa-IR"/>
        </w:rPr>
        <w:t>/GO</w:t>
      </w:r>
      <w:r w:rsidR="00B7223C" w:rsidRPr="00462558">
        <w:rPr>
          <w:rFonts w:cs="B Nazanin" w:hint="cs"/>
          <w:rtl/>
          <w:lang w:bidi="fa-IR"/>
        </w:rPr>
        <w:t xml:space="preserve"> خشک شده</w:t>
      </w:r>
      <w:r w:rsidR="0044148F" w:rsidRPr="00462558">
        <w:rPr>
          <w:rFonts w:cs="B Nazanin" w:hint="cs"/>
          <w:rtl/>
          <w:lang w:bidi="fa-IR"/>
        </w:rPr>
        <w:t xml:space="preserve"> تجمع و کلوخه شدن اتفاق می افتد ولی</w:t>
      </w:r>
      <w:r w:rsidR="00B7223C" w:rsidRPr="00462558">
        <w:rPr>
          <w:rFonts w:cs="B Nazanin" w:hint="cs"/>
          <w:rtl/>
          <w:lang w:bidi="fa-IR"/>
        </w:rPr>
        <w:t xml:space="preserve"> کامپوزیت </w:t>
      </w:r>
      <w:proofErr w:type="spellStart"/>
      <w:r w:rsidR="00B7223C" w:rsidRPr="00462558">
        <w:rPr>
          <w:rFonts w:cs="B Nazanin"/>
          <w:lang w:bidi="fa-IR"/>
        </w:rPr>
        <w:t>PPy</w:t>
      </w:r>
      <w:proofErr w:type="spellEnd"/>
      <w:r w:rsidR="00B7223C" w:rsidRPr="00462558">
        <w:rPr>
          <w:rFonts w:cs="B Nazanin"/>
          <w:lang w:bidi="fa-IR"/>
        </w:rPr>
        <w:t>/r G O</w:t>
      </w:r>
      <w:r w:rsidR="00B7223C" w:rsidRPr="00462558">
        <w:rPr>
          <w:rFonts w:cs="B Nazanin" w:hint="cs"/>
          <w:rtl/>
          <w:lang w:bidi="fa-IR"/>
        </w:rPr>
        <w:t xml:space="preserve"> پودر نرم تری بوده که به راحتی در محلول واسطه ی آبی پراکنده می شود . </w:t>
      </w:r>
      <w:r w:rsidR="00B7223C" w:rsidRPr="00462558">
        <w:rPr>
          <w:rFonts w:cs="B Nazanin" w:hint="cs"/>
          <w:rtl/>
          <w:lang w:bidi="fa-IR"/>
        </w:rPr>
        <w:lastRenderedPageBreak/>
        <w:t xml:space="preserve">بعد از تکلیس ساده در دمای 600 و 800 درجه ی سانتی گراد </w:t>
      </w:r>
      <w:proofErr w:type="spellStart"/>
      <w:r w:rsidR="00B7223C" w:rsidRPr="00462558">
        <w:rPr>
          <w:rFonts w:cs="B Nazanin"/>
          <w:lang w:bidi="fa-IR"/>
        </w:rPr>
        <w:t>CN</w:t>
      </w:r>
      <w:r w:rsidR="00B7223C" w:rsidRPr="00462558">
        <w:rPr>
          <w:rFonts w:cs="B Nazanin"/>
          <w:vertAlign w:val="subscript"/>
          <w:lang w:bidi="fa-IR"/>
        </w:rPr>
        <w:t>x</w:t>
      </w:r>
      <w:proofErr w:type="spellEnd"/>
      <w:r w:rsidR="00B7223C" w:rsidRPr="00462558">
        <w:rPr>
          <w:rFonts w:cs="B Nazanin" w:hint="cs"/>
          <w:rtl/>
          <w:lang w:bidi="fa-IR"/>
        </w:rPr>
        <w:t xml:space="preserve"> / گرافن های ورقه ای شکل با مقدار نیتروژن </w:t>
      </w:r>
      <w:r w:rsidR="00B7223C" w:rsidRPr="00462558">
        <w:rPr>
          <w:rFonts w:cs="B Nazanin"/>
          <w:lang w:bidi="fa-IR"/>
        </w:rPr>
        <w:t>9.8at%-12.5at%</w:t>
      </w:r>
      <w:r w:rsidR="00B7223C" w:rsidRPr="00462558">
        <w:rPr>
          <w:rFonts w:cs="B Nazanin" w:hint="cs"/>
          <w:rtl/>
          <w:lang w:bidi="fa-IR"/>
        </w:rPr>
        <w:t xml:space="preserve"> به دست آمدند . کامپوزیت </w:t>
      </w:r>
      <w:proofErr w:type="spellStart"/>
      <w:r w:rsidR="00B7223C" w:rsidRPr="00462558">
        <w:rPr>
          <w:rFonts w:cs="B Nazanin"/>
          <w:lang w:bidi="fa-IR"/>
        </w:rPr>
        <w:t>CN</w:t>
      </w:r>
      <w:r w:rsidR="00B7223C" w:rsidRPr="00462558">
        <w:rPr>
          <w:rFonts w:cs="B Nazanin"/>
          <w:vertAlign w:val="subscript"/>
          <w:lang w:bidi="fa-IR"/>
        </w:rPr>
        <w:t>x</w:t>
      </w:r>
      <w:proofErr w:type="spellEnd"/>
      <w:r w:rsidR="00B7223C" w:rsidRPr="00462558">
        <w:rPr>
          <w:rFonts w:cs="B Nazanin" w:hint="cs"/>
          <w:rtl/>
          <w:lang w:bidi="fa-IR"/>
        </w:rPr>
        <w:t xml:space="preserve">/گرافن به دست آمده یک فعالیت کاتالیزوری ذاتی در </w:t>
      </w:r>
      <w:r w:rsidR="00B7223C" w:rsidRPr="00462558">
        <w:rPr>
          <w:rFonts w:cs="B Nazanin"/>
          <w:lang w:bidi="fa-IR"/>
        </w:rPr>
        <w:t>ORR</w:t>
      </w:r>
      <w:r w:rsidR="00B7223C" w:rsidRPr="00462558">
        <w:rPr>
          <w:rFonts w:cs="B Nazanin" w:hint="cs"/>
          <w:rtl/>
          <w:lang w:bidi="fa-IR"/>
        </w:rPr>
        <w:t xml:space="preserve"> دارد و پایداری بالایی داشته و در برابر همگذری متانول و مسمومیت </w:t>
      </w:r>
      <w:r w:rsidR="00B7223C" w:rsidRPr="00462558">
        <w:rPr>
          <w:rFonts w:cs="B Nazanin"/>
          <w:lang w:bidi="fa-IR"/>
        </w:rPr>
        <w:t>CO</w:t>
      </w:r>
      <w:r w:rsidR="00B7223C" w:rsidRPr="00462558">
        <w:rPr>
          <w:rFonts w:cs="B Nazanin" w:hint="cs"/>
          <w:rtl/>
          <w:lang w:bidi="fa-IR"/>
        </w:rPr>
        <w:t xml:space="preserve"> مقاوم است . کامپوزیت </w:t>
      </w:r>
      <w:proofErr w:type="spellStart"/>
      <w:r w:rsidRPr="00462558">
        <w:rPr>
          <w:rFonts w:cs="B Nazanin"/>
          <w:lang w:bidi="fa-IR"/>
        </w:rPr>
        <w:t>CN</w:t>
      </w:r>
      <w:r w:rsidRPr="00462558">
        <w:rPr>
          <w:rFonts w:cs="B Nazanin"/>
          <w:vertAlign w:val="subscript"/>
          <w:lang w:bidi="fa-IR"/>
        </w:rPr>
        <w:t>x</w:t>
      </w:r>
      <w:proofErr w:type="spellEnd"/>
      <w:r w:rsidRPr="00462558">
        <w:rPr>
          <w:rFonts w:cs="B Nazanin" w:hint="cs"/>
          <w:rtl/>
          <w:lang w:bidi="fa-IR"/>
        </w:rPr>
        <w:t xml:space="preserve"> /گرافن که به این روش به دست آمده یک الکتروکاتالیست عاری از فلز جدید برای واکنش </w:t>
      </w:r>
      <w:r w:rsidRPr="00462558">
        <w:rPr>
          <w:rFonts w:cs="B Nazanin"/>
          <w:lang w:bidi="fa-IR"/>
        </w:rPr>
        <w:t>ORR</w:t>
      </w:r>
      <w:r w:rsidRPr="00462558">
        <w:rPr>
          <w:rFonts w:cs="B Nazanin" w:hint="cs"/>
          <w:rtl/>
          <w:lang w:bidi="fa-IR"/>
        </w:rPr>
        <w:t xml:space="preserve"> می باشد . </w:t>
      </w:r>
      <w:r w:rsidR="00B7223C" w:rsidRPr="00462558">
        <w:rPr>
          <w:rFonts w:cs="B Nazanin" w:hint="cs"/>
          <w:rtl/>
          <w:lang w:bidi="fa-IR"/>
        </w:rPr>
        <w:t xml:space="preserve"> </w:t>
      </w:r>
    </w:p>
    <w:p w14:paraId="64EFC2BC" w14:textId="77777777" w:rsidR="00A24B61" w:rsidRP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متمم ترجمه : ( در مورد برخی از اطلاحات موجود در مقاله در این بخش توضیحاتی داده شده است . )</w:t>
      </w:r>
    </w:p>
    <w:p w14:paraId="5D0E9AA9" w14:textId="77777777" w:rsid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گرافن</w:t>
      </w:r>
      <w:r w:rsidR="00462558">
        <w:rPr>
          <w:rFonts w:cs="B Nazanin" w:hint="cs"/>
          <w:rtl/>
          <w:lang w:bidi="fa-IR"/>
        </w:rPr>
        <w:t xml:space="preserve"> </w:t>
      </w:r>
    </w:p>
    <w:p w14:paraId="1450229C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یکی از آلوتروپ های کربن است و ساختار آن بدین صورت است که زمانی که یک اتم کربن با سه اتم کربن دیگر پیوند برقرار کرد ورقه های دو بعدی گرافن را تشکیل خواهد داد . تصاویر زیر شمایی از ساختار گرافن را نشان می دهند . </w:t>
      </w:r>
    </w:p>
    <w:p w14:paraId="614C6CA6" w14:textId="77777777" w:rsidR="00A24B61" w:rsidRPr="00462558" w:rsidRDefault="00A24B61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0FCDCC01" wp14:editId="6517EABF">
            <wp:extent cx="2697097" cy="2097742"/>
            <wp:effectExtent l="0" t="0" r="0" b="0"/>
            <wp:docPr id="1" name="Picture 1" descr="C:\Users\Abolfazl-Shariat\Desktop\ترجمه الکتروکاتالیس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lfazl-Shariat\Desktop\ترجمه الکتروکاتالیس\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29" cy="21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FC10" w14:textId="77777777" w:rsidR="00A24B61" w:rsidRPr="00462558" w:rsidRDefault="00A24B61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61959DEA" wp14:editId="43D815DD">
            <wp:extent cx="2293414" cy="1559859"/>
            <wp:effectExtent l="0" t="0" r="0" b="2540"/>
            <wp:docPr id="2" name="Picture 2" descr="C:\Users\Abolfazl-Shariat\Desktop\ترجمه الکتروکاتالی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lfazl-Shariat\Desktop\ترجمه الکتروکاتالیس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70" cy="15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D0E5" w14:textId="77777777" w:rsidR="00A24B61" w:rsidRPr="00462558" w:rsidRDefault="00A24B61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lastRenderedPageBreak/>
        <w:drawing>
          <wp:inline distT="0" distB="0" distL="0" distR="0" wp14:anchorId="53CBA2CA" wp14:editId="4631019D">
            <wp:extent cx="3905250" cy="1476375"/>
            <wp:effectExtent l="0" t="0" r="0" b="9525"/>
            <wp:docPr id="3" name="Picture 3" descr="C:\Users\Abolfazl-Shariat\Desktop\ترجمه الکتروکاتالی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lfazl-Shariat\Desktop\ترجمه الکتروکاتالیس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CE4A" w14:textId="77777777" w:rsidR="00A24B61" w:rsidRPr="00462558" w:rsidRDefault="00A24B61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6117C2E5" wp14:editId="679CA361">
            <wp:extent cx="3533775" cy="1809750"/>
            <wp:effectExtent l="0" t="0" r="9525" b="0"/>
            <wp:docPr id="4" name="Picture 4" descr="C:\Users\Abolfazl-Shariat\Desktop\ترجمه الکتروکاتالیس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lfazl-Shariat\Desktop\ترجمه الکتروکاتالیس\Cap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B258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الکتروکاتالیست</w:t>
      </w:r>
    </w:p>
    <w:p w14:paraId="6DD89C0E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کاتالیزوری است که در واکنش های الکتروشیمیایی از آن استفاده می شود . این مواد سرعت واکنش های الکتروشیمیایی را افزایش داده و یا تعدیل می کنند . الکتروکاتالیست ها در انتقال الکترون ها از سطح الکترود به واکنش گرها کمک می کنند و همچنین نیمه واکنش ها را تسهیل می کند . </w:t>
      </w:r>
    </w:p>
    <w:p w14:paraId="29E7A6DE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نیمه واکنش ها</w:t>
      </w:r>
    </w:p>
    <w:p w14:paraId="36F96E23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معمولا واکنش های الکتروشیمیایی از دو قسمت تشکیل شده اند . یک واکنش کاتدی و یک واکنش آندی یا به عبارتی یک واکنش اکسیداسیون و یک واکنش احیاء . به عنوان مثال واکنش اکسیداسیون فلز روی به همراه احیای هیدروژن ( خوردگی الکتروشیمیایی روی) که هر نیمه واکنش به صورت مقابل است : </w:t>
      </w:r>
    </w:p>
    <w:p w14:paraId="1A03063D" w14:textId="77777777" w:rsidR="00A24B61" w:rsidRPr="00462558" w:rsidRDefault="00A24B61" w:rsidP="00462558">
      <w:pPr>
        <w:spacing w:after="0" w:line="360" w:lineRule="auto"/>
        <w:rPr>
          <w:rFonts w:cs="B Nazanin"/>
          <w:lang w:bidi="fa-IR"/>
        </w:rPr>
      </w:pPr>
      <w:r w:rsidRPr="00462558">
        <w:rPr>
          <w:rFonts w:cs="B Nazanin"/>
          <w:lang w:bidi="fa-IR"/>
        </w:rPr>
        <w:t>2H</w:t>
      </w:r>
      <w:r w:rsidRPr="00462558">
        <w:rPr>
          <w:rFonts w:cs="B Nazanin"/>
          <w:vertAlign w:val="superscript"/>
          <w:lang w:bidi="fa-IR"/>
        </w:rPr>
        <w:t>+</w:t>
      </w:r>
      <w:r w:rsidRPr="00462558">
        <w:rPr>
          <w:rFonts w:cs="B Nazanin"/>
          <w:lang w:bidi="fa-IR"/>
        </w:rPr>
        <w:t xml:space="preserve"> + 2e → 2H</w:t>
      </w:r>
    </w:p>
    <w:p w14:paraId="01131D9E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/>
          <w:lang w:bidi="fa-IR"/>
        </w:rPr>
        <w:t>Zn → Zn</w:t>
      </w:r>
      <w:r w:rsidRPr="00462558">
        <w:rPr>
          <w:rFonts w:cs="B Nazanin"/>
          <w:vertAlign w:val="superscript"/>
          <w:lang w:bidi="fa-IR"/>
        </w:rPr>
        <w:t>2+</w:t>
      </w:r>
      <w:r w:rsidRPr="00462558">
        <w:rPr>
          <w:rFonts w:cs="B Nazanin"/>
          <w:lang w:bidi="fa-IR"/>
        </w:rPr>
        <w:t xml:space="preserve"> + 2e</w:t>
      </w:r>
    </w:p>
    <w:p w14:paraId="5563E680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این دو واکنش همزمان انجام می شوند . </w:t>
      </w:r>
    </w:p>
    <w:p w14:paraId="748EADDD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الکتروکاتالیست های عاری از فلز</w:t>
      </w:r>
    </w:p>
    <w:p w14:paraId="20B0FC23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به معنای الکتروکاتالیست هایی می باشد که در ساختار آن ها هیچ فلزی به کار نرفته است . </w:t>
      </w:r>
    </w:p>
    <w:p w14:paraId="40C58024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lastRenderedPageBreak/>
        <w:t>کلوخه یا آگلومره</w:t>
      </w:r>
    </w:p>
    <w:p w14:paraId="73D1AC1B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زمانی که ذرات یک ماده به طرز نامنظمی به هم بچسبند تشکیل کلوخه می دهند . شکل نمونه ای از کلوخه ها را نشان می دهد . </w:t>
      </w:r>
    </w:p>
    <w:p w14:paraId="4DC48F81" w14:textId="77777777" w:rsidR="00A24B61" w:rsidRPr="00462558" w:rsidRDefault="00A24B61" w:rsidP="00462558">
      <w:pPr>
        <w:spacing w:after="0" w:line="360" w:lineRule="auto"/>
        <w:jc w:val="center"/>
        <w:rPr>
          <w:rFonts w:cs="B Nazanin"/>
          <w:rtl/>
          <w:lang w:bidi="fa-IR"/>
        </w:rPr>
      </w:pPr>
      <w:r w:rsidRPr="00462558">
        <w:rPr>
          <w:rFonts w:cs="B Nazanin"/>
          <w:noProof/>
          <w:rtl/>
          <w:lang w:bidi="fa-IR"/>
        </w:rPr>
        <w:drawing>
          <wp:inline distT="0" distB="0" distL="0" distR="0" wp14:anchorId="7F34B86B" wp14:editId="2493EE90">
            <wp:extent cx="3448050" cy="1419225"/>
            <wp:effectExtent l="0" t="0" r="0" b="9525"/>
            <wp:docPr id="5" name="Picture 5" descr="C:\Users\Abolfazl-Shariat\Desktop\ترجمه الکتروکاتالی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lfazl-Shariat\Desktop\ترجمه الکتروکاتالیس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1FE8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دی هیدراته شدن</w:t>
      </w:r>
    </w:p>
    <w:p w14:paraId="1A4ECB2B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به واکنشی می گویند که در آن مولکول های آب از مولکول های واکنش دهنده ها جدا خواهند شد . </w:t>
      </w:r>
    </w:p>
    <w:p w14:paraId="5BD4F9D3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همگذری متانول</w:t>
      </w:r>
    </w:p>
    <w:p w14:paraId="1480FF41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پدیده ای است که در آن متانول بدون انجام واکنش از یک غشاء عبور کرده و به عنوان محلولی ضعیف به داخل غشاء تغذیه می شود . این پدیده بازده را خیلی کاهش می دهد به این دلیل که وقتی  متانول عبورکرده ، به طرف هوا دار (کاتد) می رسد بلافاصله با هوا واکنش داده و باعث کاهش ولتاژ سلول می شود . </w:t>
      </w:r>
    </w:p>
    <w:p w14:paraId="33CD0DCC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نافیون</w:t>
      </w:r>
    </w:p>
    <w:p w14:paraId="5C9712E4" w14:textId="77777777" w:rsidR="00A24B61" w:rsidRPr="00462558" w:rsidRDefault="00A24B61" w:rsidP="00462558">
      <w:pPr>
        <w:spacing w:after="0" w:line="360" w:lineRule="auto"/>
        <w:rPr>
          <w:rStyle w:val="xbe"/>
          <w:rFonts w:ascii="Arial" w:hAnsi="Arial" w:cs="B Nazanin"/>
          <w:color w:val="222222"/>
          <w:vertAlign w:val="subscript"/>
          <w:rtl/>
        </w:rPr>
      </w:pPr>
      <w:r w:rsidRPr="00462558">
        <w:rPr>
          <w:rFonts w:cs="B Nazanin" w:hint="cs"/>
          <w:rtl/>
          <w:lang w:bidi="fa-IR"/>
        </w:rPr>
        <w:t xml:space="preserve">نوعی پلیمر سولفوناتی است که در سال 1960 به وسیله ی والتر گرات دوپونت  برای اولین بار ساخته شد . این ماده از اولین پلیمرهای سنتزی است که خواص یونی دارند و بنابراین به آن ها یونومر می گویند . فرمول شیمیایی آن به شکل مقابل است : </w:t>
      </w:r>
      <w:r w:rsidRPr="00462558">
        <w:rPr>
          <w:rStyle w:val="xbe"/>
          <w:rFonts w:ascii="Arial" w:hAnsi="Arial" w:cs="B Nazanin"/>
          <w:color w:val="222222"/>
        </w:rPr>
        <w:t>C</w:t>
      </w:r>
      <w:r w:rsidRPr="00462558">
        <w:rPr>
          <w:rStyle w:val="xbe"/>
          <w:rFonts w:ascii="Arial" w:hAnsi="Arial" w:cs="B Nazanin"/>
          <w:color w:val="222222"/>
          <w:vertAlign w:val="subscript"/>
        </w:rPr>
        <w:t>7</w:t>
      </w:r>
      <w:r w:rsidRPr="00462558">
        <w:rPr>
          <w:rStyle w:val="xbe"/>
          <w:rFonts w:ascii="Arial" w:hAnsi="Arial" w:cs="B Nazanin"/>
          <w:color w:val="222222"/>
        </w:rPr>
        <w:t>HF</w:t>
      </w:r>
      <w:r w:rsidRPr="00462558">
        <w:rPr>
          <w:rStyle w:val="xbe"/>
          <w:rFonts w:ascii="Arial" w:hAnsi="Arial" w:cs="B Nazanin"/>
          <w:color w:val="222222"/>
          <w:vertAlign w:val="subscript"/>
        </w:rPr>
        <w:t>13</w:t>
      </w:r>
      <w:r w:rsidRPr="00462558">
        <w:rPr>
          <w:rStyle w:val="xbe"/>
          <w:rFonts w:ascii="Arial" w:hAnsi="Arial" w:cs="B Nazanin"/>
          <w:color w:val="222222"/>
        </w:rPr>
        <w:t>O</w:t>
      </w:r>
      <w:r w:rsidRPr="00462558">
        <w:rPr>
          <w:rStyle w:val="xbe"/>
          <w:rFonts w:ascii="Arial" w:hAnsi="Arial" w:cs="B Nazanin"/>
          <w:color w:val="222222"/>
          <w:vertAlign w:val="subscript"/>
        </w:rPr>
        <w:t>5</w:t>
      </w:r>
      <w:r w:rsidRPr="00462558">
        <w:rPr>
          <w:rStyle w:val="xbe"/>
          <w:rFonts w:ascii="Arial" w:hAnsi="Arial" w:cs="B Nazanin"/>
          <w:color w:val="222222"/>
        </w:rPr>
        <w:t>S·C</w:t>
      </w:r>
      <w:r w:rsidRPr="00462558">
        <w:rPr>
          <w:rStyle w:val="xbe"/>
          <w:rFonts w:ascii="Arial" w:hAnsi="Arial" w:cs="B Nazanin"/>
          <w:color w:val="222222"/>
          <w:vertAlign w:val="subscript"/>
        </w:rPr>
        <w:t>2</w:t>
      </w:r>
      <w:r w:rsidRPr="00462558">
        <w:rPr>
          <w:rStyle w:val="xbe"/>
          <w:rFonts w:ascii="Arial" w:hAnsi="Arial" w:cs="B Nazanin"/>
          <w:color w:val="222222"/>
        </w:rPr>
        <w:t>F</w:t>
      </w:r>
      <w:r w:rsidRPr="00462558">
        <w:rPr>
          <w:rStyle w:val="xbe"/>
          <w:rFonts w:ascii="Arial" w:hAnsi="Arial" w:cs="B Nazanin"/>
          <w:color w:val="222222"/>
          <w:vertAlign w:val="subscript"/>
        </w:rPr>
        <w:t>4</w:t>
      </w:r>
      <w:r w:rsidRPr="00462558">
        <w:rPr>
          <w:rStyle w:val="xbe"/>
          <w:rFonts w:ascii="Arial" w:hAnsi="Arial" w:cs="B Nazanin" w:hint="cs"/>
          <w:color w:val="222222"/>
          <w:vertAlign w:val="subscript"/>
          <w:rtl/>
        </w:rPr>
        <w:t xml:space="preserve"> </w:t>
      </w:r>
    </w:p>
    <w:p w14:paraId="2ABC8F1E" w14:textId="77777777" w:rsidR="00462558" w:rsidRDefault="00A24B61" w:rsidP="00462558">
      <w:pPr>
        <w:spacing w:after="0" w:line="360" w:lineRule="auto"/>
        <w:rPr>
          <w:rStyle w:val="xbe"/>
          <w:rFonts w:ascii="Arial" w:hAnsi="Arial" w:cs="B Nazanin"/>
          <w:b/>
          <w:bCs/>
          <w:color w:val="222222"/>
          <w:rtl/>
        </w:rPr>
      </w:pPr>
      <w:r w:rsidRPr="00462558">
        <w:rPr>
          <w:rStyle w:val="xbe"/>
          <w:rFonts w:ascii="Arial" w:hAnsi="Arial" w:cs="B Nazanin" w:hint="cs"/>
          <w:b/>
          <w:bCs/>
          <w:color w:val="222222"/>
          <w:rtl/>
        </w:rPr>
        <w:t xml:space="preserve">کرونوآمپرمتری </w:t>
      </w:r>
    </w:p>
    <w:p w14:paraId="1ECB4705" w14:textId="77777777" w:rsidR="00A24B61" w:rsidRPr="00462558" w:rsidRDefault="00A24B61" w:rsidP="00462558">
      <w:pPr>
        <w:spacing w:after="0" w:line="360" w:lineRule="auto"/>
        <w:rPr>
          <w:rStyle w:val="xbe"/>
          <w:rFonts w:ascii="Arial" w:hAnsi="Arial" w:cs="B Nazanin"/>
          <w:color w:val="222222"/>
          <w:rtl/>
        </w:rPr>
      </w:pPr>
      <w:r w:rsidRPr="00462558">
        <w:rPr>
          <w:rStyle w:val="xbe"/>
          <w:rFonts w:ascii="Arial" w:hAnsi="Arial" w:cs="B Nazanin" w:hint="cs"/>
          <w:color w:val="222222"/>
          <w:rtl/>
        </w:rPr>
        <w:t xml:space="preserve">کرونوآمپرمتری یک تکنیک الکتروشیمیایی است که در آن پتانسیل الکترود کاری ثابت نگه داشته شده و جریان به دست آمده در الکترود ( این جریان به دلیل پله پتانسیل به وجود آمده است ) بر حسب زمان نشان داده می شود . </w:t>
      </w:r>
    </w:p>
    <w:p w14:paraId="77704B7A" w14:textId="77777777" w:rsidR="00A24B61" w:rsidRPr="00462558" w:rsidRDefault="00A24B61" w:rsidP="00462558">
      <w:pPr>
        <w:spacing w:after="0" w:line="360" w:lineRule="auto"/>
        <w:jc w:val="center"/>
        <w:rPr>
          <w:rStyle w:val="xbe"/>
          <w:rFonts w:ascii="Arial" w:hAnsi="Arial" w:cs="B Nazanin"/>
          <w:color w:val="222222"/>
          <w:rtl/>
        </w:rPr>
      </w:pPr>
      <w:r w:rsidRPr="00462558">
        <w:rPr>
          <w:rStyle w:val="xbe"/>
          <w:rFonts w:ascii="Arial" w:hAnsi="Arial" w:cs="B Nazanin"/>
          <w:noProof/>
          <w:color w:val="222222"/>
          <w:rtl/>
          <w:lang w:bidi="fa-IR"/>
        </w:rPr>
        <w:lastRenderedPageBreak/>
        <w:drawing>
          <wp:inline distT="0" distB="0" distL="0" distR="0" wp14:anchorId="5A33D05F" wp14:editId="10CD9FFC">
            <wp:extent cx="2790825" cy="3228975"/>
            <wp:effectExtent l="0" t="0" r="9525" b="9525"/>
            <wp:docPr id="6" name="Picture 6" descr="C:\Users\Abolfazl-Shariat\Desktop\ترجمه الکتروکاتالیس\220px-H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lfazl-Shariat\Desktop\ترجمه الکتروکاتالیس\220px-Hs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7E29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>آزمون های امپدانس</w:t>
      </w:r>
    </w:p>
    <w:p w14:paraId="3C50A1AB" w14:textId="77777777" w:rsidR="00A24B61" w:rsidRPr="00462558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این آزمون ها متنوع بوده و برای کسب اطلاعات بیشتر در مورد آن ها می توانید به کتاب طیف نگاری امپدانس الکتروشیمیایی خانم دکتر مریم احتشام زاده مراجعه فرمایید . </w:t>
      </w:r>
    </w:p>
    <w:p w14:paraId="7C56EE7D" w14:textId="77777777" w:rsidR="00462558" w:rsidRDefault="00A24B61" w:rsidP="00462558">
      <w:pPr>
        <w:spacing w:after="0" w:line="360" w:lineRule="auto"/>
        <w:rPr>
          <w:rFonts w:cs="B Nazanin"/>
          <w:b/>
          <w:bCs/>
          <w:rtl/>
          <w:lang w:bidi="fa-IR"/>
        </w:rPr>
      </w:pPr>
      <w:r w:rsidRPr="00462558">
        <w:rPr>
          <w:rFonts w:cs="B Nazanin" w:hint="cs"/>
          <w:b/>
          <w:bCs/>
          <w:rtl/>
          <w:lang w:bidi="fa-IR"/>
        </w:rPr>
        <w:t xml:space="preserve">اثر مسمومیت ناشی از </w:t>
      </w:r>
      <w:r w:rsidRPr="00462558">
        <w:rPr>
          <w:rFonts w:cs="B Nazanin"/>
          <w:b/>
          <w:bCs/>
          <w:lang w:bidi="fa-IR"/>
        </w:rPr>
        <w:t>CO</w:t>
      </w:r>
    </w:p>
    <w:p w14:paraId="2E083BA7" w14:textId="77777777" w:rsidR="00A24B61" w:rsidRDefault="00A24B6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حتی مقادیر کم </w:t>
      </w:r>
      <w:r w:rsidRPr="00462558">
        <w:rPr>
          <w:rFonts w:cs="B Nazanin"/>
          <w:lang w:bidi="fa-IR"/>
        </w:rPr>
        <w:t>CO</w:t>
      </w:r>
      <w:r w:rsidRPr="00462558">
        <w:rPr>
          <w:rFonts w:cs="B Nazanin" w:hint="cs"/>
          <w:rtl/>
          <w:lang w:bidi="fa-IR"/>
        </w:rPr>
        <w:t xml:space="preserve"> باعث کاهش عملکرد پیل های سوختنی می شوند که به آن مسمومیت ناشی از </w:t>
      </w:r>
      <w:r w:rsidRPr="00462558">
        <w:rPr>
          <w:rFonts w:cs="B Nazanin"/>
          <w:lang w:bidi="fa-IR"/>
        </w:rPr>
        <w:t>CO</w:t>
      </w:r>
      <w:r w:rsidRPr="00462558">
        <w:rPr>
          <w:rFonts w:cs="B Nazanin" w:hint="cs"/>
          <w:rtl/>
          <w:lang w:bidi="fa-IR"/>
        </w:rPr>
        <w:t xml:space="preserve"> می گویند . کاهش عملکرد پیل ها معمولا به دلیل جذب </w:t>
      </w:r>
      <w:r w:rsidRPr="00462558">
        <w:rPr>
          <w:rFonts w:cs="B Nazanin"/>
          <w:lang w:bidi="fa-IR"/>
        </w:rPr>
        <w:t>CO</w:t>
      </w:r>
      <w:r w:rsidRPr="00462558">
        <w:rPr>
          <w:rFonts w:cs="B Nazanin" w:hint="cs"/>
          <w:rtl/>
          <w:lang w:bidi="fa-IR"/>
        </w:rPr>
        <w:t xml:space="preserve"> به وسیله ی الکتروکاتالیزورها انجام می شود . </w:t>
      </w:r>
      <w:r w:rsidRPr="00462558">
        <w:rPr>
          <w:rFonts w:cs="B Nazanin"/>
          <w:lang w:bidi="fa-IR"/>
        </w:rPr>
        <w:t>CO</w:t>
      </w:r>
      <w:r w:rsidRPr="00462558">
        <w:rPr>
          <w:rFonts w:cs="B Nazanin" w:hint="cs"/>
          <w:rtl/>
          <w:lang w:bidi="fa-IR"/>
        </w:rPr>
        <w:t xml:space="preserve"> مکان های فعال کاتالیزوری را می بندد و یا تعدادشان را محدود می کند و بعضی از واکنش های الکتروشیمیایی را محدود یا متوقف می کند .</w:t>
      </w:r>
    </w:p>
    <w:p w14:paraId="0CE55475" w14:textId="77777777" w:rsidR="00462558" w:rsidRDefault="00462558" w:rsidP="00462558">
      <w:pPr>
        <w:spacing w:after="0" w:line="360" w:lineRule="auto"/>
        <w:rPr>
          <w:rFonts w:cs="B Nazanin"/>
          <w:rtl/>
          <w:lang w:bidi="fa-IR"/>
        </w:rPr>
      </w:pPr>
    </w:p>
    <w:p w14:paraId="54E5B75D" w14:textId="77777777" w:rsidR="00462558" w:rsidRDefault="00462558" w:rsidP="00462558">
      <w:pPr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B7F475C" wp14:editId="1CE172D6">
            <wp:extent cx="4029075" cy="1247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40BB" w14:textId="77777777" w:rsidR="00462558" w:rsidRDefault="00462558" w:rsidP="00462558">
      <w:pPr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0FFF2A20" wp14:editId="4AFFD1CF">
            <wp:extent cx="6188710" cy="44843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0686" w14:textId="77777777" w:rsidR="00462558" w:rsidRPr="00462558" w:rsidRDefault="00462558" w:rsidP="00462558">
      <w:pPr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320D747" wp14:editId="2DEF99E8">
            <wp:extent cx="6188710" cy="15240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0C30" w14:textId="77777777" w:rsidR="00726772" w:rsidRPr="00462558" w:rsidRDefault="00726772" w:rsidP="00462558">
      <w:pPr>
        <w:spacing w:after="0" w:line="360" w:lineRule="auto"/>
        <w:rPr>
          <w:rFonts w:cs="B Nazanin"/>
          <w:rtl/>
          <w:lang w:bidi="fa-IR"/>
        </w:rPr>
      </w:pPr>
    </w:p>
    <w:p w14:paraId="6AC3482E" w14:textId="77777777" w:rsidR="00726772" w:rsidRPr="00462558" w:rsidRDefault="00726772" w:rsidP="00462558">
      <w:pPr>
        <w:spacing w:after="0" w:line="360" w:lineRule="auto"/>
        <w:rPr>
          <w:rFonts w:cs="B Nazanin"/>
          <w:rtl/>
          <w:lang w:bidi="fa-IR"/>
        </w:rPr>
      </w:pPr>
    </w:p>
    <w:p w14:paraId="60B4F622" w14:textId="77777777" w:rsidR="00983AC1" w:rsidRPr="00462558" w:rsidRDefault="00983AC1" w:rsidP="00462558">
      <w:pPr>
        <w:spacing w:after="0" w:line="360" w:lineRule="auto"/>
        <w:rPr>
          <w:rFonts w:cs="B Nazanin"/>
          <w:rtl/>
          <w:lang w:bidi="fa-IR"/>
        </w:rPr>
      </w:pPr>
      <w:r w:rsidRPr="00462558">
        <w:rPr>
          <w:rFonts w:cs="B Nazanin" w:hint="cs"/>
          <w:rtl/>
          <w:lang w:bidi="fa-IR"/>
        </w:rPr>
        <w:t xml:space="preserve"> </w:t>
      </w:r>
    </w:p>
    <w:p w14:paraId="19537176" w14:textId="77777777" w:rsidR="00983AC1" w:rsidRPr="00462558" w:rsidRDefault="00983AC1" w:rsidP="00462558">
      <w:pPr>
        <w:spacing w:after="0" w:line="360" w:lineRule="auto"/>
        <w:rPr>
          <w:rFonts w:cs="B Nazanin"/>
          <w:rtl/>
          <w:lang w:bidi="fa-IR"/>
        </w:rPr>
      </w:pPr>
    </w:p>
    <w:p w14:paraId="3134800E" w14:textId="77777777" w:rsidR="00FE65FF" w:rsidRPr="00462558" w:rsidRDefault="00FE65FF" w:rsidP="00462558">
      <w:pPr>
        <w:spacing w:after="0" w:line="360" w:lineRule="auto"/>
        <w:rPr>
          <w:rFonts w:cs="B Nazanin"/>
          <w:rtl/>
          <w:lang w:bidi="fa-IR"/>
        </w:rPr>
      </w:pPr>
    </w:p>
    <w:sectPr w:rsidR="00FE65FF" w:rsidRPr="00462558" w:rsidSect="00462558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D4575"/>
    <w:multiLevelType w:val="hybridMultilevel"/>
    <w:tmpl w:val="F456509A"/>
    <w:lvl w:ilvl="0" w:tplc="E8C2042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D27C6"/>
    <w:multiLevelType w:val="hybridMultilevel"/>
    <w:tmpl w:val="D0328EE4"/>
    <w:lvl w:ilvl="0" w:tplc="5EC624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76B0D"/>
    <w:multiLevelType w:val="hybridMultilevel"/>
    <w:tmpl w:val="E2CC4826"/>
    <w:lvl w:ilvl="0" w:tplc="819A5C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4782A"/>
    <w:multiLevelType w:val="hybridMultilevel"/>
    <w:tmpl w:val="D8FCB5F4"/>
    <w:lvl w:ilvl="0" w:tplc="E6ACD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5477C"/>
    <w:multiLevelType w:val="hybridMultilevel"/>
    <w:tmpl w:val="42D68CEC"/>
    <w:lvl w:ilvl="0" w:tplc="8F703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1FF"/>
    <w:rsid w:val="00014300"/>
    <w:rsid w:val="00034FF4"/>
    <w:rsid w:val="000D2085"/>
    <w:rsid w:val="000E1F7F"/>
    <w:rsid w:val="0012662A"/>
    <w:rsid w:val="001A54F3"/>
    <w:rsid w:val="001E4F0E"/>
    <w:rsid w:val="00202925"/>
    <w:rsid w:val="00204DCE"/>
    <w:rsid w:val="00231CD4"/>
    <w:rsid w:val="002361FF"/>
    <w:rsid w:val="002424C6"/>
    <w:rsid w:val="002A2FB6"/>
    <w:rsid w:val="002B2FEF"/>
    <w:rsid w:val="002E1EA7"/>
    <w:rsid w:val="00300A5D"/>
    <w:rsid w:val="00300DF7"/>
    <w:rsid w:val="00325F6B"/>
    <w:rsid w:val="00355C0F"/>
    <w:rsid w:val="00360908"/>
    <w:rsid w:val="003952B5"/>
    <w:rsid w:val="003D6F2A"/>
    <w:rsid w:val="003E4ECB"/>
    <w:rsid w:val="003F1FF5"/>
    <w:rsid w:val="00410C32"/>
    <w:rsid w:val="00413E7E"/>
    <w:rsid w:val="0044148F"/>
    <w:rsid w:val="00445AAC"/>
    <w:rsid w:val="004514CE"/>
    <w:rsid w:val="00462558"/>
    <w:rsid w:val="00481F4C"/>
    <w:rsid w:val="00513861"/>
    <w:rsid w:val="0053550F"/>
    <w:rsid w:val="005568E8"/>
    <w:rsid w:val="00563FC4"/>
    <w:rsid w:val="00580EAE"/>
    <w:rsid w:val="005C2AF4"/>
    <w:rsid w:val="005D7459"/>
    <w:rsid w:val="005F36B0"/>
    <w:rsid w:val="006115A0"/>
    <w:rsid w:val="00613F05"/>
    <w:rsid w:val="00653084"/>
    <w:rsid w:val="00666D28"/>
    <w:rsid w:val="006D7751"/>
    <w:rsid w:val="00726772"/>
    <w:rsid w:val="007C753D"/>
    <w:rsid w:val="007F0D7C"/>
    <w:rsid w:val="007F1314"/>
    <w:rsid w:val="008431AF"/>
    <w:rsid w:val="008C0A02"/>
    <w:rsid w:val="008C0D7C"/>
    <w:rsid w:val="00937CC9"/>
    <w:rsid w:val="00983AC1"/>
    <w:rsid w:val="00A24B61"/>
    <w:rsid w:val="00A76C93"/>
    <w:rsid w:val="00A83D38"/>
    <w:rsid w:val="00AA5FEE"/>
    <w:rsid w:val="00AC4983"/>
    <w:rsid w:val="00B33B5E"/>
    <w:rsid w:val="00B7223C"/>
    <w:rsid w:val="00B86D1A"/>
    <w:rsid w:val="00BB4ACB"/>
    <w:rsid w:val="00BF135F"/>
    <w:rsid w:val="00C24FF1"/>
    <w:rsid w:val="00C667A3"/>
    <w:rsid w:val="00CC2555"/>
    <w:rsid w:val="00CE3284"/>
    <w:rsid w:val="00CF2619"/>
    <w:rsid w:val="00CF6231"/>
    <w:rsid w:val="00D40CEA"/>
    <w:rsid w:val="00D64591"/>
    <w:rsid w:val="00D74F02"/>
    <w:rsid w:val="00DC72E6"/>
    <w:rsid w:val="00E03AA1"/>
    <w:rsid w:val="00E30DDE"/>
    <w:rsid w:val="00E37921"/>
    <w:rsid w:val="00EE6075"/>
    <w:rsid w:val="00F03EE5"/>
    <w:rsid w:val="00F10BE3"/>
    <w:rsid w:val="00F143FA"/>
    <w:rsid w:val="00F301D6"/>
    <w:rsid w:val="00F9289D"/>
    <w:rsid w:val="00FE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82E0636"/>
  <w15:chartTrackingRefBased/>
  <w15:docId w15:val="{E19C8402-5B72-4F6F-A915-9E971500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B Zar"/>
        <w:sz w:val="28"/>
        <w:szCs w:val="28"/>
        <w:lang w:val="en-US" w:eastAsia="en-US" w:bidi="ar-SA"/>
      </w:rPr>
    </w:rPrDefault>
    <w:pPrDefault>
      <w:pPr>
        <w:bidi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EAE"/>
    <w:pPr>
      <w:ind w:left="720"/>
      <w:contextualSpacing/>
    </w:pPr>
  </w:style>
  <w:style w:type="character" w:customStyle="1" w:styleId="xbe">
    <w:name w:val="_xbe"/>
    <w:basedOn w:val="DefaultParagraphFont"/>
    <w:rsid w:val="00A24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17</Pages>
  <Words>3037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Abolfazl-Shariat</dc:creator>
  <cp:keywords/>
  <dc:description/>
  <cp:lastModifiedBy>Altin-SYSTEM</cp:lastModifiedBy>
  <cp:revision>38</cp:revision>
  <cp:lastPrinted>2022-09-14T10:37:00Z</cp:lastPrinted>
  <dcterms:created xsi:type="dcterms:W3CDTF">2016-04-27T03:54:00Z</dcterms:created>
  <dcterms:modified xsi:type="dcterms:W3CDTF">2022-09-14T10:50:00Z</dcterms:modified>
</cp:coreProperties>
</file>