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037E3" w14:textId="379ADDC5" w:rsidR="00A036C0" w:rsidRPr="00A036C0" w:rsidRDefault="00A036C0" w:rsidP="00A036C0">
      <w:pPr>
        <w:bidi/>
        <w:spacing w:line="360" w:lineRule="auto"/>
        <w:jc w:val="both"/>
        <w:rPr>
          <w:rFonts w:cs="B Nazanin"/>
          <w:b/>
          <w:bCs/>
          <w:color w:val="000000" w:themeColor="text1"/>
          <w:sz w:val="28"/>
          <w:szCs w:val="28"/>
          <w:rtl/>
          <w:lang w:bidi="fa-IR"/>
        </w:rPr>
      </w:pPr>
      <w:r w:rsidRPr="00A036C0">
        <w:rPr>
          <w:rFonts w:cs="B Nazanin"/>
          <w:noProof/>
          <w:sz w:val="28"/>
          <w:szCs w:val="28"/>
        </w:rPr>
        <w:drawing>
          <wp:inline distT="0" distB="0" distL="0" distR="0" wp14:anchorId="2DBDF7B7" wp14:editId="073C83D9">
            <wp:extent cx="1428750" cy="3714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3F461D9B" w14:textId="77777777" w:rsidR="00A036C0" w:rsidRPr="00A036C0" w:rsidRDefault="00A036C0" w:rsidP="00A036C0">
      <w:pPr>
        <w:bidi/>
        <w:spacing w:line="360" w:lineRule="auto"/>
        <w:jc w:val="both"/>
        <w:rPr>
          <w:rFonts w:cs="B Nazanin"/>
          <w:b/>
          <w:bCs/>
          <w:color w:val="000000" w:themeColor="text1"/>
          <w:sz w:val="28"/>
          <w:szCs w:val="28"/>
          <w:rtl/>
          <w:lang w:bidi="fa-IR"/>
        </w:rPr>
      </w:pPr>
    </w:p>
    <w:p w14:paraId="2324CECF" w14:textId="77777777" w:rsidR="00A036C0" w:rsidRDefault="007F2ABB" w:rsidP="00A036C0">
      <w:pPr>
        <w:bidi/>
        <w:spacing w:line="360" w:lineRule="auto"/>
        <w:jc w:val="center"/>
        <w:rPr>
          <w:rFonts w:cs="B Nazanin"/>
          <w:b/>
          <w:bCs/>
          <w:color w:val="000000" w:themeColor="text1"/>
          <w:sz w:val="36"/>
          <w:szCs w:val="36"/>
          <w:rtl/>
          <w:lang w:bidi="fa-IR"/>
        </w:rPr>
      </w:pPr>
      <w:r w:rsidRPr="00A036C0">
        <w:rPr>
          <w:rFonts w:cs="B Nazanin"/>
          <w:b/>
          <w:bCs/>
          <w:color w:val="000000" w:themeColor="text1"/>
          <w:sz w:val="36"/>
          <w:szCs w:val="36"/>
          <w:rtl/>
          <w:lang w:bidi="fa-IR"/>
        </w:rPr>
        <w:t>ارز</w:t>
      </w:r>
      <w:r w:rsidRPr="00A036C0">
        <w:rPr>
          <w:rFonts w:cs="B Nazanin" w:hint="cs"/>
          <w:b/>
          <w:bCs/>
          <w:color w:val="000000" w:themeColor="text1"/>
          <w:sz w:val="36"/>
          <w:szCs w:val="36"/>
          <w:rtl/>
          <w:lang w:bidi="fa-IR"/>
        </w:rPr>
        <w:t>ی</w:t>
      </w:r>
      <w:r w:rsidRPr="00A036C0">
        <w:rPr>
          <w:rFonts w:cs="B Nazanin" w:hint="eastAsia"/>
          <w:b/>
          <w:bCs/>
          <w:color w:val="000000" w:themeColor="text1"/>
          <w:sz w:val="36"/>
          <w:szCs w:val="36"/>
          <w:rtl/>
          <w:lang w:bidi="fa-IR"/>
        </w:rPr>
        <w:t>اب</w:t>
      </w:r>
      <w:r w:rsidRPr="00A036C0">
        <w:rPr>
          <w:rFonts w:cs="B Nazanin" w:hint="cs"/>
          <w:b/>
          <w:bCs/>
          <w:color w:val="000000" w:themeColor="text1"/>
          <w:sz w:val="36"/>
          <w:szCs w:val="36"/>
          <w:rtl/>
          <w:lang w:bidi="fa-IR"/>
        </w:rPr>
        <w:t>ی</w:t>
      </w:r>
      <w:r w:rsidRPr="00A036C0">
        <w:rPr>
          <w:rFonts w:cs="B Nazanin"/>
          <w:b/>
          <w:bCs/>
          <w:color w:val="000000" w:themeColor="text1"/>
          <w:sz w:val="36"/>
          <w:szCs w:val="36"/>
          <w:rtl/>
          <w:lang w:bidi="fa-IR"/>
        </w:rPr>
        <w:t xml:space="preserve"> طول عمر </w:t>
      </w:r>
      <w:r w:rsidRPr="00A036C0">
        <w:rPr>
          <w:rFonts w:cs="B Nazanin" w:hint="cs"/>
          <w:b/>
          <w:bCs/>
          <w:color w:val="000000" w:themeColor="text1"/>
          <w:sz w:val="36"/>
          <w:szCs w:val="36"/>
          <w:rtl/>
          <w:lang w:bidi="fa-IR"/>
        </w:rPr>
        <w:t>ی</w:t>
      </w:r>
      <w:r w:rsidRPr="00A036C0">
        <w:rPr>
          <w:rFonts w:cs="B Nazanin" w:hint="eastAsia"/>
          <w:b/>
          <w:bCs/>
          <w:color w:val="000000" w:themeColor="text1"/>
          <w:sz w:val="36"/>
          <w:szCs w:val="36"/>
          <w:rtl/>
          <w:lang w:bidi="fa-IR"/>
        </w:rPr>
        <w:t>ک</w:t>
      </w:r>
      <w:r w:rsidRPr="00A036C0">
        <w:rPr>
          <w:rFonts w:cs="B Nazanin"/>
          <w:b/>
          <w:bCs/>
          <w:color w:val="000000" w:themeColor="text1"/>
          <w:sz w:val="36"/>
          <w:szCs w:val="36"/>
          <w:rtl/>
          <w:lang w:bidi="fa-IR"/>
        </w:rPr>
        <w:t xml:space="preserve"> سکو</w:t>
      </w:r>
      <w:r w:rsidRPr="00A036C0">
        <w:rPr>
          <w:rFonts w:cs="B Nazanin" w:hint="cs"/>
          <w:b/>
          <w:bCs/>
          <w:color w:val="000000" w:themeColor="text1"/>
          <w:sz w:val="36"/>
          <w:szCs w:val="36"/>
          <w:rtl/>
          <w:lang w:bidi="fa-IR"/>
        </w:rPr>
        <w:t>ی</w:t>
      </w:r>
      <w:r w:rsidRPr="00A036C0">
        <w:rPr>
          <w:rFonts w:cs="B Nazanin"/>
          <w:b/>
          <w:bCs/>
          <w:color w:val="000000" w:themeColor="text1"/>
          <w:sz w:val="36"/>
          <w:szCs w:val="36"/>
          <w:rtl/>
          <w:lang w:bidi="fa-IR"/>
        </w:rPr>
        <w:t xml:space="preserve"> در</w:t>
      </w:r>
      <w:r w:rsidRPr="00A036C0">
        <w:rPr>
          <w:rFonts w:cs="B Nazanin" w:hint="cs"/>
          <w:b/>
          <w:bCs/>
          <w:color w:val="000000" w:themeColor="text1"/>
          <w:sz w:val="36"/>
          <w:szCs w:val="36"/>
          <w:rtl/>
          <w:lang w:bidi="fa-IR"/>
        </w:rPr>
        <w:t>ی</w:t>
      </w:r>
      <w:r w:rsidRPr="00A036C0">
        <w:rPr>
          <w:rFonts w:cs="B Nazanin" w:hint="eastAsia"/>
          <w:b/>
          <w:bCs/>
          <w:color w:val="000000" w:themeColor="text1"/>
          <w:sz w:val="36"/>
          <w:szCs w:val="36"/>
          <w:rtl/>
          <w:lang w:bidi="fa-IR"/>
        </w:rPr>
        <w:t>ا</w:t>
      </w:r>
      <w:r w:rsidRPr="00A036C0">
        <w:rPr>
          <w:rFonts w:cs="B Nazanin" w:hint="cs"/>
          <w:b/>
          <w:bCs/>
          <w:color w:val="000000" w:themeColor="text1"/>
          <w:sz w:val="36"/>
          <w:szCs w:val="36"/>
          <w:rtl/>
          <w:lang w:bidi="fa-IR"/>
        </w:rPr>
        <w:t>یی</w:t>
      </w:r>
      <w:r w:rsidRPr="00A036C0">
        <w:rPr>
          <w:rFonts w:cs="B Nazanin"/>
          <w:b/>
          <w:bCs/>
          <w:color w:val="000000" w:themeColor="text1"/>
          <w:sz w:val="36"/>
          <w:szCs w:val="36"/>
          <w:rtl/>
          <w:lang w:bidi="fa-IR"/>
        </w:rPr>
        <w:t xml:space="preserve"> چند منظوره: </w:t>
      </w:r>
    </w:p>
    <w:p w14:paraId="528466E7" w14:textId="721B7A04" w:rsidR="0089739A" w:rsidRDefault="007F2ABB" w:rsidP="00A036C0">
      <w:pPr>
        <w:bidi/>
        <w:spacing w:line="360" w:lineRule="auto"/>
        <w:jc w:val="center"/>
        <w:rPr>
          <w:rFonts w:cs="B Nazanin"/>
          <w:b/>
          <w:bCs/>
          <w:color w:val="000000" w:themeColor="text1"/>
          <w:sz w:val="36"/>
          <w:szCs w:val="36"/>
          <w:rtl/>
          <w:lang w:bidi="fa-IR"/>
        </w:rPr>
      </w:pPr>
      <w:r w:rsidRPr="00A036C0">
        <w:rPr>
          <w:rFonts w:cs="B Nazanin"/>
          <w:b/>
          <w:bCs/>
          <w:color w:val="000000" w:themeColor="text1"/>
          <w:sz w:val="36"/>
          <w:szCs w:val="36"/>
          <w:rtl/>
          <w:lang w:bidi="fa-IR"/>
        </w:rPr>
        <w:t>ترک</w:t>
      </w:r>
      <w:r w:rsidRPr="00A036C0">
        <w:rPr>
          <w:rFonts w:cs="B Nazanin" w:hint="cs"/>
          <w:b/>
          <w:bCs/>
          <w:color w:val="000000" w:themeColor="text1"/>
          <w:sz w:val="36"/>
          <w:szCs w:val="36"/>
          <w:rtl/>
          <w:lang w:bidi="fa-IR"/>
        </w:rPr>
        <w:t>ی</w:t>
      </w:r>
      <w:r w:rsidRPr="00A036C0">
        <w:rPr>
          <w:rFonts w:cs="B Nazanin" w:hint="eastAsia"/>
          <w:b/>
          <w:bCs/>
          <w:color w:val="000000" w:themeColor="text1"/>
          <w:sz w:val="36"/>
          <w:szCs w:val="36"/>
          <w:rtl/>
          <w:lang w:bidi="fa-IR"/>
        </w:rPr>
        <w:t>ب</w:t>
      </w:r>
      <w:r w:rsidRPr="00A036C0">
        <w:rPr>
          <w:rFonts w:cs="B Nazanin" w:hint="cs"/>
          <w:b/>
          <w:bCs/>
          <w:color w:val="000000" w:themeColor="text1"/>
          <w:sz w:val="36"/>
          <w:szCs w:val="36"/>
          <w:rtl/>
          <w:lang w:bidi="fa-IR"/>
        </w:rPr>
        <w:t>ی</w:t>
      </w:r>
      <w:r w:rsidRPr="00A036C0">
        <w:rPr>
          <w:rFonts w:cs="B Nazanin"/>
          <w:b/>
          <w:bCs/>
          <w:color w:val="000000" w:themeColor="text1"/>
          <w:sz w:val="36"/>
          <w:szCs w:val="36"/>
          <w:rtl/>
          <w:lang w:bidi="fa-IR"/>
        </w:rPr>
        <w:t xml:space="preserve"> از تول</w:t>
      </w:r>
      <w:r w:rsidRPr="00A036C0">
        <w:rPr>
          <w:rFonts w:cs="B Nazanin" w:hint="cs"/>
          <w:b/>
          <w:bCs/>
          <w:color w:val="000000" w:themeColor="text1"/>
          <w:sz w:val="36"/>
          <w:szCs w:val="36"/>
          <w:rtl/>
          <w:lang w:bidi="fa-IR"/>
        </w:rPr>
        <w:t>ی</w:t>
      </w:r>
      <w:r w:rsidRPr="00A036C0">
        <w:rPr>
          <w:rFonts w:cs="B Nazanin" w:hint="eastAsia"/>
          <w:b/>
          <w:bCs/>
          <w:color w:val="000000" w:themeColor="text1"/>
          <w:sz w:val="36"/>
          <w:szCs w:val="36"/>
          <w:rtl/>
          <w:lang w:bidi="fa-IR"/>
        </w:rPr>
        <w:t>د</w:t>
      </w:r>
      <w:r w:rsidRPr="00A036C0">
        <w:rPr>
          <w:rFonts w:cs="B Nazanin"/>
          <w:b/>
          <w:bCs/>
          <w:color w:val="000000" w:themeColor="text1"/>
          <w:sz w:val="36"/>
          <w:szCs w:val="36"/>
          <w:rtl/>
          <w:lang w:bidi="fa-IR"/>
        </w:rPr>
        <w:t xml:space="preserve"> انرژ</w:t>
      </w:r>
      <w:r w:rsidRPr="00A036C0">
        <w:rPr>
          <w:rFonts w:cs="B Nazanin" w:hint="cs"/>
          <w:b/>
          <w:bCs/>
          <w:color w:val="000000" w:themeColor="text1"/>
          <w:sz w:val="36"/>
          <w:szCs w:val="36"/>
          <w:rtl/>
          <w:lang w:bidi="fa-IR"/>
        </w:rPr>
        <w:t>ی</w:t>
      </w:r>
      <w:r w:rsidRPr="00A036C0">
        <w:rPr>
          <w:rFonts w:cs="B Nazanin"/>
          <w:b/>
          <w:bCs/>
          <w:color w:val="000000" w:themeColor="text1"/>
          <w:sz w:val="36"/>
          <w:szCs w:val="36"/>
          <w:rtl/>
          <w:lang w:bidi="fa-IR"/>
        </w:rPr>
        <w:t xml:space="preserve"> باد و موج</w:t>
      </w:r>
    </w:p>
    <w:p w14:paraId="678033FE" w14:textId="77777777" w:rsidR="00A036C0" w:rsidRPr="00A036C0" w:rsidRDefault="00A036C0" w:rsidP="00A036C0">
      <w:pPr>
        <w:bidi/>
        <w:spacing w:line="360" w:lineRule="auto"/>
        <w:jc w:val="center"/>
        <w:rPr>
          <w:rFonts w:cs="B Nazanin"/>
          <w:color w:val="000000" w:themeColor="text1"/>
          <w:sz w:val="36"/>
          <w:szCs w:val="36"/>
          <w:rtl/>
          <w:lang w:bidi="fa-IR"/>
        </w:rPr>
      </w:pPr>
    </w:p>
    <w:p w14:paraId="3C6C81C9" w14:textId="77777777" w:rsidR="0089739A" w:rsidRPr="00A036C0" w:rsidRDefault="0089739A" w:rsidP="00A036C0">
      <w:pPr>
        <w:bidi/>
        <w:spacing w:line="360" w:lineRule="auto"/>
        <w:jc w:val="both"/>
        <w:rPr>
          <w:rFonts w:cs="B Nazanin"/>
          <w:b/>
          <w:bCs/>
          <w:color w:val="000000" w:themeColor="text1"/>
          <w:sz w:val="28"/>
          <w:szCs w:val="28"/>
          <w:rtl/>
          <w:lang w:bidi="fa-IR"/>
        </w:rPr>
      </w:pPr>
      <w:r w:rsidRPr="00A036C0">
        <w:rPr>
          <w:rFonts w:cs="B Nazanin" w:hint="cs"/>
          <w:b/>
          <w:bCs/>
          <w:color w:val="000000" w:themeColor="text1"/>
          <w:sz w:val="28"/>
          <w:szCs w:val="28"/>
          <w:rtl/>
          <w:lang w:bidi="fa-IR"/>
        </w:rPr>
        <w:t>چکیده</w:t>
      </w:r>
    </w:p>
    <w:p w14:paraId="29BBDC01" w14:textId="358CFFE5" w:rsidR="0089739A" w:rsidRPr="00A036C0" w:rsidRDefault="0089739A"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به خاطر افزایش تقاضا در استفاده از </w:t>
      </w:r>
      <w:r w:rsidR="00124F8C" w:rsidRPr="00A036C0">
        <w:rPr>
          <w:rFonts w:cs="B Nazanin" w:hint="cs"/>
          <w:color w:val="000000" w:themeColor="text1"/>
          <w:sz w:val="28"/>
          <w:szCs w:val="28"/>
          <w:rtl/>
          <w:lang w:bidi="fa-IR"/>
        </w:rPr>
        <w:t xml:space="preserve">محدوده </w:t>
      </w:r>
      <w:r w:rsidR="00583FB3" w:rsidRPr="00A036C0">
        <w:rPr>
          <w:rFonts w:cs="B Nazanin" w:hint="cs"/>
          <w:color w:val="000000" w:themeColor="text1"/>
          <w:sz w:val="28"/>
          <w:szCs w:val="28"/>
          <w:rtl/>
          <w:lang w:bidi="fa-IR"/>
        </w:rPr>
        <w:t>اقیانوس</w:t>
      </w:r>
      <w:r w:rsidR="00124F8C" w:rsidRPr="00A036C0">
        <w:rPr>
          <w:rFonts w:cs="B Nazanin" w:hint="cs"/>
          <w:color w:val="000000" w:themeColor="text1"/>
          <w:sz w:val="28"/>
          <w:szCs w:val="28"/>
          <w:rtl/>
          <w:lang w:bidi="fa-IR"/>
        </w:rPr>
        <w:t xml:space="preserve"> برای تولید انرژی و غذا، استفاده های چند منظوره از نواحی دریایی دارای اهمیت بوده است. در اینجا، یک طرح متحرک قابل شناور جدید وجود دارد که مبدل های انرژ</w:t>
      </w:r>
      <w:r w:rsidR="00C96F9D" w:rsidRPr="00A036C0">
        <w:rPr>
          <w:rFonts w:cs="B Nazanin" w:hint="cs"/>
          <w:color w:val="000000" w:themeColor="text1"/>
          <w:sz w:val="28"/>
          <w:szCs w:val="28"/>
          <w:rtl/>
          <w:lang w:bidi="fa-IR"/>
        </w:rPr>
        <w:t xml:space="preserve">ی بادی و </w:t>
      </w:r>
      <w:r w:rsidR="005034FB" w:rsidRPr="00A036C0">
        <w:rPr>
          <w:rFonts w:cs="B Nazanin" w:hint="cs"/>
          <w:color w:val="000000" w:themeColor="text1"/>
          <w:sz w:val="28"/>
          <w:szCs w:val="28"/>
          <w:rtl/>
          <w:lang w:bidi="fa-IR"/>
        </w:rPr>
        <w:t>موج</w:t>
      </w:r>
      <w:r w:rsidR="00C96F9D" w:rsidRPr="00A036C0">
        <w:rPr>
          <w:rFonts w:cs="B Nazanin" w:hint="cs"/>
          <w:color w:val="000000" w:themeColor="text1"/>
          <w:sz w:val="28"/>
          <w:szCs w:val="28"/>
          <w:rtl/>
          <w:lang w:bidi="fa-IR"/>
        </w:rPr>
        <w:t>ی را مرتبط نموده و برحسب قابلیت پایداری زیست محیطی بررسی شده است.</w:t>
      </w:r>
      <w:r w:rsidR="00684504" w:rsidRPr="00A036C0">
        <w:rPr>
          <w:rFonts w:cs="B Nazanin" w:hint="cs"/>
          <w:color w:val="000000" w:themeColor="text1"/>
          <w:sz w:val="28"/>
          <w:szCs w:val="28"/>
          <w:rtl/>
          <w:lang w:bidi="fa-IR"/>
        </w:rPr>
        <w:t xml:space="preserve"> </w:t>
      </w:r>
      <w:r w:rsidR="00684504" w:rsidRPr="00A036C0">
        <w:rPr>
          <w:rFonts w:cs="B Nazanin"/>
          <w:color w:val="000000" w:themeColor="text1"/>
          <w:sz w:val="28"/>
          <w:szCs w:val="28"/>
          <w:lang w:bidi="fa-IR"/>
        </w:rPr>
        <w:t>LCA</w:t>
      </w:r>
      <w:r w:rsidR="00684504" w:rsidRPr="00A036C0">
        <w:rPr>
          <w:rFonts w:cs="B Nazanin" w:hint="cs"/>
          <w:color w:val="000000" w:themeColor="text1"/>
          <w:sz w:val="28"/>
          <w:szCs w:val="28"/>
          <w:rtl/>
          <w:lang w:bidi="fa-IR"/>
        </w:rPr>
        <w:t xml:space="preserve"> به عنوان روش شناسایی، برای ارزیابی ظرفیت های زیست محیطی محصول/کارایی شامل تمامی مراحلی که تجربه می نمایند، بوده است که آنها را به ابزاری عالی برای تعیین </w:t>
      </w:r>
      <w:r w:rsidR="0088519D" w:rsidRPr="00A036C0">
        <w:rPr>
          <w:rFonts w:cs="B Nazanin" w:hint="cs"/>
          <w:color w:val="000000" w:themeColor="text1"/>
          <w:sz w:val="28"/>
          <w:szCs w:val="28"/>
          <w:rtl/>
          <w:lang w:bidi="fa-IR"/>
        </w:rPr>
        <w:t>ظرفیت های زیست محیطی سیستم های انرزی تجدیدپذیر</w:t>
      </w:r>
      <w:r w:rsidR="00684504" w:rsidRPr="00A036C0">
        <w:rPr>
          <w:rFonts w:cs="B Nazanin" w:hint="cs"/>
          <w:color w:val="000000" w:themeColor="text1"/>
          <w:sz w:val="28"/>
          <w:szCs w:val="28"/>
          <w:rtl/>
          <w:lang w:bidi="fa-IR"/>
        </w:rPr>
        <w:t xml:space="preserve"> تبدیل می کند</w:t>
      </w:r>
      <w:r w:rsidR="0088519D" w:rsidRPr="00A036C0">
        <w:rPr>
          <w:rFonts w:cs="B Nazanin" w:hint="cs"/>
          <w:color w:val="000000" w:themeColor="text1"/>
          <w:sz w:val="28"/>
          <w:szCs w:val="28"/>
          <w:rtl/>
          <w:lang w:bidi="fa-IR"/>
        </w:rPr>
        <w:t xml:space="preserve"> به خاطر اینکه در طول عملیات به طور قابل ملاحظه ای کمتر تحت فشار قرار گرفته اند. </w:t>
      </w:r>
      <w:r w:rsidR="00CD0E42" w:rsidRPr="00A036C0">
        <w:rPr>
          <w:rFonts w:cs="B Nazanin" w:hint="cs"/>
          <w:color w:val="000000" w:themeColor="text1"/>
          <w:sz w:val="28"/>
          <w:szCs w:val="28"/>
          <w:rtl/>
          <w:lang w:bidi="fa-IR"/>
        </w:rPr>
        <w:t xml:space="preserve">در این بررسی، </w:t>
      </w:r>
      <w:r w:rsidR="00CD0E42" w:rsidRPr="00A036C0">
        <w:rPr>
          <w:rFonts w:cs="B Nazanin"/>
          <w:color w:val="000000" w:themeColor="text1"/>
          <w:sz w:val="28"/>
          <w:szCs w:val="28"/>
          <w:lang w:bidi="fa-IR"/>
        </w:rPr>
        <w:t>LCA</w:t>
      </w:r>
      <w:r w:rsidR="00CD0E42" w:rsidRPr="00A036C0">
        <w:rPr>
          <w:rFonts w:cs="B Nazanin" w:hint="cs"/>
          <w:color w:val="000000" w:themeColor="text1"/>
          <w:sz w:val="28"/>
          <w:szCs w:val="28"/>
          <w:rtl/>
          <w:lang w:bidi="fa-IR"/>
        </w:rPr>
        <w:t xml:space="preserve"> </w:t>
      </w:r>
      <w:r w:rsidR="00FA3054" w:rsidRPr="00A036C0">
        <w:rPr>
          <w:rFonts w:cs="B Nazanin" w:hint="cs"/>
          <w:color w:val="000000" w:themeColor="text1"/>
          <w:sz w:val="28"/>
          <w:szCs w:val="28"/>
          <w:rtl/>
          <w:lang w:bidi="fa-IR"/>
        </w:rPr>
        <w:t xml:space="preserve">در مزرعه تولید انرژی </w:t>
      </w:r>
      <w:r w:rsidR="00CD0E42" w:rsidRPr="00A036C0">
        <w:rPr>
          <w:rFonts w:cs="B Nazanin" w:hint="cs"/>
          <w:color w:val="000000" w:themeColor="text1"/>
          <w:sz w:val="28"/>
          <w:szCs w:val="28"/>
          <w:rtl/>
          <w:lang w:bidi="fa-IR"/>
        </w:rPr>
        <w:t xml:space="preserve">، تشکیل شده از </w:t>
      </w:r>
      <w:r w:rsidR="00861435" w:rsidRPr="00A036C0">
        <w:rPr>
          <w:rFonts w:cs="B Nazanin" w:hint="cs"/>
          <w:color w:val="000000" w:themeColor="text1"/>
          <w:sz w:val="28"/>
          <w:szCs w:val="28"/>
          <w:rtl/>
          <w:lang w:bidi="fa-IR"/>
        </w:rPr>
        <w:t>سکوهای</w:t>
      </w:r>
      <w:r w:rsidR="00CD0E42" w:rsidRPr="00A036C0">
        <w:rPr>
          <w:rFonts w:cs="B Nazanin" w:hint="cs"/>
          <w:color w:val="000000" w:themeColor="text1"/>
          <w:sz w:val="28"/>
          <w:szCs w:val="28"/>
          <w:rtl/>
          <w:lang w:bidi="fa-IR"/>
        </w:rPr>
        <w:t xml:space="preserve"> چند کاربرده بادهای غیرساحلی، اجرایی شده است. نتایج نشان داده اند که تولید این </w:t>
      </w:r>
      <w:r w:rsidR="00861435" w:rsidRPr="00A036C0">
        <w:rPr>
          <w:rFonts w:cs="B Nazanin" w:hint="cs"/>
          <w:color w:val="000000" w:themeColor="text1"/>
          <w:sz w:val="28"/>
          <w:szCs w:val="28"/>
          <w:rtl/>
          <w:lang w:bidi="fa-IR"/>
        </w:rPr>
        <w:t>سکوها</w:t>
      </w:r>
      <w:r w:rsidR="00CD0E42" w:rsidRPr="00A036C0">
        <w:rPr>
          <w:rFonts w:cs="B Nazanin" w:hint="cs"/>
          <w:color w:val="000000" w:themeColor="text1"/>
          <w:sz w:val="28"/>
          <w:szCs w:val="28"/>
          <w:rtl/>
          <w:lang w:bidi="fa-IR"/>
        </w:rPr>
        <w:t xml:space="preserve"> به عنوان منبع اصلی آلودگی بوده است. در مرحله تولید، </w:t>
      </w:r>
      <w:r w:rsidR="007F1E9C" w:rsidRPr="00A036C0">
        <w:rPr>
          <w:rFonts w:cs="B Nazanin" w:hint="cs"/>
          <w:color w:val="000000" w:themeColor="text1"/>
          <w:sz w:val="28"/>
          <w:szCs w:val="28"/>
          <w:rtl/>
          <w:lang w:bidi="fa-IR"/>
        </w:rPr>
        <w:t>قسمت</w:t>
      </w:r>
      <w:r w:rsidR="00CD0E42" w:rsidRPr="00A036C0">
        <w:rPr>
          <w:rFonts w:cs="B Nazanin" w:hint="cs"/>
          <w:color w:val="000000" w:themeColor="text1"/>
          <w:sz w:val="28"/>
          <w:szCs w:val="28"/>
          <w:rtl/>
          <w:lang w:bidi="fa-IR"/>
        </w:rPr>
        <w:t xml:space="preserve"> های ثابت و متحرک و نقطه مهار کردن دارای سهم اصلی بوده و </w:t>
      </w:r>
      <w:r w:rsidR="00CD0E42" w:rsidRPr="00A036C0">
        <w:rPr>
          <w:rFonts w:cs="B Nazanin"/>
          <w:color w:val="000000" w:themeColor="text1"/>
          <w:sz w:val="28"/>
          <w:szCs w:val="28"/>
          <w:lang w:bidi="fa-IR"/>
        </w:rPr>
        <w:t>WEC</w:t>
      </w:r>
      <w:r w:rsidR="00CD0E42" w:rsidRPr="00A036C0">
        <w:rPr>
          <w:rFonts w:cs="B Nazanin" w:hint="cs"/>
          <w:color w:val="000000" w:themeColor="text1"/>
          <w:sz w:val="28"/>
          <w:szCs w:val="28"/>
          <w:rtl/>
          <w:lang w:bidi="fa-IR"/>
        </w:rPr>
        <w:t xml:space="preserve"> ها دارای سهم کوچکی بوده اند. مص</w:t>
      </w:r>
      <w:r w:rsidR="00EF1FD6" w:rsidRPr="00A036C0">
        <w:rPr>
          <w:rFonts w:cs="B Nazanin" w:hint="cs"/>
          <w:color w:val="000000" w:themeColor="text1"/>
          <w:sz w:val="28"/>
          <w:szCs w:val="28"/>
          <w:rtl/>
          <w:lang w:bidi="fa-IR"/>
        </w:rPr>
        <w:t xml:space="preserve">رف مواد به عنوان منبع اصلی برای ظرفیت ها در طول سلسله مراحل سیستم بوده و در نتیجه نسبت های بازیافت در انتهای طرح های موجود در نظر گرفته شده و تحت </w:t>
      </w:r>
      <w:r w:rsidR="00DC4E80" w:rsidRPr="00A036C0">
        <w:rPr>
          <w:rFonts w:cs="B Nazanin" w:hint="cs"/>
          <w:color w:val="000000" w:themeColor="text1"/>
          <w:sz w:val="28"/>
          <w:szCs w:val="28"/>
          <w:rtl/>
          <w:lang w:bidi="fa-IR"/>
        </w:rPr>
        <w:t>برخورد</w:t>
      </w:r>
      <w:r w:rsidR="00EF1FD6" w:rsidRPr="00A036C0">
        <w:rPr>
          <w:rFonts w:cs="B Nazanin" w:hint="cs"/>
          <w:color w:val="000000" w:themeColor="text1"/>
          <w:sz w:val="28"/>
          <w:szCs w:val="28"/>
          <w:rtl/>
          <w:lang w:bidi="fa-IR"/>
        </w:rPr>
        <w:t xml:space="preserve"> نتایج کلی بوده اند. پیاده سازی مفهوم شناور چندمنظوره برای موقعیت های مختلف نتایجی متفاوت را ارائه می دهد که با عامل ظرفیت و فاصله ها تغییر می نماید.</w:t>
      </w:r>
      <w:r w:rsidR="00861435" w:rsidRPr="00A036C0">
        <w:rPr>
          <w:rFonts w:cs="B Nazanin" w:hint="cs"/>
          <w:color w:val="000000" w:themeColor="text1"/>
          <w:sz w:val="28"/>
          <w:szCs w:val="28"/>
          <w:rtl/>
          <w:lang w:bidi="fa-IR"/>
        </w:rPr>
        <w:t xml:space="preserve"> مقایسه بین سیستم های نیمه شناور و سکوهای با </w:t>
      </w:r>
      <w:r w:rsidR="00FA3054" w:rsidRPr="00A036C0">
        <w:rPr>
          <w:rFonts w:cs="B Nazanin"/>
          <w:color w:val="000000" w:themeColor="text1"/>
          <w:sz w:val="28"/>
          <w:szCs w:val="28"/>
          <w:lang w:bidi="fa-IR"/>
        </w:rPr>
        <w:t>SPAR</w:t>
      </w:r>
      <w:r w:rsidR="00861435" w:rsidRPr="00A036C0">
        <w:rPr>
          <w:rFonts w:cs="B Nazanin" w:hint="cs"/>
          <w:color w:val="000000" w:themeColor="text1"/>
          <w:sz w:val="28"/>
          <w:szCs w:val="28"/>
          <w:rtl/>
          <w:lang w:bidi="fa-IR"/>
        </w:rPr>
        <w:t xml:space="preserve"> همراه با نتایجی قابل مقایسه</w:t>
      </w:r>
      <w:r w:rsidR="00EC50FA" w:rsidRPr="00A036C0">
        <w:rPr>
          <w:rFonts w:cs="B Nazanin" w:hint="cs"/>
          <w:color w:val="000000" w:themeColor="text1"/>
          <w:sz w:val="28"/>
          <w:szCs w:val="28"/>
          <w:rtl/>
          <w:lang w:bidi="fa-IR"/>
        </w:rPr>
        <w:t xml:space="preserve"> برحسب ظرفیت های زیست محیطی و همچنین مصرف مواد</w:t>
      </w:r>
      <w:r w:rsidR="00861435" w:rsidRPr="00A036C0">
        <w:rPr>
          <w:rFonts w:cs="B Nazanin" w:hint="cs"/>
          <w:color w:val="000000" w:themeColor="text1"/>
          <w:sz w:val="28"/>
          <w:szCs w:val="28"/>
          <w:rtl/>
          <w:lang w:bidi="fa-IR"/>
        </w:rPr>
        <w:t xml:space="preserve"> به پایان رسیده است</w:t>
      </w:r>
      <w:r w:rsidR="00EC50FA" w:rsidRPr="00A036C0">
        <w:rPr>
          <w:rFonts w:cs="B Nazanin" w:hint="cs"/>
          <w:color w:val="000000" w:themeColor="text1"/>
          <w:sz w:val="28"/>
          <w:szCs w:val="28"/>
          <w:rtl/>
          <w:lang w:bidi="fa-IR"/>
        </w:rPr>
        <w:t>.</w:t>
      </w:r>
    </w:p>
    <w:p w14:paraId="26F3DFFE" w14:textId="124C5527" w:rsidR="00BB702C" w:rsidRPr="00A036C0" w:rsidRDefault="007F2ABB" w:rsidP="00A036C0">
      <w:pPr>
        <w:bidi/>
        <w:spacing w:line="360" w:lineRule="auto"/>
        <w:jc w:val="both"/>
        <w:rPr>
          <w:rFonts w:cs="B Nazanin"/>
          <w:color w:val="000000" w:themeColor="text1"/>
          <w:sz w:val="28"/>
          <w:szCs w:val="28"/>
          <w:rtl/>
          <w:lang w:bidi="fa-IR"/>
        </w:rPr>
      </w:pPr>
      <w:r w:rsidRPr="00A036C0">
        <w:rPr>
          <w:rFonts w:cs="B Nazanin"/>
          <w:b/>
          <w:bCs/>
          <w:color w:val="000000" w:themeColor="text1"/>
          <w:sz w:val="28"/>
          <w:szCs w:val="28"/>
          <w:rtl/>
          <w:lang w:bidi="fa-IR"/>
        </w:rPr>
        <w:lastRenderedPageBreak/>
        <w:t>کل</w:t>
      </w:r>
      <w:r w:rsidRPr="00A036C0">
        <w:rPr>
          <w:rFonts w:cs="B Nazanin" w:hint="cs"/>
          <w:b/>
          <w:bCs/>
          <w:color w:val="000000" w:themeColor="text1"/>
          <w:sz w:val="28"/>
          <w:szCs w:val="28"/>
          <w:rtl/>
          <w:lang w:bidi="fa-IR"/>
        </w:rPr>
        <w:t>ی</w:t>
      </w:r>
      <w:r w:rsidRPr="00A036C0">
        <w:rPr>
          <w:rFonts w:cs="B Nazanin" w:hint="eastAsia"/>
          <w:b/>
          <w:bCs/>
          <w:color w:val="000000" w:themeColor="text1"/>
          <w:sz w:val="28"/>
          <w:szCs w:val="28"/>
          <w:rtl/>
          <w:lang w:bidi="fa-IR"/>
        </w:rPr>
        <w:t>د</w:t>
      </w:r>
      <w:r w:rsidRPr="00A036C0">
        <w:rPr>
          <w:rFonts w:cs="B Nazanin"/>
          <w:b/>
          <w:bCs/>
          <w:color w:val="000000" w:themeColor="text1"/>
          <w:sz w:val="28"/>
          <w:szCs w:val="28"/>
          <w:rtl/>
          <w:lang w:bidi="fa-IR"/>
        </w:rPr>
        <w:t xml:space="preserve"> واژه ها</w:t>
      </w:r>
      <w:r w:rsidRPr="00A036C0">
        <w:rPr>
          <w:rFonts w:cs="B Nazanin"/>
          <w:color w:val="000000" w:themeColor="text1"/>
          <w:sz w:val="28"/>
          <w:szCs w:val="28"/>
          <w:rtl/>
          <w:lang w:bidi="fa-IR"/>
        </w:rPr>
        <w:t>: پلت فرم در</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w:t>
      </w:r>
      <w:r w:rsidRPr="00A036C0">
        <w:rPr>
          <w:rFonts w:cs="B Nazanin" w:hint="cs"/>
          <w:color w:val="000000" w:themeColor="text1"/>
          <w:sz w:val="28"/>
          <w:szCs w:val="28"/>
          <w:rtl/>
          <w:lang w:bidi="fa-IR"/>
        </w:rPr>
        <w:t>یی</w:t>
      </w:r>
      <w:r w:rsidRPr="00A036C0">
        <w:rPr>
          <w:rFonts w:cs="B Nazanin"/>
          <w:color w:val="000000" w:themeColor="text1"/>
          <w:sz w:val="28"/>
          <w:szCs w:val="28"/>
          <w:rtl/>
          <w:lang w:bidi="fa-IR"/>
        </w:rPr>
        <w:t xml:space="preserve"> چند منظوره، انرژ</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باد، انرژ</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موج، انرژ</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ها</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تجد</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د</w:t>
      </w:r>
      <w:r w:rsidRPr="00A036C0">
        <w:rPr>
          <w:rFonts w:cs="B Nazanin"/>
          <w:color w:val="000000" w:themeColor="text1"/>
          <w:sz w:val="28"/>
          <w:szCs w:val="28"/>
          <w:rtl/>
          <w:lang w:bidi="fa-IR"/>
        </w:rPr>
        <w:t xml:space="preserve"> پذ</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ر</w:t>
      </w:r>
      <w:r w:rsidRPr="00A036C0">
        <w:rPr>
          <w:rFonts w:cs="B Nazanin"/>
          <w:color w:val="000000" w:themeColor="text1"/>
          <w:sz w:val="28"/>
          <w:szCs w:val="28"/>
          <w:rtl/>
          <w:lang w:bidi="fa-IR"/>
        </w:rPr>
        <w:t xml:space="preserve"> در</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w:t>
      </w:r>
      <w:r w:rsidRPr="00A036C0">
        <w:rPr>
          <w:rFonts w:cs="B Nazanin" w:hint="cs"/>
          <w:color w:val="000000" w:themeColor="text1"/>
          <w:sz w:val="28"/>
          <w:szCs w:val="28"/>
          <w:rtl/>
          <w:lang w:bidi="fa-IR"/>
        </w:rPr>
        <w:t>یی</w:t>
      </w:r>
      <w:r w:rsidRPr="00A036C0">
        <w:rPr>
          <w:rFonts w:cs="B Nazanin" w:hint="eastAsia"/>
          <w:color w:val="000000" w:themeColor="text1"/>
          <w:sz w:val="28"/>
          <w:szCs w:val="28"/>
          <w:rtl/>
          <w:lang w:bidi="fa-IR"/>
        </w:rPr>
        <w:t>،</w:t>
      </w:r>
      <w:r w:rsidRPr="00A036C0">
        <w:rPr>
          <w:rFonts w:cs="B Nazanin"/>
          <w:color w:val="000000" w:themeColor="text1"/>
          <w:sz w:val="28"/>
          <w:szCs w:val="28"/>
          <w:rtl/>
          <w:lang w:bidi="fa-IR"/>
        </w:rPr>
        <w:t xml:space="preserve"> ارز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اب</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چرخه ح</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ات</w:t>
      </w:r>
    </w:p>
    <w:p w14:paraId="156B6E4C" w14:textId="77777777" w:rsidR="007F2ABB" w:rsidRPr="00A036C0" w:rsidRDefault="007F2ABB" w:rsidP="00A036C0">
      <w:pPr>
        <w:bidi/>
        <w:spacing w:line="360" w:lineRule="auto"/>
        <w:jc w:val="both"/>
        <w:rPr>
          <w:rFonts w:cs="B Nazanin"/>
          <w:color w:val="000000" w:themeColor="text1"/>
          <w:sz w:val="28"/>
          <w:szCs w:val="28"/>
          <w:rtl/>
          <w:lang w:bidi="fa-IR"/>
        </w:rPr>
      </w:pPr>
    </w:p>
    <w:p w14:paraId="74E4CDA4" w14:textId="6D8B6922" w:rsidR="00BB702C" w:rsidRPr="00A036C0" w:rsidRDefault="00A036C0" w:rsidP="00A036C0">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1. </w:t>
      </w:r>
      <w:r w:rsidR="00BB702C" w:rsidRPr="00A036C0">
        <w:rPr>
          <w:rFonts w:cs="B Nazanin" w:hint="cs"/>
          <w:b/>
          <w:bCs/>
          <w:color w:val="000000" w:themeColor="text1"/>
          <w:sz w:val="28"/>
          <w:szCs w:val="28"/>
          <w:rtl/>
          <w:lang w:bidi="fa-IR"/>
        </w:rPr>
        <w:t>مقدمه</w:t>
      </w:r>
    </w:p>
    <w:p w14:paraId="08B1F987" w14:textId="77777777" w:rsidR="0089739A" w:rsidRPr="00A036C0" w:rsidRDefault="00BB702C"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سکوهای باد غیرساحلی چندمنظوره به عنوان ساختارهایی نوین بوده که هنوز در مرحله طراحی می باشند. چنان که توسط مقالات خلاصه شده ارزیابی گردیده است، محصولات بدست آمده بر برخوردهای زیست محیطی از تمامی عوامل تحت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 واقع شده است. چنین تصویری بر اهمیت ارزیابی نمونه به نمونه برای ساختارهای انرژی باد غیرساحلی تاکید می نماید. </w:t>
      </w:r>
    </w:p>
    <w:p w14:paraId="2EBE67B7" w14:textId="62FE48FE" w:rsidR="00B351E0" w:rsidRPr="00A036C0" w:rsidRDefault="00B351E0"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آن به عنوان حقیقتی شناخته شده می باشد که </w:t>
      </w:r>
      <w:r w:rsidR="00B62D65" w:rsidRPr="00A036C0">
        <w:rPr>
          <w:rFonts w:cs="B Nazanin" w:hint="cs"/>
          <w:color w:val="000000" w:themeColor="text1"/>
          <w:sz w:val="28"/>
          <w:szCs w:val="28"/>
          <w:rtl/>
          <w:lang w:bidi="fa-IR"/>
        </w:rPr>
        <w:t xml:space="preserve">تولید انرژی از منابع انرژی تجدیدپذیر به جای سوخت های فسیلی به خاطر ظرفیت های زیست محیطی کمترشان ترجیح داده شده و همچنین سیاست های با وابستگی کمتر به نفت باعث هدایت دولت ها به افزایش نرخ تولید انرزی از منابع تجدیدپذیر می شود. با توجه به </w:t>
      </w:r>
      <w:r w:rsidR="00B62D65" w:rsidRPr="00A036C0">
        <w:rPr>
          <w:rFonts w:cs="B Nazanin"/>
          <w:color w:val="000000" w:themeColor="text1"/>
          <w:sz w:val="28"/>
          <w:szCs w:val="28"/>
          <w:lang w:bidi="fa-IR"/>
        </w:rPr>
        <w:t>IPCC (2011)</w:t>
      </w:r>
      <w:r w:rsidR="00B62D65" w:rsidRPr="00A036C0">
        <w:rPr>
          <w:rFonts w:cs="B Nazanin" w:hint="cs"/>
          <w:color w:val="000000" w:themeColor="text1"/>
          <w:sz w:val="28"/>
          <w:szCs w:val="28"/>
          <w:rtl/>
          <w:lang w:bidi="fa-IR"/>
        </w:rPr>
        <w:t>، 20% از نیاز انرژی جهانی امکان دارد که تا سال 2050 با انرژی بادی تولید شود. انرژی بادی به وسیله چرخش روتور توسط نیروی باد به برق تبدیل شده است.</w:t>
      </w:r>
      <w:r w:rsidR="00B65D8E" w:rsidRPr="00A036C0">
        <w:rPr>
          <w:rFonts w:cs="B Nazanin" w:hint="cs"/>
          <w:color w:val="000000" w:themeColor="text1"/>
          <w:sz w:val="28"/>
          <w:szCs w:val="28"/>
          <w:rtl/>
          <w:lang w:bidi="fa-IR"/>
        </w:rPr>
        <w:t xml:space="preserve"> سیستم های انرژی بادی به عنوان تکنولوژی هایی به خوبی ثابت شده هستند که اساسا ً توربین های محور افقی استفاده شده اند اگرچه توربین های محور عمودی نیز وجود دارند</w:t>
      </w:r>
      <w:r w:rsidR="00E3409E" w:rsidRPr="00A036C0">
        <w:rPr>
          <w:rFonts w:cs="B Nazanin" w:hint="cs"/>
          <w:color w:val="000000" w:themeColor="text1"/>
          <w:sz w:val="28"/>
          <w:szCs w:val="28"/>
          <w:rtl/>
          <w:lang w:bidi="fa-IR"/>
        </w:rPr>
        <w:t xml:space="preserve">. استفاده از نواحی باد غیرساحلی برای تولید انرژی از منابع تجدیدپذیر در دهه های اخیر افزایش یافته است. در سال 2014، </w:t>
      </w:r>
      <w:r w:rsidR="00D16606" w:rsidRPr="00A036C0">
        <w:rPr>
          <w:rFonts w:cs="B Nazanin" w:hint="cs"/>
          <w:color w:val="000000" w:themeColor="text1"/>
          <w:sz w:val="28"/>
          <w:szCs w:val="28"/>
          <w:rtl/>
          <w:lang w:bidi="fa-IR"/>
        </w:rPr>
        <w:t xml:space="preserve">2488 توربین بادی با ظرفیت ثابت 8045.3 مگاوات در 74 زمین باد غیرساحلی در سراسر اروپا عمل نموده است. در یک سال با میزان باد متوسط، 29.6 تراوات برق در این زمین های باد غیرساحلی تولید شده که 1% از انرژی کل اتحادیه اروپا را تامین می نماید </w:t>
      </w:r>
      <w:r w:rsidR="00D16606" w:rsidRPr="00A036C0">
        <w:rPr>
          <w:rFonts w:cs="B Nazanin"/>
          <w:color w:val="000000" w:themeColor="text1"/>
          <w:sz w:val="28"/>
          <w:szCs w:val="28"/>
          <w:lang w:bidi="fa-IR"/>
        </w:rPr>
        <w:t>(EWEA, 2015)</w:t>
      </w:r>
      <w:r w:rsidR="00D16606" w:rsidRPr="00A036C0">
        <w:rPr>
          <w:rFonts w:cs="B Nazanin" w:hint="cs"/>
          <w:color w:val="000000" w:themeColor="text1"/>
          <w:sz w:val="28"/>
          <w:szCs w:val="28"/>
          <w:rtl/>
          <w:lang w:bidi="fa-IR"/>
        </w:rPr>
        <w:t xml:space="preserve">. نواحی غیرساحلی به خاطر عدم وجود مانع و همچنین سرعت های بالای باد ترجیح داده شده است. در نتیجه، در حالی که قسمت های توربین با توجه به نواحی </w:t>
      </w:r>
      <w:r w:rsidR="005034FB" w:rsidRPr="00A036C0">
        <w:rPr>
          <w:rFonts w:cs="B Nazanin" w:hint="cs"/>
          <w:color w:val="000000" w:themeColor="text1"/>
          <w:sz w:val="28"/>
          <w:szCs w:val="28"/>
          <w:rtl/>
          <w:lang w:bidi="fa-IR"/>
        </w:rPr>
        <w:t>نزدیک ساحل و دور از ساحل</w:t>
      </w:r>
      <w:r w:rsidR="00D16606" w:rsidRPr="00A036C0">
        <w:rPr>
          <w:rFonts w:cs="B Nazanin" w:hint="cs"/>
          <w:color w:val="000000" w:themeColor="text1"/>
          <w:sz w:val="28"/>
          <w:szCs w:val="28"/>
          <w:rtl/>
          <w:lang w:bidi="fa-IR"/>
        </w:rPr>
        <w:t xml:space="preserve"> تغییر ننموده اند، نوع فونداسیون (جاذبه، </w:t>
      </w:r>
      <w:r w:rsidR="005034FB" w:rsidRPr="00A036C0">
        <w:rPr>
          <w:rFonts w:cs="B Nazanin" w:hint="cs"/>
          <w:color w:val="000000" w:themeColor="text1"/>
          <w:sz w:val="28"/>
          <w:szCs w:val="28"/>
          <w:rtl/>
          <w:lang w:bidi="fa-IR"/>
        </w:rPr>
        <w:t>تک ستون، سه پایه و پوشش فولادی</w:t>
      </w:r>
      <w:r w:rsidR="00D16606" w:rsidRPr="00A036C0">
        <w:rPr>
          <w:rFonts w:cs="B Nazanin" w:hint="cs"/>
          <w:color w:val="000000" w:themeColor="text1"/>
          <w:sz w:val="28"/>
          <w:szCs w:val="28"/>
          <w:rtl/>
          <w:lang w:bidi="fa-IR"/>
        </w:rPr>
        <w:t>)</w:t>
      </w:r>
      <w:r w:rsidR="005034FB" w:rsidRPr="00A036C0">
        <w:rPr>
          <w:rFonts w:cs="B Nazanin" w:hint="cs"/>
          <w:color w:val="000000" w:themeColor="text1"/>
          <w:sz w:val="28"/>
          <w:szCs w:val="28"/>
          <w:rtl/>
          <w:lang w:bidi="fa-IR"/>
        </w:rPr>
        <w:t xml:space="preserve"> به خاطر ارتفاع آب </w:t>
      </w:r>
      <w:r w:rsidR="005034FB" w:rsidRPr="00A036C0">
        <w:rPr>
          <w:rFonts w:cs="B Nazanin" w:hint="cs"/>
          <w:color w:val="000000" w:themeColor="text1"/>
          <w:sz w:val="28"/>
          <w:szCs w:val="28"/>
          <w:rtl/>
          <w:lang w:bidi="fa-IR"/>
        </w:rPr>
        <w:lastRenderedPageBreak/>
        <w:t>روی زمین های باد غیرساحلی تغییر</w:t>
      </w:r>
      <w:r w:rsidR="00283EFD">
        <w:rPr>
          <w:rFonts w:cs="B Nazanin" w:hint="cs"/>
          <w:color w:val="000000" w:themeColor="text1"/>
          <w:sz w:val="28"/>
          <w:szCs w:val="28"/>
          <w:rtl/>
          <w:lang w:bidi="fa-IR"/>
        </w:rPr>
        <w:t xml:space="preserve"> </w:t>
      </w:r>
      <w:r w:rsidR="005034FB" w:rsidRPr="00A036C0">
        <w:rPr>
          <w:rFonts w:cs="B Nazanin" w:hint="cs"/>
          <w:color w:val="000000" w:themeColor="text1"/>
          <w:sz w:val="28"/>
          <w:szCs w:val="28"/>
          <w:rtl/>
          <w:lang w:bidi="fa-IR"/>
        </w:rPr>
        <w:t xml:space="preserve">می نماید. در نواحی </w:t>
      </w:r>
      <w:r w:rsidR="00730493" w:rsidRPr="00A036C0">
        <w:rPr>
          <w:rFonts w:cs="B Nazanin" w:hint="cs"/>
          <w:color w:val="000000" w:themeColor="text1"/>
          <w:sz w:val="28"/>
          <w:szCs w:val="28"/>
          <w:rtl/>
          <w:lang w:bidi="fa-IR"/>
        </w:rPr>
        <w:t>عمیق</w:t>
      </w:r>
      <w:r w:rsidR="005034FB" w:rsidRPr="00A036C0">
        <w:rPr>
          <w:rFonts w:cs="B Nazanin" w:hint="cs"/>
          <w:color w:val="000000" w:themeColor="text1"/>
          <w:sz w:val="28"/>
          <w:szCs w:val="28"/>
          <w:rtl/>
          <w:lang w:bidi="fa-IR"/>
        </w:rPr>
        <w:t xml:space="preserve"> تر دور از ساحل، توربین های بادی متحرک نیز نصب شده اند. </w:t>
      </w:r>
    </w:p>
    <w:p w14:paraId="599DAFBF" w14:textId="77777777" w:rsidR="005034FB" w:rsidRPr="00A036C0" w:rsidRDefault="005034FB"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مبدل های انرژی </w:t>
      </w:r>
      <w:r w:rsidR="00207107" w:rsidRPr="00A036C0">
        <w:rPr>
          <w:rFonts w:cs="B Nazanin" w:hint="cs"/>
          <w:color w:val="000000" w:themeColor="text1"/>
          <w:sz w:val="28"/>
          <w:szCs w:val="28"/>
          <w:rtl/>
          <w:lang w:bidi="fa-IR"/>
        </w:rPr>
        <w:t xml:space="preserve">موج </w:t>
      </w:r>
      <w:r w:rsidR="00207107" w:rsidRPr="00A036C0">
        <w:rPr>
          <w:rFonts w:cs="B Nazanin"/>
          <w:color w:val="000000" w:themeColor="text1"/>
          <w:sz w:val="28"/>
          <w:szCs w:val="28"/>
          <w:lang w:bidi="fa-IR"/>
        </w:rPr>
        <w:t>(WEC)</w:t>
      </w:r>
      <w:r w:rsidR="00207107" w:rsidRPr="00A036C0">
        <w:rPr>
          <w:rFonts w:cs="B Nazanin" w:hint="cs"/>
          <w:color w:val="000000" w:themeColor="text1"/>
          <w:sz w:val="28"/>
          <w:szCs w:val="28"/>
          <w:rtl/>
          <w:lang w:bidi="fa-IR"/>
        </w:rPr>
        <w:t xml:space="preserve"> به عنوان راه دیگری از ایجاد انرژی تجدیدپذیر با استفاده از فضای دریایی تولیدکننده برق با استفاده از انرژی جاذبه امواج  بوده اند. انرژی پتانسیل کل امواج  روی زمین محاسبه شده است برای اینکه 8000 تا 80000 تراوات ساعت </w:t>
      </w:r>
      <w:r w:rsidR="00275787" w:rsidRPr="00A036C0">
        <w:rPr>
          <w:rFonts w:cs="B Nazanin" w:hint="cs"/>
          <w:color w:val="000000" w:themeColor="text1"/>
          <w:sz w:val="28"/>
          <w:szCs w:val="28"/>
          <w:rtl/>
          <w:lang w:bidi="fa-IR"/>
        </w:rPr>
        <w:t xml:space="preserve">به ازای هر سال باشد </w:t>
      </w:r>
      <w:r w:rsidR="00275787" w:rsidRPr="00A036C0">
        <w:rPr>
          <w:rFonts w:cs="B Nazanin"/>
          <w:color w:val="000000" w:themeColor="text1"/>
          <w:sz w:val="28"/>
          <w:szCs w:val="28"/>
          <w:lang w:bidi="fa-IR"/>
        </w:rPr>
        <w:t>(</w:t>
      </w:r>
      <w:proofErr w:type="spellStart"/>
      <w:r w:rsidR="00275787" w:rsidRPr="00A036C0">
        <w:rPr>
          <w:rFonts w:cs="B Nazanin"/>
          <w:color w:val="000000" w:themeColor="text1"/>
          <w:sz w:val="28"/>
          <w:szCs w:val="28"/>
          <w:lang w:bidi="fa-IR"/>
        </w:rPr>
        <w:t>Soerensen</w:t>
      </w:r>
      <w:proofErr w:type="spellEnd"/>
      <w:r w:rsidR="00275787" w:rsidRPr="00A036C0">
        <w:rPr>
          <w:rFonts w:cs="B Nazanin"/>
          <w:color w:val="000000" w:themeColor="text1"/>
          <w:sz w:val="28"/>
          <w:szCs w:val="28"/>
          <w:lang w:bidi="fa-IR"/>
        </w:rPr>
        <w:t xml:space="preserve"> and Weinstein, 2008)</w:t>
      </w:r>
      <w:r w:rsidR="00275787" w:rsidRPr="00A036C0">
        <w:rPr>
          <w:rFonts w:cs="B Nazanin" w:hint="cs"/>
          <w:color w:val="000000" w:themeColor="text1"/>
          <w:sz w:val="28"/>
          <w:szCs w:val="28"/>
          <w:rtl/>
          <w:lang w:bidi="fa-IR"/>
        </w:rPr>
        <w:t xml:space="preserve"> و این پتانسیل بالا منجر به طراحی و استفاده از انواع مختلفی از </w:t>
      </w:r>
      <w:bookmarkStart w:id="0" w:name="OLE_LINK1"/>
      <w:bookmarkStart w:id="1" w:name="OLE_LINK2"/>
      <w:r w:rsidR="00275787" w:rsidRPr="00A036C0">
        <w:rPr>
          <w:rFonts w:cs="B Nazanin"/>
          <w:color w:val="000000" w:themeColor="text1"/>
          <w:sz w:val="28"/>
          <w:szCs w:val="28"/>
          <w:lang w:bidi="fa-IR"/>
        </w:rPr>
        <w:t>WEC</w:t>
      </w:r>
      <w:r w:rsidR="00275787" w:rsidRPr="00A036C0">
        <w:rPr>
          <w:rFonts w:cs="B Nazanin" w:hint="cs"/>
          <w:color w:val="000000" w:themeColor="text1"/>
          <w:sz w:val="28"/>
          <w:szCs w:val="28"/>
          <w:rtl/>
          <w:lang w:bidi="fa-IR"/>
        </w:rPr>
        <w:t xml:space="preserve"> </w:t>
      </w:r>
      <w:bookmarkEnd w:id="0"/>
      <w:bookmarkEnd w:id="1"/>
      <w:r w:rsidR="00275787" w:rsidRPr="00A036C0">
        <w:rPr>
          <w:rFonts w:cs="B Nazanin" w:hint="cs"/>
          <w:color w:val="000000" w:themeColor="text1"/>
          <w:sz w:val="28"/>
          <w:szCs w:val="28"/>
          <w:rtl/>
          <w:lang w:bidi="fa-IR"/>
        </w:rPr>
        <w:t xml:space="preserve">ها از سال 1970 شده است. اولین </w:t>
      </w:r>
      <w:r w:rsidR="00275787" w:rsidRPr="00A036C0">
        <w:rPr>
          <w:rFonts w:cs="B Nazanin"/>
          <w:color w:val="000000" w:themeColor="text1"/>
          <w:sz w:val="28"/>
          <w:szCs w:val="28"/>
          <w:lang w:bidi="fa-IR"/>
        </w:rPr>
        <w:t>WEC</w:t>
      </w:r>
      <w:r w:rsidR="00275787" w:rsidRPr="00A036C0">
        <w:rPr>
          <w:rFonts w:cs="B Nazanin" w:hint="cs"/>
          <w:color w:val="000000" w:themeColor="text1"/>
          <w:sz w:val="28"/>
          <w:szCs w:val="28"/>
          <w:rtl/>
          <w:lang w:bidi="fa-IR"/>
        </w:rPr>
        <w:t xml:space="preserve"> تجاری، </w:t>
      </w:r>
      <w:r w:rsidR="00275787" w:rsidRPr="00A036C0">
        <w:rPr>
          <w:rFonts w:cs="B Nazanin"/>
          <w:color w:val="000000" w:themeColor="text1"/>
          <w:sz w:val="28"/>
          <w:szCs w:val="28"/>
          <w:lang w:bidi="fa-IR"/>
        </w:rPr>
        <w:t>LIMPET 500</w:t>
      </w:r>
      <w:r w:rsidR="00275787" w:rsidRPr="00A036C0">
        <w:rPr>
          <w:rFonts w:cs="B Nazanin" w:hint="cs"/>
          <w:color w:val="000000" w:themeColor="text1"/>
          <w:sz w:val="28"/>
          <w:szCs w:val="28"/>
          <w:rtl/>
          <w:lang w:bidi="fa-IR"/>
        </w:rPr>
        <w:t xml:space="preserve"> بوده که برق را با اصل ستون آبی نوسان کننده </w:t>
      </w:r>
      <w:r w:rsidR="00275787" w:rsidRPr="00A036C0">
        <w:rPr>
          <w:rFonts w:cs="B Nazanin"/>
          <w:color w:val="000000" w:themeColor="text1"/>
          <w:sz w:val="28"/>
          <w:szCs w:val="28"/>
          <w:lang w:bidi="fa-IR"/>
        </w:rPr>
        <w:t>(OWC)</w:t>
      </w:r>
      <w:r w:rsidR="00275787" w:rsidRPr="00A036C0">
        <w:rPr>
          <w:rFonts w:cs="B Nazanin" w:hint="cs"/>
          <w:color w:val="000000" w:themeColor="text1"/>
          <w:sz w:val="28"/>
          <w:szCs w:val="28"/>
          <w:rtl/>
          <w:lang w:bidi="fa-IR"/>
        </w:rPr>
        <w:t xml:space="preserve"> تولید می کند و در بریتانیا از سال 2000 اجرایی شده است.</w:t>
      </w:r>
      <w:r w:rsidR="0081609C" w:rsidRPr="00A036C0">
        <w:rPr>
          <w:rFonts w:cs="B Nazanin" w:hint="cs"/>
          <w:color w:val="000000" w:themeColor="text1"/>
          <w:sz w:val="28"/>
          <w:szCs w:val="28"/>
          <w:rtl/>
          <w:lang w:bidi="fa-IR"/>
        </w:rPr>
        <w:t xml:space="preserve"> هوا در </w:t>
      </w:r>
      <w:r w:rsidR="0081609C" w:rsidRPr="00A036C0">
        <w:rPr>
          <w:rFonts w:cs="B Nazanin"/>
          <w:color w:val="000000" w:themeColor="text1"/>
          <w:sz w:val="28"/>
          <w:szCs w:val="28"/>
          <w:lang w:bidi="fa-IR"/>
        </w:rPr>
        <w:t>WEC</w:t>
      </w:r>
      <w:r w:rsidR="002E7C03" w:rsidRPr="00A036C0">
        <w:rPr>
          <w:rFonts w:cs="B Nazanin" w:hint="cs"/>
          <w:color w:val="000000" w:themeColor="text1"/>
          <w:sz w:val="28"/>
          <w:szCs w:val="28"/>
          <w:rtl/>
          <w:lang w:bidi="fa-IR"/>
        </w:rPr>
        <w:t xml:space="preserve"> هایی</w:t>
      </w:r>
      <w:r w:rsidR="0081609C" w:rsidRPr="00A036C0">
        <w:rPr>
          <w:rFonts w:cs="B Nazanin" w:hint="cs"/>
          <w:color w:val="000000" w:themeColor="text1"/>
          <w:sz w:val="28"/>
          <w:szCs w:val="28"/>
          <w:rtl/>
          <w:lang w:bidi="fa-IR"/>
        </w:rPr>
        <w:t xml:space="preserve"> از نوع </w:t>
      </w:r>
      <w:r w:rsidR="0081609C" w:rsidRPr="00A036C0">
        <w:rPr>
          <w:rFonts w:cs="B Nazanin"/>
          <w:color w:val="000000" w:themeColor="text1"/>
          <w:sz w:val="28"/>
          <w:szCs w:val="28"/>
          <w:lang w:bidi="fa-IR"/>
        </w:rPr>
        <w:t>OWC</w:t>
      </w:r>
      <w:r w:rsidR="0081609C" w:rsidRPr="00A036C0">
        <w:rPr>
          <w:rFonts w:cs="B Nazanin" w:hint="cs"/>
          <w:color w:val="000000" w:themeColor="text1"/>
          <w:sz w:val="28"/>
          <w:szCs w:val="28"/>
          <w:rtl/>
          <w:lang w:bidi="fa-IR"/>
        </w:rPr>
        <w:t xml:space="preserve"> به </w:t>
      </w:r>
      <w:r w:rsidR="00FE04F6" w:rsidRPr="00A036C0">
        <w:rPr>
          <w:rFonts w:cs="B Nazanin" w:hint="cs"/>
          <w:color w:val="000000" w:themeColor="text1"/>
          <w:sz w:val="28"/>
          <w:szCs w:val="28"/>
          <w:rtl/>
          <w:lang w:bidi="fa-IR"/>
        </w:rPr>
        <w:t>خاطر حرکت موجی</w:t>
      </w:r>
      <w:r w:rsidR="0081609C" w:rsidRPr="00A036C0">
        <w:rPr>
          <w:rFonts w:cs="B Nazanin" w:hint="cs"/>
          <w:color w:val="000000" w:themeColor="text1"/>
          <w:sz w:val="28"/>
          <w:szCs w:val="28"/>
          <w:rtl/>
          <w:lang w:bidi="fa-IR"/>
        </w:rPr>
        <w:t xml:space="preserve"> فشرده است</w:t>
      </w:r>
      <w:r w:rsidR="00FE04F6" w:rsidRPr="00A036C0">
        <w:rPr>
          <w:rFonts w:cs="B Nazanin" w:hint="cs"/>
          <w:color w:val="000000" w:themeColor="text1"/>
          <w:sz w:val="28"/>
          <w:szCs w:val="28"/>
          <w:rtl/>
          <w:lang w:bidi="fa-IR"/>
        </w:rPr>
        <w:t xml:space="preserve"> و </w:t>
      </w:r>
      <w:r w:rsidR="002E7C03" w:rsidRPr="00A036C0">
        <w:rPr>
          <w:rFonts w:cs="B Nazanin" w:hint="cs"/>
          <w:color w:val="000000" w:themeColor="text1"/>
          <w:sz w:val="28"/>
          <w:szCs w:val="28"/>
          <w:rtl/>
          <w:lang w:bidi="fa-IR"/>
        </w:rPr>
        <w:t xml:space="preserve">این هوای فشرده به توربین برای حرکت چرخشی فشار می آورد. بیش از 100 نوع </w:t>
      </w:r>
      <w:r w:rsidR="002E7C03" w:rsidRPr="00A036C0">
        <w:rPr>
          <w:rFonts w:cs="B Nazanin"/>
          <w:color w:val="000000" w:themeColor="text1"/>
          <w:sz w:val="28"/>
          <w:szCs w:val="28"/>
          <w:lang w:bidi="fa-IR"/>
        </w:rPr>
        <w:t>WEC</w:t>
      </w:r>
      <w:r w:rsidR="002E7C03" w:rsidRPr="00A036C0">
        <w:rPr>
          <w:rFonts w:cs="B Nazanin" w:hint="cs"/>
          <w:color w:val="000000" w:themeColor="text1"/>
          <w:sz w:val="28"/>
          <w:szCs w:val="28"/>
          <w:rtl/>
          <w:lang w:bidi="fa-IR"/>
        </w:rPr>
        <w:t xml:space="preserve"> وجود دارد که صرفنظر از معیارهای مختلفی همانند موقعیت وسیله در برابر خط ساحلی (خط ساحلی، نزدیک ساحل، دور از ساحل)، موقعیت وسیله در برابر جهت امواج (نقطه جاذب، تضعیف کننده، پایان دهنده) و اصول تبدیل (</w:t>
      </w:r>
      <w:r w:rsidR="002E7C03" w:rsidRPr="00A036C0">
        <w:rPr>
          <w:rFonts w:cs="B Nazanin"/>
          <w:color w:val="000000" w:themeColor="text1"/>
          <w:sz w:val="28"/>
          <w:szCs w:val="28"/>
          <w:lang w:bidi="fa-IR"/>
        </w:rPr>
        <w:t>OWC</w:t>
      </w:r>
      <w:r w:rsidR="002E7C03" w:rsidRPr="00A036C0">
        <w:rPr>
          <w:rFonts w:cs="B Nazanin" w:hint="cs"/>
          <w:color w:val="000000" w:themeColor="text1"/>
          <w:sz w:val="28"/>
          <w:szCs w:val="28"/>
          <w:rtl/>
          <w:lang w:bidi="fa-IR"/>
        </w:rPr>
        <w:t xml:space="preserve"> ، ابزارهای برتری جستن، گروه فعال موجی) </w:t>
      </w:r>
      <w:r w:rsidR="002E7C03" w:rsidRPr="00A036C0">
        <w:rPr>
          <w:rFonts w:cs="B Nazanin"/>
          <w:color w:val="000000" w:themeColor="text1"/>
          <w:sz w:val="28"/>
          <w:szCs w:val="28"/>
          <w:lang w:bidi="fa-IR"/>
        </w:rPr>
        <w:t>(</w:t>
      </w:r>
      <w:proofErr w:type="spellStart"/>
      <w:r w:rsidR="002E7C03" w:rsidRPr="00A036C0">
        <w:rPr>
          <w:rFonts w:cs="B Nazanin"/>
          <w:color w:val="000000" w:themeColor="text1"/>
          <w:sz w:val="28"/>
          <w:szCs w:val="28"/>
          <w:lang w:bidi="fa-IR"/>
        </w:rPr>
        <w:t>Koca</w:t>
      </w:r>
      <w:proofErr w:type="spellEnd"/>
      <w:r w:rsidR="002E7C03" w:rsidRPr="00A036C0">
        <w:rPr>
          <w:rFonts w:cs="B Nazanin"/>
          <w:color w:val="000000" w:themeColor="text1"/>
          <w:sz w:val="28"/>
          <w:szCs w:val="28"/>
          <w:lang w:bidi="fa-IR"/>
        </w:rPr>
        <w:t xml:space="preserve"> et al., 2013)</w:t>
      </w:r>
      <w:r w:rsidR="002E7C03" w:rsidRPr="00A036C0">
        <w:rPr>
          <w:rFonts w:cs="B Nazanin" w:hint="cs"/>
          <w:color w:val="000000" w:themeColor="text1"/>
          <w:sz w:val="28"/>
          <w:szCs w:val="28"/>
          <w:rtl/>
          <w:lang w:bidi="fa-IR"/>
        </w:rPr>
        <w:t xml:space="preserve"> می تواند به روش های متنوع دسته بندی شود. </w:t>
      </w:r>
    </w:p>
    <w:p w14:paraId="116C0B2E" w14:textId="77777777" w:rsidR="00D74A4C" w:rsidRPr="00A036C0" w:rsidRDefault="00D74A4C"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استفاده از نواحی ساحلی و دریایی برای تولید انرژی دارای گرایشی فزاینده بوده، همچنین </w:t>
      </w:r>
      <w:r w:rsidR="00FF41C3" w:rsidRPr="00A036C0">
        <w:rPr>
          <w:rFonts w:cs="B Nazanin" w:hint="cs"/>
          <w:color w:val="000000" w:themeColor="text1"/>
          <w:sz w:val="28"/>
          <w:szCs w:val="28"/>
          <w:rtl/>
          <w:lang w:bidi="fa-IR"/>
        </w:rPr>
        <w:t xml:space="preserve">افزایش جمعیت بشر باعث افزایش تقاضا برای تولید بیشتر آبزی پروری و حمل و نقل شده است. </w:t>
      </w:r>
      <w:r w:rsidR="00DB46FC" w:rsidRPr="00A036C0">
        <w:rPr>
          <w:rFonts w:cs="B Nazanin" w:hint="cs"/>
          <w:color w:val="000000" w:themeColor="text1"/>
          <w:sz w:val="28"/>
          <w:szCs w:val="28"/>
          <w:rtl/>
          <w:lang w:bidi="fa-IR"/>
        </w:rPr>
        <w:t>این موارد به استفاده رقابتی از نواحی دریایی منجر شده است. در نتیجه، احتمال یکپارچه سازی کاربردهای مختلف در ساختارهای دور از ساحل یا استفاده از نواحی دریایی یکسان برای اهداف متعدد، به همین علت با عنوان چندمنظوره نامیده شده، ظهور نموده است.</w:t>
      </w:r>
      <w:r w:rsidR="008F055E" w:rsidRPr="00A036C0">
        <w:rPr>
          <w:rFonts w:cs="B Nazanin" w:hint="cs"/>
          <w:color w:val="000000" w:themeColor="text1"/>
          <w:sz w:val="28"/>
          <w:szCs w:val="28"/>
          <w:rtl/>
          <w:lang w:bidi="fa-IR"/>
        </w:rPr>
        <w:t xml:space="preserve"> مطالعاتی مرتبط با زمینه های مختلف از فضای دریایی چند منظوره وجود دارد که روش های مختلف از تولید انرژی تجدیدپذیر دریایی را ترکیب می نماید</w:t>
      </w:r>
      <w:r w:rsidR="00BA6670" w:rsidRPr="00A036C0">
        <w:rPr>
          <w:rFonts w:cs="B Nazanin" w:hint="cs"/>
          <w:color w:val="000000" w:themeColor="text1"/>
          <w:sz w:val="28"/>
          <w:szCs w:val="28"/>
          <w:rtl/>
          <w:lang w:bidi="fa-IR"/>
        </w:rPr>
        <w:t xml:space="preserve"> </w:t>
      </w:r>
      <w:r w:rsidR="00BA6670" w:rsidRPr="00A036C0">
        <w:rPr>
          <w:rFonts w:cs="B Nazanin"/>
          <w:color w:val="000000" w:themeColor="text1"/>
          <w:sz w:val="28"/>
          <w:szCs w:val="28"/>
          <w:lang w:bidi="fa-IR"/>
        </w:rPr>
        <w:t>(</w:t>
      </w:r>
      <w:proofErr w:type="spellStart"/>
      <w:r w:rsidR="00BA6670" w:rsidRPr="00A036C0">
        <w:rPr>
          <w:rFonts w:cs="B Nazanin"/>
          <w:color w:val="000000" w:themeColor="text1"/>
          <w:sz w:val="28"/>
          <w:szCs w:val="28"/>
          <w:lang w:bidi="fa-IR"/>
        </w:rPr>
        <w:t>Astariz</w:t>
      </w:r>
      <w:proofErr w:type="spellEnd"/>
      <w:r w:rsidR="00BA6670" w:rsidRPr="00A036C0">
        <w:rPr>
          <w:rFonts w:cs="B Nazanin"/>
          <w:color w:val="000000" w:themeColor="text1"/>
          <w:sz w:val="28"/>
          <w:szCs w:val="28"/>
          <w:lang w:bidi="fa-IR"/>
        </w:rPr>
        <w:t xml:space="preserve"> et al., 2015; </w:t>
      </w:r>
      <w:proofErr w:type="spellStart"/>
      <w:r w:rsidR="00BA6670" w:rsidRPr="00A036C0">
        <w:rPr>
          <w:rFonts w:cs="B Nazanin"/>
          <w:color w:val="000000" w:themeColor="text1"/>
          <w:sz w:val="28"/>
          <w:szCs w:val="28"/>
          <w:lang w:bidi="fa-IR"/>
        </w:rPr>
        <w:t>Michailides</w:t>
      </w:r>
      <w:proofErr w:type="spellEnd"/>
      <w:r w:rsidR="00BA6670" w:rsidRPr="00A036C0">
        <w:rPr>
          <w:rFonts w:cs="B Nazanin"/>
          <w:color w:val="000000" w:themeColor="text1"/>
          <w:sz w:val="28"/>
          <w:szCs w:val="28"/>
          <w:lang w:bidi="fa-IR"/>
        </w:rPr>
        <w:t xml:space="preserve"> et al., 2016; Castro-Santos et al., 2016; etc.)</w:t>
      </w:r>
      <w:r w:rsidR="00BA6670" w:rsidRPr="00A036C0">
        <w:rPr>
          <w:rFonts w:cs="B Nazanin" w:hint="cs"/>
          <w:color w:val="000000" w:themeColor="text1"/>
          <w:sz w:val="28"/>
          <w:szCs w:val="28"/>
          <w:rtl/>
          <w:lang w:bidi="fa-IR"/>
        </w:rPr>
        <w:t xml:space="preserve"> و همچنین انرژی تجدیدپذیر دریایی را با آبزی پروری ترکیب می کند </w:t>
      </w:r>
      <w:r w:rsidR="00BA6670" w:rsidRPr="00A036C0">
        <w:rPr>
          <w:rFonts w:cs="B Nazanin"/>
          <w:color w:val="000000" w:themeColor="text1"/>
          <w:sz w:val="28"/>
          <w:szCs w:val="28"/>
          <w:lang w:bidi="fa-IR"/>
        </w:rPr>
        <w:t>(</w:t>
      </w:r>
      <w:proofErr w:type="spellStart"/>
      <w:r w:rsidR="00BA6670" w:rsidRPr="00A036C0">
        <w:rPr>
          <w:rFonts w:cs="B Nazanin"/>
          <w:color w:val="000000" w:themeColor="text1"/>
          <w:sz w:val="28"/>
          <w:szCs w:val="28"/>
          <w:lang w:bidi="fa-IR"/>
        </w:rPr>
        <w:t>Michler-Cieluch</w:t>
      </w:r>
      <w:proofErr w:type="spellEnd"/>
      <w:r w:rsidR="00BA6670" w:rsidRPr="00A036C0">
        <w:rPr>
          <w:rFonts w:cs="B Nazanin"/>
          <w:color w:val="000000" w:themeColor="text1"/>
          <w:sz w:val="28"/>
          <w:szCs w:val="28"/>
          <w:lang w:bidi="fa-IR"/>
        </w:rPr>
        <w:t xml:space="preserve"> and Krause, 2008; Buck et al., 2010; Hooper and Austen, 2014; etc.</w:t>
      </w:r>
      <w:proofErr w:type="gramStart"/>
      <w:r w:rsidR="00BA6670" w:rsidRPr="00A036C0">
        <w:rPr>
          <w:rFonts w:cs="B Nazanin"/>
          <w:color w:val="000000" w:themeColor="text1"/>
          <w:sz w:val="28"/>
          <w:szCs w:val="28"/>
          <w:lang w:bidi="fa-IR"/>
        </w:rPr>
        <w:t>)</w:t>
      </w:r>
      <w:r w:rsidR="00BA6670" w:rsidRPr="00A036C0">
        <w:rPr>
          <w:rFonts w:cs="B Nazanin" w:hint="cs"/>
          <w:color w:val="000000" w:themeColor="text1"/>
          <w:sz w:val="28"/>
          <w:szCs w:val="28"/>
          <w:rtl/>
          <w:lang w:bidi="fa-IR"/>
        </w:rPr>
        <w:t xml:space="preserve"> .</w:t>
      </w:r>
      <w:proofErr w:type="gramEnd"/>
      <w:r w:rsidR="00BA6670" w:rsidRPr="00A036C0">
        <w:rPr>
          <w:rFonts w:cs="B Nazanin" w:hint="cs"/>
          <w:color w:val="000000" w:themeColor="text1"/>
          <w:sz w:val="28"/>
          <w:szCs w:val="28"/>
          <w:rtl/>
          <w:lang w:bidi="fa-IR"/>
        </w:rPr>
        <w:t xml:space="preserve"> استفاده چندمنظوره از فضای دریایی </w:t>
      </w:r>
      <w:r w:rsidR="00C233BE" w:rsidRPr="00A036C0">
        <w:rPr>
          <w:rFonts w:cs="B Nazanin" w:hint="cs"/>
          <w:color w:val="000000" w:themeColor="text1"/>
          <w:sz w:val="28"/>
          <w:szCs w:val="28"/>
          <w:rtl/>
          <w:lang w:bidi="fa-IR"/>
        </w:rPr>
        <w:t xml:space="preserve">همچنین توسط اتحادیه اروپا با پروژه هایی به نام چارچوب 7 و افق 2020 حمایت شده </w:t>
      </w:r>
      <w:r w:rsidR="00C233BE" w:rsidRPr="00A036C0">
        <w:rPr>
          <w:rFonts w:cs="B Nazanin" w:hint="cs"/>
          <w:color w:val="000000" w:themeColor="text1"/>
          <w:sz w:val="28"/>
          <w:szCs w:val="28"/>
          <w:rtl/>
          <w:lang w:bidi="fa-IR"/>
        </w:rPr>
        <w:lastRenderedPageBreak/>
        <w:t>است</w:t>
      </w:r>
      <w:r w:rsidR="006A59D3" w:rsidRPr="00A036C0">
        <w:rPr>
          <w:rFonts w:cs="B Nazanin" w:hint="cs"/>
          <w:color w:val="000000" w:themeColor="text1"/>
          <w:sz w:val="28"/>
          <w:szCs w:val="28"/>
          <w:rtl/>
          <w:lang w:bidi="fa-IR"/>
        </w:rPr>
        <w:t xml:space="preserve">. امکان پذیری مفهوم های طراحی مختلف همراه با ترکیب کاربردهای متنوع در مفاد پروژه های طرح ریزی شده </w:t>
      </w:r>
      <w:r w:rsidR="006A59D3" w:rsidRPr="00A036C0">
        <w:rPr>
          <w:rFonts w:cs="B Nazanin"/>
          <w:color w:val="000000" w:themeColor="text1"/>
          <w:sz w:val="28"/>
          <w:szCs w:val="28"/>
          <w:lang w:bidi="fa-IR"/>
        </w:rPr>
        <w:t>(Url-1, Url-2, Url-3)</w:t>
      </w:r>
      <w:r w:rsidR="006A59D3" w:rsidRPr="00A036C0">
        <w:rPr>
          <w:rFonts w:cs="B Nazanin" w:hint="cs"/>
          <w:color w:val="000000" w:themeColor="text1"/>
          <w:sz w:val="28"/>
          <w:szCs w:val="28"/>
          <w:rtl/>
          <w:lang w:bidi="fa-IR"/>
        </w:rPr>
        <w:t xml:space="preserve"> بررسی گردیده است.</w:t>
      </w:r>
    </w:p>
    <w:p w14:paraId="78F5A08D" w14:textId="0BA9F74D" w:rsidR="001F7DCD" w:rsidRPr="00A036C0" w:rsidRDefault="00583FB3"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ارزیابی چرخه عمر</w:t>
      </w:r>
      <w:bookmarkStart w:id="2" w:name="OLE_LINK9"/>
      <w:bookmarkStart w:id="3" w:name="OLE_LINK10"/>
      <w:r w:rsidR="001F7DCD" w:rsidRPr="00A036C0">
        <w:rPr>
          <w:rFonts w:cs="B Nazanin" w:hint="cs"/>
          <w:color w:val="000000" w:themeColor="text1"/>
          <w:sz w:val="28"/>
          <w:szCs w:val="28"/>
          <w:rtl/>
          <w:lang w:bidi="fa-IR"/>
        </w:rPr>
        <w:t xml:space="preserve"> </w:t>
      </w:r>
      <w:bookmarkEnd w:id="2"/>
      <w:bookmarkEnd w:id="3"/>
      <w:r w:rsidR="001F7DCD" w:rsidRPr="00A036C0">
        <w:rPr>
          <w:rFonts w:cs="B Nazanin"/>
          <w:color w:val="000000" w:themeColor="text1"/>
          <w:sz w:val="28"/>
          <w:szCs w:val="28"/>
          <w:lang w:bidi="fa-IR"/>
        </w:rPr>
        <w:t>(LCA)</w:t>
      </w:r>
      <w:r w:rsidR="001F7DCD" w:rsidRPr="00A036C0">
        <w:rPr>
          <w:rFonts w:cs="B Nazanin" w:hint="cs"/>
          <w:color w:val="000000" w:themeColor="text1"/>
          <w:sz w:val="28"/>
          <w:szCs w:val="28"/>
          <w:rtl/>
          <w:lang w:bidi="fa-IR"/>
        </w:rPr>
        <w:t xml:space="preserve"> به طور گسترده ای برای ارزیابی ظرفیت های زیست محیطی سیستم های انرژی تجدیدپذیر استفاده شده است. به خاطر ماهیت مقداری، </w:t>
      </w:r>
      <w:r w:rsidR="009550F3" w:rsidRPr="00A036C0">
        <w:rPr>
          <w:rFonts w:cs="B Nazanin" w:hint="cs"/>
          <w:color w:val="000000" w:themeColor="text1"/>
          <w:sz w:val="28"/>
          <w:szCs w:val="28"/>
          <w:rtl/>
          <w:lang w:bidi="fa-IR"/>
        </w:rPr>
        <w:t xml:space="preserve">مقایسه نتایج زیست محیطی ناشی از سیستم های تولید انرژی مختلف را تسهیل می نماید. به علاوه، آن به </w:t>
      </w:r>
      <w:r w:rsidR="00D538D4" w:rsidRPr="00A036C0">
        <w:rPr>
          <w:rFonts w:cs="B Nazanin" w:hint="cs"/>
          <w:color w:val="000000" w:themeColor="text1"/>
          <w:sz w:val="28"/>
          <w:szCs w:val="28"/>
          <w:rtl/>
          <w:lang w:bidi="fa-IR"/>
        </w:rPr>
        <w:t>کارکرد</w:t>
      </w:r>
      <w:r w:rsidR="009550F3" w:rsidRPr="00A036C0">
        <w:rPr>
          <w:rFonts w:cs="B Nazanin" w:hint="cs"/>
          <w:color w:val="000000" w:themeColor="text1"/>
          <w:sz w:val="28"/>
          <w:szCs w:val="28"/>
          <w:rtl/>
          <w:lang w:bidi="fa-IR"/>
        </w:rPr>
        <w:t xml:space="preserve"> زیست محیطی بهینه </w:t>
      </w:r>
      <w:r w:rsidR="00D538D4" w:rsidRPr="00A036C0">
        <w:rPr>
          <w:rFonts w:cs="B Nazanin" w:hint="cs"/>
          <w:color w:val="000000" w:themeColor="text1"/>
          <w:sz w:val="28"/>
          <w:szCs w:val="28"/>
          <w:rtl/>
          <w:lang w:bidi="fa-IR"/>
        </w:rPr>
        <w:t>در محدوده حالت انتخابی تولید انرژی اشاره می نماید.</w:t>
      </w:r>
    </w:p>
    <w:p w14:paraId="1ACC53B5" w14:textId="25123DFF" w:rsidR="007F2ABB" w:rsidRPr="00A036C0" w:rsidRDefault="00A53991"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مطالعات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مختلفی وجود دارد که برای زمین های در معرض باد موجود یا برنامه ریزی شده اجرایی گردیده و نتایج این مطالعات تفاوت می کند با وجود اینکه کنترل توربین های بادی با تکنولوژی ها و ساختارهای مشابه مشابه بوده است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Lenzen</w:t>
      </w:r>
      <w:proofErr w:type="spellEnd"/>
      <w:r w:rsidRPr="00A036C0">
        <w:rPr>
          <w:rFonts w:cs="B Nazanin"/>
          <w:color w:val="000000" w:themeColor="text1"/>
          <w:sz w:val="28"/>
          <w:szCs w:val="28"/>
          <w:lang w:bidi="fa-IR"/>
        </w:rPr>
        <w:t xml:space="preserve"> and </w:t>
      </w:r>
      <w:proofErr w:type="spellStart"/>
      <w:r w:rsidRPr="00A036C0">
        <w:rPr>
          <w:rFonts w:cs="B Nazanin"/>
          <w:color w:val="000000" w:themeColor="text1"/>
          <w:sz w:val="28"/>
          <w:szCs w:val="28"/>
          <w:lang w:bidi="fa-IR"/>
        </w:rPr>
        <w:t>Munksgaard</w:t>
      </w:r>
      <w:proofErr w:type="spellEnd"/>
      <w:r w:rsidRPr="00A036C0">
        <w:rPr>
          <w:rFonts w:cs="B Nazanin"/>
          <w:color w:val="000000" w:themeColor="text1"/>
          <w:sz w:val="28"/>
          <w:szCs w:val="28"/>
          <w:lang w:bidi="fa-IR"/>
        </w:rPr>
        <w:t>, 2002)</w:t>
      </w:r>
      <w:r w:rsidRPr="00A036C0">
        <w:rPr>
          <w:rFonts w:cs="B Nazanin" w:hint="cs"/>
          <w:color w:val="000000" w:themeColor="text1"/>
          <w:sz w:val="28"/>
          <w:szCs w:val="28"/>
          <w:rtl/>
          <w:lang w:bidi="fa-IR"/>
        </w:rPr>
        <w:t xml:space="preserve">. دلایل امکان پذیر این نتایج متفاوت به عنوان مواد استفاده شده در توربین ها، نسبت فلزات مختلف پذیرفته شده به عنوان مصالح، طول عمر قطعات توربین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Raadal</w:t>
      </w:r>
      <w:proofErr w:type="spellEnd"/>
      <w:r w:rsidRPr="00A036C0">
        <w:rPr>
          <w:rFonts w:cs="B Nazanin"/>
          <w:color w:val="000000" w:themeColor="text1"/>
          <w:sz w:val="28"/>
          <w:szCs w:val="28"/>
          <w:lang w:bidi="fa-IR"/>
        </w:rPr>
        <w:t xml:space="preserve"> et al., 2014)</w:t>
      </w:r>
      <w:r w:rsidRPr="00A036C0">
        <w:rPr>
          <w:rFonts w:cs="B Nazanin" w:hint="cs"/>
          <w:color w:val="000000" w:themeColor="text1"/>
          <w:sz w:val="28"/>
          <w:szCs w:val="28"/>
          <w:rtl/>
          <w:lang w:bidi="fa-IR"/>
        </w:rPr>
        <w:t xml:space="preserve">، عامل ظرفیت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Raadal</w:t>
      </w:r>
      <w:proofErr w:type="spellEnd"/>
      <w:r w:rsidRPr="00A036C0">
        <w:rPr>
          <w:rFonts w:cs="B Nazanin"/>
          <w:color w:val="000000" w:themeColor="text1"/>
          <w:sz w:val="28"/>
          <w:szCs w:val="28"/>
          <w:lang w:bidi="fa-IR"/>
        </w:rPr>
        <w:t xml:space="preserve"> et al., </w:t>
      </w:r>
      <w:proofErr w:type="gramStart"/>
      <w:r w:rsidRPr="00A036C0">
        <w:rPr>
          <w:rFonts w:cs="B Nazanin"/>
          <w:color w:val="000000" w:themeColor="text1"/>
          <w:sz w:val="28"/>
          <w:szCs w:val="28"/>
          <w:lang w:bidi="fa-IR"/>
        </w:rPr>
        <w:t>2011)</w:t>
      </w:r>
      <w:r w:rsidRPr="00A036C0">
        <w:rPr>
          <w:rFonts w:cs="B Nazanin" w:hint="cs"/>
          <w:color w:val="000000" w:themeColor="text1"/>
          <w:sz w:val="28"/>
          <w:szCs w:val="28"/>
          <w:rtl/>
          <w:lang w:bidi="fa-IR"/>
        </w:rPr>
        <w:t>،</w:t>
      </w:r>
      <w:proofErr w:type="gramEnd"/>
      <w:r w:rsidR="00414D77" w:rsidRPr="00A036C0">
        <w:rPr>
          <w:rFonts w:cs="B Nazanin" w:hint="cs"/>
          <w:color w:val="000000" w:themeColor="text1"/>
          <w:sz w:val="28"/>
          <w:szCs w:val="28"/>
          <w:rtl/>
          <w:lang w:bidi="fa-IR"/>
        </w:rPr>
        <w:t xml:space="preserve"> موقعیت قرارگیری باد </w:t>
      </w:r>
      <w:r w:rsidR="00414D77" w:rsidRPr="00A036C0">
        <w:rPr>
          <w:rFonts w:cs="B Nazanin"/>
          <w:color w:val="000000" w:themeColor="text1"/>
          <w:sz w:val="28"/>
          <w:szCs w:val="28"/>
          <w:lang w:bidi="fa-IR"/>
        </w:rPr>
        <w:t>(</w:t>
      </w:r>
      <w:proofErr w:type="spellStart"/>
      <w:r w:rsidR="00414D77" w:rsidRPr="00A036C0">
        <w:rPr>
          <w:rFonts w:cs="B Nazanin"/>
          <w:color w:val="000000" w:themeColor="text1"/>
          <w:sz w:val="28"/>
          <w:szCs w:val="28"/>
          <w:lang w:bidi="fa-IR"/>
        </w:rPr>
        <w:t>Guezuraga</w:t>
      </w:r>
      <w:proofErr w:type="spellEnd"/>
      <w:r w:rsidR="00414D77" w:rsidRPr="00A036C0">
        <w:rPr>
          <w:rFonts w:cs="B Nazanin"/>
          <w:color w:val="000000" w:themeColor="text1"/>
          <w:sz w:val="28"/>
          <w:szCs w:val="28"/>
          <w:lang w:bidi="fa-IR"/>
        </w:rPr>
        <w:t xml:space="preserve"> et al., 2012; </w:t>
      </w:r>
      <w:proofErr w:type="spellStart"/>
      <w:r w:rsidR="00414D77" w:rsidRPr="00A036C0">
        <w:rPr>
          <w:rFonts w:cs="B Nazanin"/>
          <w:color w:val="000000" w:themeColor="text1"/>
          <w:sz w:val="28"/>
          <w:szCs w:val="28"/>
          <w:lang w:bidi="fa-IR"/>
        </w:rPr>
        <w:t>Raadal</w:t>
      </w:r>
      <w:proofErr w:type="spellEnd"/>
      <w:r w:rsidR="00414D77" w:rsidRPr="00A036C0">
        <w:rPr>
          <w:rFonts w:cs="B Nazanin"/>
          <w:color w:val="000000" w:themeColor="text1"/>
          <w:sz w:val="28"/>
          <w:szCs w:val="28"/>
          <w:lang w:bidi="fa-IR"/>
        </w:rPr>
        <w:t xml:space="preserve"> et al., 2014; Tsai et al., 2016)</w:t>
      </w:r>
      <w:r w:rsidR="00414D77" w:rsidRPr="00A036C0">
        <w:rPr>
          <w:rFonts w:cs="B Nazanin" w:hint="cs"/>
          <w:color w:val="000000" w:themeColor="text1"/>
          <w:sz w:val="28"/>
          <w:szCs w:val="28"/>
          <w:rtl/>
          <w:lang w:bidi="fa-IR"/>
        </w:rPr>
        <w:t xml:space="preserve">، نسبت ترکیب انرژی در ناحیه </w:t>
      </w:r>
      <w:r w:rsidR="00414D77" w:rsidRPr="00A036C0">
        <w:rPr>
          <w:rFonts w:cs="B Nazanin"/>
          <w:color w:val="000000" w:themeColor="text1"/>
          <w:sz w:val="28"/>
          <w:szCs w:val="28"/>
          <w:lang w:bidi="fa-IR"/>
        </w:rPr>
        <w:t>(</w:t>
      </w:r>
      <w:proofErr w:type="spellStart"/>
      <w:r w:rsidR="00414D77" w:rsidRPr="00A036C0">
        <w:rPr>
          <w:rFonts w:cs="B Nazanin"/>
          <w:color w:val="000000" w:themeColor="text1"/>
          <w:sz w:val="28"/>
          <w:szCs w:val="28"/>
          <w:lang w:bidi="fa-IR"/>
        </w:rPr>
        <w:t>Oebels</w:t>
      </w:r>
      <w:proofErr w:type="spellEnd"/>
      <w:r w:rsidR="00414D77" w:rsidRPr="00A036C0">
        <w:rPr>
          <w:rFonts w:cs="B Nazanin"/>
          <w:color w:val="000000" w:themeColor="text1"/>
          <w:sz w:val="28"/>
          <w:szCs w:val="28"/>
          <w:lang w:bidi="fa-IR"/>
        </w:rPr>
        <w:t xml:space="preserve"> and Pacca, 2013)</w:t>
      </w:r>
      <w:r w:rsidR="00414D77" w:rsidRPr="00A036C0">
        <w:rPr>
          <w:rFonts w:cs="B Nazanin" w:hint="cs"/>
          <w:color w:val="000000" w:themeColor="text1"/>
          <w:sz w:val="28"/>
          <w:szCs w:val="28"/>
          <w:rtl/>
          <w:lang w:bidi="fa-IR"/>
        </w:rPr>
        <w:t xml:space="preserve">، نوع فونداسیون </w:t>
      </w:r>
      <w:r w:rsidR="00414D77" w:rsidRPr="00A036C0">
        <w:rPr>
          <w:rFonts w:cs="B Nazanin"/>
          <w:color w:val="000000" w:themeColor="text1"/>
          <w:sz w:val="28"/>
          <w:szCs w:val="28"/>
          <w:lang w:bidi="fa-IR"/>
        </w:rPr>
        <w:t>(</w:t>
      </w:r>
      <w:proofErr w:type="spellStart"/>
      <w:r w:rsidR="00414D77" w:rsidRPr="00A036C0">
        <w:rPr>
          <w:rFonts w:cs="B Nazanin"/>
          <w:color w:val="000000" w:themeColor="text1"/>
          <w:sz w:val="28"/>
          <w:szCs w:val="28"/>
          <w:lang w:bidi="fa-IR"/>
        </w:rPr>
        <w:t>Raadal</w:t>
      </w:r>
      <w:proofErr w:type="spellEnd"/>
      <w:r w:rsidR="00414D77" w:rsidRPr="00A036C0">
        <w:rPr>
          <w:rFonts w:cs="B Nazanin"/>
          <w:color w:val="000000" w:themeColor="text1"/>
          <w:sz w:val="28"/>
          <w:szCs w:val="28"/>
          <w:lang w:bidi="fa-IR"/>
        </w:rPr>
        <w:t xml:space="preserve"> et al., 2014)</w:t>
      </w:r>
      <w:r w:rsidR="00414D77" w:rsidRPr="00A036C0">
        <w:rPr>
          <w:rFonts w:cs="B Nazanin" w:hint="cs"/>
          <w:color w:val="000000" w:themeColor="text1"/>
          <w:sz w:val="28"/>
          <w:szCs w:val="28"/>
          <w:rtl/>
          <w:lang w:bidi="fa-IR"/>
        </w:rPr>
        <w:t xml:space="preserve">، فعالیت های </w:t>
      </w:r>
      <w:bookmarkStart w:id="4" w:name="OLE_LINK3"/>
      <w:bookmarkStart w:id="5" w:name="OLE_LINK4"/>
      <w:r w:rsidR="00414D77" w:rsidRPr="00A036C0">
        <w:rPr>
          <w:rFonts w:cs="B Nazanin"/>
          <w:color w:val="000000" w:themeColor="text1"/>
          <w:sz w:val="28"/>
          <w:szCs w:val="28"/>
          <w:lang w:bidi="fa-IR"/>
        </w:rPr>
        <w:t>O&amp;M</w:t>
      </w:r>
      <w:bookmarkEnd w:id="4"/>
      <w:bookmarkEnd w:id="5"/>
      <w:r w:rsidR="00414D77" w:rsidRPr="00A036C0">
        <w:rPr>
          <w:rFonts w:cs="B Nazanin" w:hint="cs"/>
          <w:color w:val="000000" w:themeColor="text1"/>
          <w:sz w:val="28"/>
          <w:szCs w:val="28"/>
          <w:rtl/>
          <w:lang w:bidi="fa-IR"/>
        </w:rPr>
        <w:t xml:space="preserve"> و غیره </w:t>
      </w:r>
      <w:r w:rsidRPr="00A036C0">
        <w:rPr>
          <w:rFonts w:cs="B Nazanin" w:hint="cs"/>
          <w:color w:val="000000" w:themeColor="text1"/>
          <w:sz w:val="28"/>
          <w:szCs w:val="28"/>
          <w:rtl/>
          <w:lang w:bidi="fa-IR"/>
        </w:rPr>
        <w:t>ذکر شده اند</w:t>
      </w:r>
      <w:r w:rsidR="00414D77" w:rsidRPr="00A036C0">
        <w:rPr>
          <w:rFonts w:cs="B Nazanin" w:hint="cs"/>
          <w:color w:val="000000" w:themeColor="text1"/>
          <w:sz w:val="28"/>
          <w:szCs w:val="28"/>
          <w:rtl/>
          <w:lang w:bidi="fa-IR"/>
        </w:rPr>
        <w:t xml:space="preserve">. </w:t>
      </w:r>
      <w:r w:rsidR="00414D77" w:rsidRPr="00A036C0">
        <w:rPr>
          <w:rFonts w:cs="B Nazanin"/>
          <w:color w:val="000000" w:themeColor="text1"/>
          <w:sz w:val="28"/>
          <w:szCs w:val="28"/>
          <w:lang w:bidi="fa-IR"/>
        </w:rPr>
        <w:t>(</w:t>
      </w:r>
      <w:proofErr w:type="spellStart"/>
      <w:r w:rsidR="00414D77" w:rsidRPr="00A036C0">
        <w:rPr>
          <w:rFonts w:cs="B Nazanin"/>
          <w:color w:val="000000" w:themeColor="text1"/>
          <w:sz w:val="28"/>
          <w:szCs w:val="28"/>
          <w:lang w:bidi="fa-IR"/>
        </w:rPr>
        <w:t>Tremeac</w:t>
      </w:r>
      <w:proofErr w:type="spellEnd"/>
      <w:r w:rsidR="00414D77" w:rsidRPr="00A036C0">
        <w:rPr>
          <w:rFonts w:cs="B Nazanin"/>
          <w:color w:val="000000" w:themeColor="text1"/>
          <w:sz w:val="28"/>
          <w:szCs w:val="28"/>
          <w:lang w:bidi="fa-IR"/>
        </w:rPr>
        <w:t xml:space="preserve"> and Meunier, 2009; </w:t>
      </w:r>
      <w:proofErr w:type="spellStart"/>
      <w:r w:rsidR="00414D77" w:rsidRPr="00A036C0">
        <w:rPr>
          <w:rFonts w:cs="B Nazanin"/>
          <w:color w:val="000000" w:themeColor="text1"/>
          <w:sz w:val="28"/>
          <w:szCs w:val="28"/>
          <w:lang w:bidi="fa-IR"/>
        </w:rPr>
        <w:t>Guezuraga</w:t>
      </w:r>
      <w:proofErr w:type="spellEnd"/>
      <w:r w:rsidR="00414D77" w:rsidRPr="00A036C0">
        <w:rPr>
          <w:rFonts w:cs="B Nazanin"/>
          <w:color w:val="000000" w:themeColor="text1"/>
          <w:sz w:val="28"/>
          <w:szCs w:val="28"/>
          <w:lang w:bidi="fa-IR"/>
        </w:rPr>
        <w:t xml:space="preserve"> et al., 2012; </w:t>
      </w:r>
      <w:proofErr w:type="spellStart"/>
      <w:r w:rsidR="00414D77" w:rsidRPr="00A036C0">
        <w:rPr>
          <w:rFonts w:cs="B Nazanin"/>
          <w:color w:val="000000" w:themeColor="text1"/>
          <w:sz w:val="28"/>
          <w:szCs w:val="28"/>
          <w:lang w:bidi="fa-IR"/>
        </w:rPr>
        <w:t>Raadal</w:t>
      </w:r>
      <w:proofErr w:type="spellEnd"/>
      <w:r w:rsidR="00414D77" w:rsidRPr="00A036C0">
        <w:rPr>
          <w:rFonts w:cs="B Nazanin"/>
          <w:color w:val="000000" w:themeColor="text1"/>
          <w:sz w:val="28"/>
          <w:szCs w:val="28"/>
          <w:lang w:bidi="fa-IR"/>
        </w:rPr>
        <w:t xml:space="preserve"> et al., 2014</w:t>
      </w:r>
      <w:proofErr w:type="gramStart"/>
      <w:r w:rsidR="00414D77" w:rsidRPr="00A036C0">
        <w:rPr>
          <w:rFonts w:cs="B Nazanin"/>
          <w:color w:val="000000" w:themeColor="text1"/>
          <w:sz w:val="28"/>
          <w:szCs w:val="28"/>
          <w:lang w:bidi="fa-IR"/>
        </w:rPr>
        <w:t>)</w:t>
      </w:r>
      <w:r w:rsidR="007F2ABB" w:rsidRPr="00A036C0">
        <w:rPr>
          <w:rFonts w:cs="B Nazanin" w:hint="cs"/>
          <w:color w:val="000000" w:themeColor="text1"/>
          <w:sz w:val="28"/>
          <w:szCs w:val="28"/>
          <w:rtl/>
          <w:lang w:bidi="fa-IR"/>
        </w:rPr>
        <w:t xml:space="preserve"> .</w:t>
      </w:r>
      <w:proofErr w:type="gramEnd"/>
    </w:p>
    <w:p w14:paraId="347865F8" w14:textId="2BB41727" w:rsidR="00414D77" w:rsidRPr="00A036C0" w:rsidRDefault="007F1E9C"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مرور مطالعات مرتبط با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سیستم های انرژی بادی توسط </w:t>
      </w:r>
      <w:proofErr w:type="spellStart"/>
      <w:r w:rsidRPr="00A036C0">
        <w:rPr>
          <w:rFonts w:cs="B Nazanin"/>
          <w:color w:val="000000" w:themeColor="text1"/>
          <w:sz w:val="28"/>
          <w:szCs w:val="28"/>
          <w:lang w:bidi="fa-IR"/>
        </w:rPr>
        <w:t>Arvesen</w:t>
      </w:r>
      <w:proofErr w:type="spellEnd"/>
      <w:r w:rsidRPr="00A036C0">
        <w:rPr>
          <w:rFonts w:cs="B Nazanin"/>
          <w:color w:val="000000" w:themeColor="text1"/>
          <w:sz w:val="28"/>
          <w:szCs w:val="28"/>
          <w:lang w:bidi="fa-IR"/>
        </w:rPr>
        <w:t xml:space="preserve"> and </w:t>
      </w:r>
      <w:proofErr w:type="spellStart"/>
      <w:r w:rsidRPr="00A036C0">
        <w:rPr>
          <w:rFonts w:cs="B Nazanin"/>
          <w:color w:val="000000" w:themeColor="text1"/>
          <w:sz w:val="28"/>
          <w:szCs w:val="28"/>
          <w:lang w:bidi="fa-IR"/>
        </w:rPr>
        <w:t>Hertwich</w:t>
      </w:r>
      <w:proofErr w:type="spellEnd"/>
      <w:r w:rsidRPr="00A036C0">
        <w:rPr>
          <w:rFonts w:cs="B Nazanin"/>
          <w:color w:val="000000" w:themeColor="text1"/>
          <w:sz w:val="28"/>
          <w:szCs w:val="28"/>
          <w:lang w:bidi="fa-IR"/>
        </w:rPr>
        <w:t xml:space="preserve"> (2012)</w:t>
      </w:r>
      <w:r w:rsidRPr="00A036C0">
        <w:rPr>
          <w:rFonts w:cs="B Nazanin" w:hint="cs"/>
          <w:color w:val="000000" w:themeColor="text1"/>
          <w:sz w:val="28"/>
          <w:szCs w:val="28"/>
          <w:rtl/>
          <w:lang w:bidi="fa-IR"/>
        </w:rPr>
        <w:t xml:space="preserve"> نشان می دهد که بیشترین مقدار از انتشار امواج توسط تولیدات قسمت های توربین فراهم شده است. فونداسیون نیز قسمتی مهم را برای توربین های بادی دور از ساحل </w:t>
      </w:r>
      <w:r w:rsidRPr="00A036C0">
        <w:rPr>
          <w:rFonts w:cs="B Nazanin"/>
          <w:color w:val="000000" w:themeColor="text1"/>
          <w:sz w:val="28"/>
          <w:szCs w:val="28"/>
          <w:lang w:bidi="fa-IR"/>
        </w:rPr>
        <w:t>(OWTs)</w:t>
      </w:r>
      <w:r w:rsidRPr="00A036C0">
        <w:rPr>
          <w:rFonts w:cs="B Nazanin" w:hint="cs"/>
          <w:color w:val="000000" w:themeColor="text1"/>
          <w:sz w:val="28"/>
          <w:szCs w:val="28"/>
          <w:rtl/>
          <w:lang w:bidi="fa-IR"/>
        </w:rPr>
        <w:t>، در طول سلسله مراحل توربین بادی، به عهده می گیرد. انتشار گاز گلخانه ای</w:t>
      </w:r>
      <w:r w:rsidR="00507053" w:rsidRPr="00A036C0">
        <w:rPr>
          <w:rFonts w:cs="B Nazanin" w:hint="cs"/>
          <w:color w:val="000000" w:themeColor="text1"/>
          <w:sz w:val="28"/>
          <w:szCs w:val="28"/>
          <w:rtl/>
          <w:lang w:bidi="fa-IR"/>
        </w:rPr>
        <w:t xml:space="preserve"> </w:t>
      </w:r>
      <w:r w:rsidR="00507053" w:rsidRPr="00A036C0">
        <w:rPr>
          <w:rFonts w:cs="B Nazanin"/>
          <w:color w:val="000000" w:themeColor="text1"/>
          <w:sz w:val="28"/>
          <w:szCs w:val="28"/>
          <w:lang w:bidi="fa-IR"/>
        </w:rPr>
        <w:t>(GHG)</w:t>
      </w:r>
      <w:r w:rsidRPr="00A036C0">
        <w:rPr>
          <w:rFonts w:cs="B Nazanin" w:hint="cs"/>
          <w:color w:val="000000" w:themeColor="text1"/>
          <w:sz w:val="28"/>
          <w:szCs w:val="28"/>
          <w:rtl/>
          <w:lang w:bidi="fa-IR"/>
        </w:rPr>
        <w:t xml:space="preserve"> به ازای 1 کیلووات ساعت تولید انرژی برابر </w:t>
      </w:r>
      <w:r w:rsidRPr="00A036C0">
        <w:rPr>
          <w:rFonts w:cs="B Nazanin"/>
          <w:color w:val="000000" w:themeColor="text1"/>
          <w:sz w:val="28"/>
          <w:szCs w:val="28"/>
          <w:lang w:bidi="fa-IR"/>
        </w:rPr>
        <w:t>20 ± 14</w:t>
      </w:r>
      <w:r w:rsidRPr="00A036C0">
        <w:rPr>
          <w:rFonts w:cs="B Nazanin" w:hint="cs"/>
          <w:color w:val="000000" w:themeColor="text1"/>
          <w:sz w:val="28"/>
          <w:szCs w:val="28"/>
          <w:rtl/>
          <w:lang w:bidi="fa-IR"/>
        </w:rPr>
        <w:t xml:space="preserve"> بوده و </w:t>
      </w:r>
      <w:r w:rsidRPr="00A036C0">
        <w:rPr>
          <w:rFonts w:cs="B Nazanin"/>
          <w:color w:val="000000" w:themeColor="text1"/>
          <w:sz w:val="28"/>
          <w:szCs w:val="28"/>
          <w:lang w:bidi="fa-IR"/>
        </w:rPr>
        <w:t>16 ± 9.6</w:t>
      </w:r>
      <w:r w:rsidR="00507053" w:rsidRPr="00A036C0">
        <w:rPr>
          <w:rFonts w:cs="B Nazanin" w:hint="cs"/>
          <w:color w:val="000000" w:themeColor="text1"/>
          <w:sz w:val="28"/>
          <w:szCs w:val="28"/>
          <w:rtl/>
          <w:lang w:bidi="fa-IR"/>
        </w:rPr>
        <w:t xml:space="preserve"> گرم کربن دی اکسید معادل به ترتیب برای توربین های بادی نزدیک ساحل و دور از ساحل </w:t>
      </w:r>
      <w:r w:rsidR="00507053" w:rsidRPr="00A036C0">
        <w:rPr>
          <w:rFonts w:cs="B Nazanin"/>
          <w:color w:val="000000" w:themeColor="text1"/>
          <w:sz w:val="28"/>
          <w:szCs w:val="28"/>
          <w:lang w:bidi="fa-IR"/>
        </w:rPr>
        <w:t>(</w:t>
      </w:r>
      <w:proofErr w:type="spellStart"/>
      <w:r w:rsidR="00507053" w:rsidRPr="00A036C0">
        <w:rPr>
          <w:rFonts w:cs="B Nazanin"/>
          <w:color w:val="000000" w:themeColor="text1"/>
          <w:sz w:val="28"/>
          <w:szCs w:val="28"/>
          <w:lang w:bidi="fa-IR"/>
        </w:rPr>
        <w:t>Arvesen</w:t>
      </w:r>
      <w:proofErr w:type="spellEnd"/>
      <w:r w:rsidR="00507053" w:rsidRPr="00A036C0">
        <w:rPr>
          <w:rFonts w:cs="B Nazanin"/>
          <w:color w:val="000000" w:themeColor="text1"/>
          <w:sz w:val="28"/>
          <w:szCs w:val="28"/>
          <w:lang w:bidi="fa-IR"/>
        </w:rPr>
        <w:t xml:space="preserve"> and </w:t>
      </w:r>
      <w:proofErr w:type="spellStart"/>
      <w:r w:rsidR="00507053" w:rsidRPr="00A036C0">
        <w:rPr>
          <w:rFonts w:cs="B Nazanin"/>
          <w:color w:val="000000" w:themeColor="text1"/>
          <w:sz w:val="28"/>
          <w:szCs w:val="28"/>
          <w:lang w:bidi="fa-IR"/>
        </w:rPr>
        <w:t>Hertwich</w:t>
      </w:r>
      <w:proofErr w:type="spellEnd"/>
      <w:r w:rsidR="00507053" w:rsidRPr="00A036C0">
        <w:rPr>
          <w:rFonts w:cs="B Nazanin"/>
          <w:color w:val="000000" w:themeColor="text1"/>
          <w:sz w:val="28"/>
          <w:szCs w:val="28"/>
          <w:lang w:bidi="fa-IR"/>
        </w:rPr>
        <w:t>, 2012)</w:t>
      </w:r>
      <w:r w:rsidR="00507053" w:rsidRPr="00A036C0">
        <w:rPr>
          <w:rFonts w:cs="B Nazanin" w:hint="cs"/>
          <w:color w:val="000000" w:themeColor="text1"/>
          <w:sz w:val="28"/>
          <w:szCs w:val="28"/>
          <w:rtl/>
          <w:lang w:bidi="fa-IR"/>
        </w:rPr>
        <w:t xml:space="preserve"> بوده است. </w:t>
      </w:r>
      <w:proofErr w:type="spellStart"/>
      <w:r w:rsidR="00507053" w:rsidRPr="00A036C0">
        <w:rPr>
          <w:rFonts w:cs="B Nazanin"/>
          <w:color w:val="000000" w:themeColor="text1"/>
          <w:sz w:val="28"/>
          <w:szCs w:val="28"/>
          <w:lang w:bidi="fa-IR"/>
        </w:rPr>
        <w:t>Kaldellis</w:t>
      </w:r>
      <w:proofErr w:type="spellEnd"/>
      <w:r w:rsidR="00507053" w:rsidRPr="00A036C0">
        <w:rPr>
          <w:rFonts w:cs="B Nazanin"/>
          <w:color w:val="000000" w:themeColor="text1"/>
          <w:sz w:val="28"/>
          <w:szCs w:val="28"/>
          <w:lang w:bidi="fa-IR"/>
        </w:rPr>
        <w:t xml:space="preserve"> and </w:t>
      </w:r>
      <w:proofErr w:type="spellStart"/>
      <w:r w:rsidR="00507053" w:rsidRPr="00A036C0">
        <w:rPr>
          <w:rFonts w:cs="B Nazanin"/>
          <w:color w:val="000000" w:themeColor="text1"/>
          <w:sz w:val="28"/>
          <w:szCs w:val="28"/>
          <w:lang w:bidi="fa-IR"/>
        </w:rPr>
        <w:t>Apostolou</w:t>
      </w:r>
      <w:proofErr w:type="spellEnd"/>
      <w:r w:rsidR="00507053" w:rsidRPr="00A036C0">
        <w:rPr>
          <w:rFonts w:cs="B Nazanin"/>
          <w:color w:val="000000" w:themeColor="text1"/>
          <w:sz w:val="28"/>
          <w:szCs w:val="28"/>
          <w:lang w:bidi="fa-IR"/>
        </w:rPr>
        <w:t xml:space="preserve"> (2017)</w:t>
      </w:r>
      <w:r w:rsidR="00507053" w:rsidRPr="00A036C0">
        <w:rPr>
          <w:rFonts w:cs="B Nazanin" w:hint="cs"/>
          <w:color w:val="000000" w:themeColor="text1"/>
          <w:sz w:val="28"/>
          <w:szCs w:val="28"/>
          <w:rtl/>
          <w:lang w:bidi="fa-IR"/>
        </w:rPr>
        <w:t xml:space="preserve"> روی مقایسه </w:t>
      </w:r>
      <w:r w:rsidR="00D31F9B" w:rsidRPr="00A036C0">
        <w:rPr>
          <w:rFonts w:cs="B Nazanin" w:hint="cs"/>
          <w:color w:val="000000" w:themeColor="text1"/>
          <w:sz w:val="28"/>
          <w:szCs w:val="28"/>
          <w:rtl/>
          <w:lang w:bidi="fa-IR"/>
        </w:rPr>
        <w:t>ارزش</w:t>
      </w:r>
      <w:r w:rsidR="00507053" w:rsidRPr="00A036C0">
        <w:rPr>
          <w:rFonts w:cs="B Nazanin" w:hint="cs"/>
          <w:color w:val="000000" w:themeColor="text1"/>
          <w:sz w:val="28"/>
          <w:szCs w:val="28"/>
          <w:rtl/>
          <w:lang w:bidi="fa-IR"/>
        </w:rPr>
        <w:t xml:space="preserve"> اثر </w:t>
      </w:r>
      <w:r w:rsidR="003F0872" w:rsidRPr="00A036C0">
        <w:rPr>
          <w:rFonts w:cs="B Nazanin" w:hint="cs"/>
          <w:color w:val="000000" w:themeColor="text1"/>
          <w:sz w:val="28"/>
          <w:szCs w:val="28"/>
          <w:rtl/>
          <w:lang w:bidi="fa-IR"/>
        </w:rPr>
        <w:t>سوخت</w:t>
      </w:r>
      <w:r w:rsidR="00507053" w:rsidRPr="00A036C0">
        <w:rPr>
          <w:rFonts w:cs="B Nazanin" w:hint="cs"/>
          <w:color w:val="000000" w:themeColor="text1"/>
          <w:sz w:val="28"/>
          <w:szCs w:val="28"/>
          <w:rtl/>
          <w:lang w:bidi="fa-IR"/>
        </w:rPr>
        <w:t xml:space="preserve"> و زمان باز پس دادن انرژی </w:t>
      </w:r>
      <w:r w:rsidR="00507053" w:rsidRPr="00A036C0">
        <w:rPr>
          <w:rFonts w:cs="B Nazanin"/>
          <w:color w:val="000000" w:themeColor="text1"/>
          <w:sz w:val="28"/>
          <w:szCs w:val="28"/>
          <w:lang w:bidi="fa-IR"/>
        </w:rPr>
        <w:t>(EPBT)</w:t>
      </w:r>
      <w:r w:rsidR="00507053" w:rsidRPr="00A036C0">
        <w:rPr>
          <w:rFonts w:cs="B Nazanin" w:hint="cs"/>
          <w:color w:val="000000" w:themeColor="text1"/>
          <w:sz w:val="28"/>
          <w:szCs w:val="28"/>
          <w:rtl/>
          <w:lang w:bidi="fa-IR"/>
        </w:rPr>
        <w:t xml:space="preserve"> توربین های بادی نزدیک ساحل و دور از ساحل تمرکز می نماید.</w:t>
      </w:r>
      <w:r w:rsidR="003F0872" w:rsidRPr="00A036C0">
        <w:rPr>
          <w:rFonts w:cs="B Nazanin" w:hint="cs"/>
          <w:color w:val="000000" w:themeColor="text1"/>
          <w:sz w:val="28"/>
          <w:szCs w:val="28"/>
          <w:rtl/>
          <w:lang w:bidi="fa-IR"/>
        </w:rPr>
        <w:t xml:space="preserve"> صرف نظر از تقاضای مقادیر بالاتر </w:t>
      </w:r>
      <w:r w:rsidR="003F0872" w:rsidRPr="00A036C0">
        <w:rPr>
          <w:rFonts w:cs="B Nazanin" w:hint="cs"/>
          <w:color w:val="000000" w:themeColor="text1"/>
          <w:sz w:val="28"/>
          <w:szCs w:val="28"/>
          <w:rtl/>
          <w:lang w:bidi="fa-IR"/>
        </w:rPr>
        <w:lastRenderedPageBreak/>
        <w:t xml:space="preserve">و مواد مختلف برای ساخت و ساز و استفاده از توربین های بادی دور از ساحل که در برابر شرایط زیست محیطی دشوار مقاومت کرده اند، مقادیر آثار </w:t>
      </w:r>
      <w:r w:rsidR="00D31F9B" w:rsidRPr="00A036C0">
        <w:rPr>
          <w:rFonts w:cs="B Nazanin" w:hint="cs"/>
          <w:color w:val="000000" w:themeColor="text1"/>
          <w:sz w:val="28"/>
          <w:szCs w:val="28"/>
          <w:rtl/>
          <w:lang w:bidi="fa-IR"/>
        </w:rPr>
        <w:t xml:space="preserve">سوخت ساختارهای اشاره شده به وضوح بالاتر از موارد نزدیک به ساحل بوده است. با این وجود توربین های بادی دور از ساحل دارای عملکرد انرژی بالاتر با مقادیر </w:t>
      </w:r>
      <w:r w:rsidR="00D31F9B" w:rsidRPr="00A036C0">
        <w:rPr>
          <w:rFonts w:cs="B Nazanin"/>
          <w:color w:val="000000" w:themeColor="text1"/>
          <w:sz w:val="28"/>
          <w:szCs w:val="28"/>
          <w:lang w:bidi="fa-IR"/>
        </w:rPr>
        <w:t>EPBT</w:t>
      </w:r>
      <w:r w:rsidR="00D31F9B" w:rsidRPr="00A036C0">
        <w:rPr>
          <w:rFonts w:cs="B Nazanin" w:hint="cs"/>
          <w:color w:val="000000" w:themeColor="text1"/>
          <w:sz w:val="28"/>
          <w:szCs w:val="28"/>
          <w:rtl/>
          <w:lang w:bidi="fa-IR"/>
        </w:rPr>
        <w:t xml:space="preserve"> کمتر به خاطر منابع بادی عظیم تر دور از ساحل بوده اند. برای توربین های بادی دور از ساحل و همچنین نزدیک به ساحل، مرحله ساخت حدود 80 تا 90 درصد کمک کرده و </w:t>
      </w:r>
      <w:r w:rsidR="00D31F9B" w:rsidRPr="00A036C0">
        <w:rPr>
          <w:rFonts w:cs="B Nazanin"/>
          <w:color w:val="000000" w:themeColor="text1"/>
          <w:sz w:val="28"/>
          <w:szCs w:val="28"/>
          <w:lang w:bidi="fa-IR"/>
        </w:rPr>
        <w:t>O&amp;M</w:t>
      </w:r>
      <w:r w:rsidR="00D31F9B" w:rsidRPr="00A036C0">
        <w:rPr>
          <w:rFonts w:cs="B Nazanin" w:hint="cs"/>
          <w:color w:val="000000" w:themeColor="text1"/>
          <w:sz w:val="28"/>
          <w:szCs w:val="28"/>
          <w:rtl/>
          <w:lang w:bidi="fa-IR"/>
        </w:rPr>
        <w:t xml:space="preserve"> دارای حدود 5 تا 20 درصد مشارکت در </w:t>
      </w:r>
      <w:r w:rsidR="00DC4E80" w:rsidRPr="00A036C0">
        <w:rPr>
          <w:rFonts w:cs="B Nazanin" w:hint="cs"/>
          <w:color w:val="000000" w:themeColor="text1"/>
          <w:sz w:val="28"/>
          <w:szCs w:val="28"/>
          <w:rtl/>
          <w:lang w:bidi="fa-IR"/>
        </w:rPr>
        <w:t>برخورد</w:t>
      </w:r>
      <w:r w:rsidR="00D31F9B" w:rsidRPr="00A036C0">
        <w:rPr>
          <w:rFonts w:cs="B Nazanin" w:hint="cs"/>
          <w:color w:val="000000" w:themeColor="text1"/>
          <w:sz w:val="28"/>
          <w:szCs w:val="28"/>
          <w:rtl/>
          <w:lang w:bidi="fa-IR"/>
        </w:rPr>
        <w:t xml:space="preserve"> زیست محیطی کل بوده است </w:t>
      </w:r>
      <w:r w:rsidR="00D31F9B" w:rsidRPr="00A036C0">
        <w:rPr>
          <w:rFonts w:cs="B Nazanin"/>
          <w:color w:val="000000" w:themeColor="text1"/>
          <w:sz w:val="28"/>
          <w:szCs w:val="28"/>
          <w:lang w:bidi="fa-IR"/>
        </w:rPr>
        <w:t>(</w:t>
      </w:r>
      <w:proofErr w:type="spellStart"/>
      <w:r w:rsidR="00D31F9B" w:rsidRPr="00A036C0">
        <w:rPr>
          <w:rFonts w:cs="B Nazanin"/>
          <w:color w:val="000000" w:themeColor="text1"/>
          <w:sz w:val="28"/>
          <w:szCs w:val="28"/>
          <w:lang w:bidi="fa-IR"/>
        </w:rPr>
        <w:t>Kaldellis</w:t>
      </w:r>
      <w:proofErr w:type="spellEnd"/>
      <w:r w:rsidR="00D31F9B" w:rsidRPr="00A036C0">
        <w:rPr>
          <w:rFonts w:cs="B Nazanin"/>
          <w:color w:val="000000" w:themeColor="text1"/>
          <w:sz w:val="28"/>
          <w:szCs w:val="28"/>
          <w:lang w:bidi="fa-IR"/>
        </w:rPr>
        <w:t xml:space="preserve"> and </w:t>
      </w:r>
      <w:proofErr w:type="spellStart"/>
      <w:r w:rsidR="00D31F9B" w:rsidRPr="00A036C0">
        <w:rPr>
          <w:rFonts w:cs="B Nazanin"/>
          <w:color w:val="000000" w:themeColor="text1"/>
          <w:sz w:val="28"/>
          <w:szCs w:val="28"/>
          <w:lang w:bidi="fa-IR"/>
        </w:rPr>
        <w:t>Apostolou</w:t>
      </w:r>
      <w:proofErr w:type="spellEnd"/>
      <w:r w:rsidR="00D31F9B" w:rsidRPr="00A036C0">
        <w:rPr>
          <w:rFonts w:cs="B Nazanin"/>
          <w:color w:val="000000" w:themeColor="text1"/>
          <w:sz w:val="28"/>
          <w:szCs w:val="28"/>
          <w:lang w:bidi="fa-IR"/>
        </w:rPr>
        <w:t>, 2017).</w:t>
      </w:r>
      <w:r w:rsidR="00D31F9B" w:rsidRPr="00A036C0">
        <w:rPr>
          <w:rFonts w:cs="B Nazanin" w:hint="cs"/>
          <w:color w:val="000000" w:themeColor="text1"/>
          <w:sz w:val="28"/>
          <w:szCs w:val="28"/>
          <w:rtl/>
          <w:lang w:bidi="fa-IR"/>
        </w:rPr>
        <w:t xml:space="preserve">. </w:t>
      </w:r>
      <w:r w:rsidR="001A35A1" w:rsidRPr="00A036C0">
        <w:rPr>
          <w:rFonts w:cs="B Nazanin" w:hint="cs"/>
          <w:color w:val="000000" w:themeColor="text1"/>
          <w:sz w:val="28"/>
          <w:szCs w:val="28"/>
          <w:rtl/>
          <w:lang w:bidi="fa-IR"/>
        </w:rPr>
        <w:t xml:space="preserve">توربین های بادی دور از ساحل به منابع بیشتری نیاز داشته، با این وجود به خاطر عوامل ظرفیت بالای دور از ساحل مقادیر انتشارشان نزدیک به توربین های نزدیک ساحل می باشد. با توجه به </w:t>
      </w:r>
      <w:proofErr w:type="spellStart"/>
      <w:r w:rsidR="001A35A1" w:rsidRPr="00A036C0">
        <w:rPr>
          <w:rFonts w:cs="B Nazanin"/>
          <w:color w:val="000000" w:themeColor="text1"/>
          <w:sz w:val="28"/>
          <w:szCs w:val="28"/>
          <w:lang w:bidi="fa-IR"/>
        </w:rPr>
        <w:t>Arvesen</w:t>
      </w:r>
      <w:proofErr w:type="spellEnd"/>
      <w:r w:rsidR="001A35A1" w:rsidRPr="00A036C0">
        <w:rPr>
          <w:rFonts w:cs="B Nazanin"/>
          <w:color w:val="000000" w:themeColor="text1"/>
          <w:sz w:val="28"/>
          <w:szCs w:val="28"/>
          <w:lang w:bidi="fa-IR"/>
        </w:rPr>
        <w:t xml:space="preserve"> and </w:t>
      </w:r>
      <w:proofErr w:type="spellStart"/>
      <w:r w:rsidR="001A35A1" w:rsidRPr="00A036C0">
        <w:rPr>
          <w:rFonts w:cs="B Nazanin"/>
          <w:color w:val="000000" w:themeColor="text1"/>
          <w:sz w:val="28"/>
          <w:szCs w:val="28"/>
          <w:lang w:bidi="fa-IR"/>
        </w:rPr>
        <w:t>Hertwich</w:t>
      </w:r>
      <w:proofErr w:type="spellEnd"/>
      <w:r w:rsidR="001A35A1" w:rsidRPr="00A036C0">
        <w:rPr>
          <w:rFonts w:cs="B Nazanin"/>
          <w:color w:val="000000" w:themeColor="text1"/>
          <w:sz w:val="28"/>
          <w:szCs w:val="28"/>
          <w:lang w:bidi="fa-IR"/>
        </w:rPr>
        <w:t xml:space="preserve"> (2012</w:t>
      </w:r>
      <w:r w:rsidR="001A35A1" w:rsidRPr="00A036C0">
        <w:rPr>
          <w:rFonts w:cs="B Nazanin"/>
          <w:color w:val="000000" w:themeColor="text1"/>
          <w:sz w:val="28"/>
          <w:szCs w:val="28"/>
          <w:rtl/>
          <w:lang w:bidi="fa-IR"/>
        </w:rPr>
        <w:t>)</w:t>
      </w:r>
      <w:r w:rsidR="00E668AE" w:rsidRPr="00A036C0">
        <w:rPr>
          <w:rFonts w:cs="B Nazanin" w:hint="cs"/>
          <w:color w:val="000000" w:themeColor="text1"/>
          <w:sz w:val="28"/>
          <w:szCs w:val="28"/>
          <w:rtl/>
          <w:lang w:bidi="fa-IR"/>
        </w:rPr>
        <w:t xml:space="preserve"> عوامل ظرفیت با خوشبینی بیشتری نسبت به واقعیت تخمین زده شده که </w:t>
      </w:r>
      <w:r w:rsidR="00583FB3" w:rsidRPr="00A036C0">
        <w:rPr>
          <w:rFonts w:cs="B Nazanin" w:hint="cs"/>
          <w:color w:val="000000" w:themeColor="text1"/>
          <w:sz w:val="28"/>
          <w:szCs w:val="28"/>
          <w:rtl/>
          <w:lang w:bidi="fa-IR"/>
        </w:rPr>
        <w:t xml:space="preserve">اثرات زیست‌محیطی </w:t>
      </w:r>
      <w:r w:rsidR="00E668AE" w:rsidRPr="00A036C0">
        <w:rPr>
          <w:rFonts w:cs="B Nazanin" w:hint="cs"/>
          <w:color w:val="000000" w:themeColor="text1"/>
          <w:sz w:val="28"/>
          <w:szCs w:val="28"/>
          <w:rtl/>
          <w:lang w:bidi="fa-IR"/>
        </w:rPr>
        <w:t xml:space="preserve">را به ازای 1 کیلووات ساعت تولید برق کاهش داده و تخمین های مختلف روی نسبت مواد در تولید قسمت های توربین استفاده شده است چون تفاوت در نتایج </w:t>
      </w:r>
      <w:r w:rsidR="00E668AE" w:rsidRPr="00A036C0">
        <w:rPr>
          <w:rFonts w:cs="B Nazanin"/>
          <w:color w:val="000000" w:themeColor="text1"/>
          <w:sz w:val="28"/>
          <w:szCs w:val="28"/>
          <w:lang w:bidi="fa-IR"/>
        </w:rPr>
        <w:t>LCA</w:t>
      </w:r>
      <w:r w:rsidR="00E668AE" w:rsidRPr="00A036C0">
        <w:rPr>
          <w:rFonts w:cs="B Nazanin" w:hint="cs"/>
          <w:color w:val="000000" w:themeColor="text1"/>
          <w:sz w:val="28"/>
          <w:szCs w:val="28"/>
          <w:rtl/>
          <w:lang w:bidi="fa-IR"/>
        </w:rPr>
        <w:t xml:space="preserve"> و همچنین طرح های انتهای پرونده </w:t>
      </w:r>
      <w:r w:rsidR="00E668AE" w:rsidRPr="00A036C0">
        <w:rPr>
          <w:rFonts w:cs="B Nazanin"/>
          <w:color w:val="000000" w:themeColor="text1"/>
          <w:sz w:val="28"/>
          <w:szCs w:val="28"/>
          <w:lang w:bidi="fa-IR"/>
        </w:rPr>
        <w:t>(</w:t>
      </w:r>
      <w:bookmarkStart w:id="6" w:name="OLE_LINK5"/>
      <w:bookmarkStart w:id="7" w:name="OLE_LINK6"/>
      <w:proofErr w:type="spellStart"/>
      <w:r w:rsidR="00E668AE" w:rsidRPr="00A036C0">
        <w:rPr>
          <w:rFonts w:cs="B Nazanin"/>
          <w:color w:val="000000" w:themeColor="text1"/>
          <w:sz w:val="28"/>
          <w:szCs w:val="28"/>
          <w:lang w:bidi="fa-IR"/>
        </w:rPr>
        <w:t>EoL</w:t>
      </w:r>
      <w:bookmarkEnd w:id="6"/>
      <w:bookmarkEnd w:id="7"/>
      <w:proofErr w:type="spellEnd"/>
      <w:r w:rsidR="00E668AE" w:rsidRPr="00A036C0">
        <w:rPr>
          <w:rFonts w:cs="B Nazanin"/>
          <w:color w:val="000000" w:themeColor="text1"/>
          <w:sz w:val="28"/>
          <w:szCs w:val="28"/>
          <w:lang w:bidi="fa-IR"/>
        </w:rPr>
        <w:t>)</w:t>
      </w:r>
      <w:r w:rsidR="00E668AE" w:rsidRPr="00A036C0">
        <w:rPr>
          <w:rFonts w:cs="B Nazanin" w:hint="cs"/>
          <w:color w:val="000000" w:themeColor="text1"/>
          <w:sz w:val="28"/>
          <w:szCs w:val="28"/>
          <w:rtl/>
          <w:lang w:bidi="fa-IR"/>
        </w:rPr>
        <w:t xml:space="preserve"> در محدوده وسیعی تغییر می کند. </w:t>
      </w:r>
      <w:proofErr w:type="spellStart"/>
      <w:r w:rsidR="00E668AE" w:rsidRPr="00A036C0">
        <w:rPr>
          <w:rFonts w:cs="B Nazanin"/>
          <w:color w:val="000000" w:themeColor="text1"/>
          <w:sz w:val="28"/>
          <w:szCs w:val="28"/>
          <w:lang w:bidi="fa-IR"/>
        </w:rPr>
        <w:t>Davidsson</w:t>
      </w:r>
      <w:proofErr w:type="spellEnd"/>
      <w:r w:rsidR="00E668AE" w:rsidRPr="00A036C0">
        <w:rPr>
          <w:rFonts w:cs="B Nazanin"/>
          <w:color w:val="000000" w:themeColor="text1"/>
          <w:sz w:val="28"/>
          <w:szCs w:val="28"/>
          <w:lang w:bidi="fa-IR"/>
        </w:rPr>
        <w:t xml:space="preserve"> et al. (2012)</w:t>
      </w:r>
      <w:r w:rsidR="00E668AE" w:rsidRPr="00A036C0">
        <w:rPr>
          <w:rFonts w:cs="B Nazanin" w:hint="cs"/>
          <w:color w:val="000000" w:themeColor="text1"/>
          <w:sz w:val="28"/>
          <w:szCs w:val="28"/>
          <w:rtl/>
          <w:lang w:bidi="fa-IR"/>
        </w:rPr>
        <w:t xml:space="preserve"> همچنین اشاره کرده اند که عوامل ظرفیت طراحی شده تخمینی و </w:t>
      </w:r>
      <w:r w:rsidR="008A32E3" w:rsidRPr="00A036C0">
        <w:rPr>
          <w:rFonts w:cs="B Nazanin" w:hint="cs"/>
          <w:color w:val="000000" w:themeColor="text1"/>
          <w:sz w:val="28"/>
          <w:szCs w:val="28"/>
          <w:rtl/>
          <w:lang w:bidi="fa-IR"/>
        </w:rPr>
        <w:t>نسبت بازیافت بالاتر بوده است در مقایسه با موقعیت واقعی در طرح مطالعاتی که تکمیل کرده بوند.</w:t>
      </w:r>
      <w:r w:rsidR="00413795" w:rsidRPr="00A036C0">
        <w:rPr>
          <w:rFonts w:cs="B Nazanin" w:hint="cs"/>
          <w:color w:val="000000" w:themeColor="text1"/>
          <w:sz w:val="28"/>
          <w:szCs w:val="28"/>
          <w:rtl/>
          <w:lang w:bidi="fa-IR"/>
        </w:rPr>
        <w:t xml:space="preserve"> درخواست انرژی انبوه </w:t>
      </w:r>
      <w:r w:rsidR="00413795" w:rsidRPr="00A036C0">
        <w:rPr>
          <w:rFonts w:cs="B Nazanin"/>
          <w:color w:val="000000" w:themeColor="text1"/>
          <w:sz w:val="28"/>
          <w:szCs w:val="28"/>
          <w:lang w:bidi="fa-IR"/>
        </w:rPr>
        <w:t>(CED)</w:t>
      </w:r>
      <w:r w:rsidR="00413795" w:rsidRPr="00A036C0">
        <w:rPr>
          <w:rFonts w:cs="B Nazanin" w:hint="cs"/>
          <w:color w:val="000000" w:themeColor="text1"/>
          <w:sz w:val="28"/>
          <w:szCs w:val="28"/>
          <w:rtl/>
          <w:lang w:bidi="fa-IR"/>
        </w:rPr>
        <w:t xml:space="preserve"> و بازگرداندن انرژی به نیروگذاری </w:t>
      </w:r>
      <w:r w:rsidR="00413795" w:rsidRPr="00A036C0">
        <w:rPr>
          <w:rFonts w:cs="B Nazanin"/>
          <w:color w:val="000000" w:themeColor="text1"/>
          <w:sz w:val="28"/>
          <w:szCs w:val="28"/>
          <w:lang w:bidi="fa-IR"/>
        </w:rPr>
        <w:t>(EROI)</w:t>
      </w:r>
      <w:r w:rsidR="00413795" w:rsidRPr="00A036C0">
        <w:rPr>
          <w:rFonts w:cs="B Nazanin" w:hint="cs"/>
          <w:color w:val="000000" w:themeColor="text1"/>
          <w:sz w:val="28"/>
          <w:szCs w:val="28"/>
          <w:rtl/>
          <w:lang w:bidi="fa-IR"/>
        </w:rPr>
        <w:t xml:space="preserve"> به عنوان پارامتری دیگر علاوه بر </w:t>
      </w:r>
      <w:r w:rsidR="00413795" w:rsidRPr="00A036C0">
        <w:rPr>
          <w:rFonts w:cs="B Nazanin"/>
          <w:color w:val="000000" w:themeColor="text1"/>
          <w:sz w:val="28"/>
          <w:szCs w:val="28"/>
          <w:lang w:bidi="fa-IR"/>
        </w:rPr>
        <w:t>EPBT</w:t>
      </w:r>
      <w:r w:rsidR="00413795" w:rsidRPr="00A036C0">
        <w:rPr>
          <w:rFonts w:cs="B Nazanin" w:hint="cs"/>
          <w:color w:val="000000" w:themeColor="text1"/>
          <w:sz w:val="28"/>
          <w:szCs w:val="28"/>
          <w:rtl/>
          <w:lang w:bidi="fa-IR"/>
        </w:rPr>
        <w:t xml:space="preserve"> بوده که عملکرد انرژی توربین های بادی را تعریف می نماید.</w:t>
      </w:r>
      <w:r w:rsidR="002676BB" w:rsidRPr="00A036C0">
        <w:rPr>
          <w:rFonts w:cs="B Nazanin" w:hint="cs"/>
          <w:color w:val="000000" w:themeColor="text1"/>
          <w:sz w:val="28"/>
          <w:szCs w:val="28"/>
          <w:rtl/>
          <w:lang w:bidi="fa-IR"/>
        </w:rPr>
        <w:t xml:space="preserve"> این پارامترها به شدت تحت </w:t>
      </w:r>
      <w:r w:rsidR="00DC4E80" w:rsidRPr="00A036C0">
        <w:rPr>
          <w:rFonts w:cs="B Nazanin" w:hint="cs"/>
          <w:color w:val="000000" w:themeColor="text1"/>
          <w:sz w:val="28"/>
          <w:szCs w:val="28"/>
          <w:rtl/>
          <w:lang w:bidi="fa-IR"/>
        </w:rPr>
        <w:t>برخورد</w:t>
      </w:r>
      <w:r w:rsidR="002676BB" w:rsidRPr="00A036C0">
        <w:rPr>
          <w:rFonts w:cs="B Nazanin" w:hint="cs"/>
          <w:color w:val="000000" w:themeColor="text1"/>
          <w:sz w:val="28"/>
          <w:szCs w:val="28"/>
          <w:rtl/>
          <w:lang w:bidi="fa-IR"/>
        </w:rPr>
        <w:t xml:space="preserve"> نسبت های بازیافتی به کار گرفته شده در طول مرحله </w:t>
      </w:r>
      <w:proofErr w:type="spellStart"/>
      <w:r w:rsidR="002676BB" w:rsidRPr="00A036C0">
        <w:rPr>
          <w:rFonts w:cs="B Nazanin"/>
          <w:color w:val="000000" w:themeColor="text1"/>
          <w:sz w:val="28"/>
          <w:szCs w:val="28"/>
          <w:lang w:bidi="fa-IR"/>
        </w:rPr>
        <w:t>EoL</w:t>
      </w:r>
      <w:proofErr w:type="spellEnd"/>
      <w:r w:rsidR="002676BB" w:rsidRPr="00A036C0">
        <w:rPr>
          <w:rFonts w:cs="B Nazanin" w:hint="cs"/>
          <w:color w:val="000000" w:themeColor="text1"/>
          <w:sz w:val="28"/>
          <w:szCs w:val="28"/>
          <w:rtl/>
          <w:lang w:bidi="fa-IR"/>
        </w:rPr>
        <w:t xml:space="preserve"> توربین بادی قرار گرفته اند </w:t>
      </w:r>
      <w:r w:rsidR="002676BB" w:rsidRPr="00A036C0">
        <w:rPr>
          <w:rFonts w:cs="B Nazanin"/>
          <w:color w:val="000000" w:themeColor="text1"/>
          <w:sz w:val="28"/>
          <w:szCs w:val="28"/>
          <w:lang w:bidi="fa-IR"/>
        </w:rPr>
        <w:t>(Huang et al., 2017)</w:t>
      </w:r>
      <w:r w:rsidR="002676BB" w:rsidRPr="00A036C0">
        <w:rPr>
          <w:rFonts w:cs="B Nazanin" w:hint="cs"/>
          <w:color w:val="000000" w:themeColor="text1"/>
          <w:sz w:val="28"/>
          <w:szCs w:val="28"/>
          <w:rtl/>
          <w:lang w:bidi="fa-IR"/>
        </w:rPr>
        <w:t>.</w:t>
      </w:r>
      <w:r w:rsidR="00AC72C7" w:rsidRPr="00A036C0">
        <w:rPr>
          <w:rFonts w:cs="B Nazanin" w:hint="cs"/>
          <w:color w:val="000000" w:themeColor="text1"/>
          <w:sz w:val="28"/>
          <w:szCs w:val="28"/>
          <w:rtl/>
          <w:lang w:bidi="fa-IR"/>
        </w:rPr>
        <w:t xml:space="preserve"> </w:t>
      </w:r>
    </w:p>
    <w:p w14:paraId="09ECB8C3" w14:textId="76DFD9AF" w:rsidR="00AC72C7" w:rsidRPr="00A036C0" w:rsidRDefault="00AC72C7"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پساب های انسانی و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ات تنفسی مواد معدنی درک شده برای اینکه علاوه بر تغییرات اقلیمی برای توربین های بادی نزدیک ساحل و دور از ساحل تحلیل شده در </w:t>
      </w:r>
      <w:r w:rsidR="00583FB3" w:rsidRPr="00A036C0">
        <w:rPr>
          <w:rFonts w:cs="B Nazanin" w:hint="cs"/>
          <w:color w:val="000000" w:themeColor="text1"/>
          <w:sz w:val="28"/>
          <w:szCs w:val="28"/>
          <w:rtl/>
          <w:lang w:bidi="fa-IR"/>
        </w:rPr>
        <w:t xml:space="preserve">اثرات زیست‌محیطی </w:t>
      </w:r>
      <w:r w:rsidRPr="00A036C0">
        <w:rPr>
          <w:rFonts w:cs="B Nazanin" w:hint="cs"/>
          <w:color w:val="000000" w:themeColor="text1"/>
          <w:sz w:val="28"/>
          <w:szCs w:val="28"/>
          <w:rtl/>
          <w:lang w:bidi="fa-IR"/>
        </w:rPr>
        <w:t xml:space="preserve">مهم دسته بندی شود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Bonou</w:t>
      </w:r>
      <w:proofErr w:type="spellEnd"/>
      <w:r w:rsidRPr="00A036C0">
        <w:rPr>
          <w:rFonts w:cs="B Nazanin"/>
          <w:color w:val="000000" w:themeColor="text1"/>
          <w:sz w:val="28"/>
          <w:szCs w:val="28"/>
          <w:lang w:bidi="fa-IR"/>
        </w:rPr>
        <w:t xml:space="preserve"> et al., 2016)</w:t>
      </w:r>
      <w:r w:rsidRPr="00A036C0">
        <w:rPr>
          <w:rFonts w:cs="B Nazanin" w:hint="cs"/>
          <w:color w:val="000000" w:themeColor="text1"/>
          <w:sz w:val="28"/>
          <w:szCs w:val="28"/>
          <w:rtl/>
          <w:lang w:bidi="fa-IR"/>
        </w:rPr>
        <w:t xml:space="preserve">. </w:t>
      </w:r>
      <w:proofErr w:type="spellStart"/>
      <w:r w:rsidRPr="00A036C0">
        <w:rPr>
          <w:rFonts w:cs="B Nazanin"/>
          <w:color w:val="000000" w:themeColor="text1"/>
          <w:sz w:val="28"/>
          <w:szCs w:val="28"/>
          <w:lang w:bidi="fa-IR"/>
        </w:rPr>
        <w:t>Kouloumpis</w:t>
      </w:r>
      <w:proofErr w:type="spellEnd"/>
      <w:r w:rsidRPr="00A036C0">
        <w:rPr>
          <w:rFonts w:cs="B Nazanin"/>
          <w:color w:val="000000" w:themeColor="text1"/>
          <w:sz w:val="28"/>
          <w:szCs w:val="28"/>
          <w:lang w:bidi="fa-IR"/>
        </w:rPr>
        <w:t xml:space="preserve"> et al. (2013)</w:t>
      </w:r>
      <w:r w:rsidRPr="00A036C0">
        <w:rPr>
          <w:rFonts w:cs="B Nazanin" w:hint="cs"/>
          <w:color w:val="000000" w:themeColor="text1"/>
          <w:sz w:val="28"/>
          <w:szCs w:val="28"/>
          <w:rtl/>
          <w:lang w:bidi="fa-IR"/>
        </w:rPr>
        <w:t xml:space="preserve"> توضیح می دهد که اسیدی سازی، انباشتگی آب، کاهش لایه اوزون، پتانسیل آب تازه و آبزی پروری کمتر توسط تولید انرژی از انرژی بادی تحت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 قرار گرفته اند و برعکس، </w:t>
      </w:r>
      <w:r w:rsidR="00F3212B" w:rsidRPr="00A036C0">
        <w:rPr>
          <w:rFonts w:cs="B Nazanin" w:hint="cs"/>
          <w:color w:val="000000" w:themeColor="text1"/>
          <w:sz w:val="28"/>
          <w:szCs w:val="28"/>
          <w:rtl/>
          <w:lang w:bidi="fa-IR"/>
        </w:rPr>
        <w:t xml:space="preserve">مسمومیت اکوسیستم زمین و پتانسیل تقلیل بی جان به خاطر استفاده از منابع بیشتر تحت </w:t>
      </w:r>
      <w:r w:rsidR="00DC4E80" w:rsidRPr="00A036C0">
        <w:rPr>
          <w:rFonts w:cs="B Nazanin" w:hint="cs"/>
          <w:color w:val="000000" w:themeColor="text1"/>
          <w:sz w:val="28"/>
          <w:szCs w:val="28"/>
          <w:rtl/>
          <w:lang w:bidi="fa-IR"/>
        </w:rPr>
        <w:t>برخورد</w:t>
      </w:r>
      <w:r w:rsidR="00F3212B" w:rsidRPr="00A036C0">
        <w:rPr>
          <w:rFonts w:cs="B Nazanin" w:hint="cs"/>
          <w:color w:val="000000" w:themeColor="text1"/>
          <w:sz w:val="28"/>
          <w:szCs w:val="28"/>
          <w:rtl/>
          <w:lang w:bidi="fa-IR"/>
        </w:rPr>
        <w:t xml:space="preserve"> واقع شده است.</w:t>
      </w:r>
      <w:r w:rsidR="0092428E" w:rsidRPr="00A036C0">
        <w:rPr>
          <w:rFonts w:cs="B Nazanin" w:hint="cs"/>
          <w:color w:val="000000" w:themeColor="text1"/>
          <w:sz w:val="28"/>
          <w:szCs w:val="28"/>
          <w:rtl/>
          <w:lang w:bidi="fa-IR"/>
        </w:rPr>
        <w:t xml:space="preserve"> </w:t>
      </w:r>
      <w:proofErr w:type="spellStart"/>
      <w:r w:rsidR="0092428E" w:rsidRPr="00A036C0">
        <w:rPr>
          <w:rFonts w:cs="B Nazanin"/>
          <w:color w:val="000000" w:themeColor="text1"/>
          <w:sz w:val="28"/>
          <w:szCs w:val="28"/>
          <w:lang w:bidi="fa-IR"/>
        </w:rPr>
        <w:lastRenderedPageBreak/>
        <w:t>Kouloumpis</w:t>
      </w:r>
      <w:proofErr w:type="spellEnd"/>
      <w:r w:rsidR="0092428E" w:rsidRPr="00A036C0">
        <w:rPr>
          <w:rFonts w:cs="B Nazanin"/>
          <w:color w:val="000000" w:themeColor="text1"/>
          <w:sz w:val="28"/>
          <w:szCs w:val="28"/>
          <w:lang w:bidi="fa-IR"/>
        </w:rPr>
        <w:t xml:space="preserve"> et al. (2013)</w:t>
      </w:r>
      <w:r w:rsidR="0092428E" w:rsidRPr="00A036C0">
        <w:rPr>
          <w:rFonts w:cs="B Nazanin" w:hint="cs"/>
          <w:color w:val="000000" w:themeColor="text1"/>
          <w:sz w:val="28"/>
          <w:szCs w:val="28"/>
          <w:rtl/>
          <w:lang w:bidi="fa-IR"/>
        </w:rPr>
        <w:t xml:space="preserve"> همچنین توجه ها را به حقایقی جلب می نماید که باید برای عدم مسمومیت بیشتر آب مراقب باشیم در حالی که برای جلوگیری از تغییر اقلیم نیز تلاش می کنیم.</w:t>
      </w:r>
    </w:p>
    <w:p w14:paraId="5978B6E7" w14:textId="47EE3B76" w:rsidR="00677F26" w:rsidRPr="00A036C0" w:rsidRDefault="00677F26" w:rsidP="00A036C0">
      <w:pPr>
        <w:bidi/>
        <w:spacing w:line="360" w:lineRule="auto"/>
        <w:jc w:val="both"/>
        <w:rPr>
          <w:rFonts w:cs="B Nazanin"/>
          <w:color w:val="000000" w:themeColor="text1"/>
          <w:sz w:val="28"/>
          <w:szCs w:val="28"/>
          <w:rtl/>
          <w:lang w:bidi="fa-IR"/>
        </w:rPr>
      </w:pPr>
      <w:bookmarkStart w:id="8" w:name="OLE_LINK7"/>
      <w:bookmarkStart w:id="9" w:name="OLE_LINK8"/>
      <w:r w:rsidRPr="00A036C0">
        <w:rPr>
          <w:rFonts w:cs="B Nazanin"/>
          <w:color w:val="000000" w:themeColor="text1"/>
          <w:sz w:val="28"/>
          <w:szCs w:val="28"/>
          <w:lang w:bidi="fa-IR"/>
        </w:rPr>
        <w:t>WEC</w:t>
      </w:r>
      <w:r w:rsidRPr="00A036C0">
        <w:rPr>
          <w:rFonts w:cs="B Nazanin" w:hint="cs"/>
          <w:color w:val="000000" w:themeColor="text1"/>
          <w:sz w:val="28"/>
          <w:szCs w:val="28"/>
          <w:rtl/>
          <w:lang w:bidi="fa-IR"/>
        </w:rPr>
        <w:t xml:space="preserve"> ها </w:t>
      </w:r>
      <w:bookmarkEnd w:id="8"/>
      <w:bookmarkEnd w:id="9"/>
      <w:r w:rsidRPr="00A036C0">
        <w:rPr>
          <w:rFonts w:cs="B Nazanin" w:hint="cs"/>
          <w:color w:val="000000" w:themeColor="text1"/>
          <w:sz w:val="28"/>
          <w:szCs w:val="28"/>
          <w:rtl/>
          <w:lang w:bidi="fa-IR"/>
        </w:rPr>
        <w:t xml:space="preserve">هنوز در حال ظهور تکنولوژی هایی هستند بنابراین مطالعات محدودی روی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از </w:t>
      </w:r>
      <w:r w:rsidRPr="00A036C0">
        <w:rPr>
          <w:rFonts w:cs="B Nazanin"/>
          <w:color w:val="000000" w:themeColor="text1"/>
          <w:sz w:val="28"/>
          <w:szCs w:val="28"/>
          <w:lang w:bidi="fa-IR"/>
        </w:rPr>
        <w:t>WEC</w:t>
      </w:r>
      <w:r w:rsidRPr="00A036C0">
        <w:rPr>
          <w:rFonts w:cs="B Nazanin" w:hint="cs"/>
          <w:color w:val="000000" w:themeColor="text1"/>
          <w:sz w:val="28"/>
          <w:szCs w:val="28"/>
          <w:rtl/>
          <w:lang w:bidi="fa-IR"/>
        </w:rPr>
        <w:t xml:space="preserve"> ها وجود دارد. </w:t>
      </w:r>
      <w:proofErr w:type="spellStart"/>
      <w:r w:rsidRPr="00A036C0">
        <w:rPr>
          <w:rFonts w:cs="B Nazanin"/>
          <w:color w:val="000000" w:themeColor="text1"/>
          <w:sz w:val="28"/>
          <w:szCs w:val="28"/>
          <w:lang w:bidi="fa-IR"/>
        </w:rPr>
        <w:t>Soerensen</w:t>
      </w:r>
      <w:proofErr w:type="spellEnd"/>
      <w:r w:rsidRPr="00A036C0">
        <w:rPr>
          <w:rFonts w:cs="B Nazanin"/>
          <w:color w:val="000000" w:themeColor="text1"/>
          <w:sz w:val="28"/>
          <w:szCs w:val="28"/>
          <w:lang w:bidi="fa-IR"/>
        </w:rPr>
        <w:t xml:space="preserve"> et al. (2006)</w:t>
      </w:r>
      <w:r w:rsidRPr="00A036C0">
        <w:rPr>
          <w:rFonts w:cs="B Nazanin" w:hint="cs"/>
          <w:color w:val="000000" w:themeColor="text1"/>
          <w:sz w:val="28"/>
          <w:szCs w:val="28"/>
          <w:rtl/>
          <w:lang w:bidi="fa-IR"/>
        </w:rPr>
        <w:t xml:space="preserve"> مطالعه ای از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را روی </w:t>
      </w:r>
      <w:r w:rsidRPr="00A036C0">
        <w:rPr>
          <w:rFonts w:cs="B Nazanin"/>
          <w:color w:val="000000" w:themeColor="text1"/>
          <w:sz w:val="28"/>
          <w:szCs w:val="28"/>
          <w:lang w:bidi="fa-IR"/>
        </w:rPr>
        <w:t>WEC</w:t>
      </w:r>
      <w:r w:rsidRPr="00A036C0">
        <w:rPr>
          <w:rFonts w:cs="B Nazanin" w:hint="cs"/>
          <w:color w:val="000000" w:themeColor="text1"/>
          <w:sz w:val="28"/>
          <w:szCs w:val="28"/>
          <w:rtl/>
          <w:lang w:bidi="fa-IR"/>
        </w:rPr>
        <w:t xml:space="preserve"> انجام داده اند و اژدهای امواج - </w:t>
      </w:r>
      <w:r w:rsidRPr="00A036C0">
        <w:rPr>
          <w:rFonts w:cs="B Nazanin"/>
          <w:color w:val="000000" w:themeColor="text1"/>
          <w:sz w:val="28"/>
          <w:szCs w:val="28"/>
          <w:lang w:bidi="fa-IR"/>
        </w:rPr>
        <w:t>Wave Dragon</w:t>
      </w:r>
      <w:r w:rsidRPr="00A036C0">
        <w:rPr>
          <w:rFonts w:cs="B Nazanin" w:hint="cs"/>
          <w:color w:val="000000" w:themeColor="text1"/>
          <w:sz w:val="28"/>
          <w:szCs w:val="28"/>
          <w:rtl/>
          <w:lang w:bidi="fa-IR"/>
        </w:rPr>
        <w:t xml:space="preserve"> نامیده شده که نشان می دهد این نوع از وسایل 20 مرتبه انرژی بیشتری را نسبت به انرژی استفاده شده برای آن در طول سلسله مراحلش تولید می نماید. </w:t>
      </w:r>
      <w:proofErr w:type="spellStart"/>
      <w:r w:rsidR="008160FD" w:rsidRPr="00A036C0">
        <w:rPr>
          <w:rFonts w:cs="B Nazanin"/>
          <w:color w:val="000000" w:themeColor="text1"/>
          <w:sz w:val="28"/>
          <w:szCs w:val="28"/>
          <w:lang w:bidi="fa-IR"/>
        </w:rPr>
        <w:t>Dahlsten</w:t>
      </w:r>
      <w:proofErr w:type="spellEnd"/>
      <w:r w:rsidR="008160FD" w:rsidRPr="00A036C0">
        <w:rPr>
          <w:rFonts w:cs="B Nazanin"/>
          <w:color w:val="000000" w:themeColor="text1"/>
          <w:sz w:val="28"/>
          <w:szCs w:val="28"/>
          <w:lang w:bidi="fa-IR"/>
        </w:rPr>
        <w:t xml:space="preserve"> (2009)</w:t>
      </w:r>
      <w:r w:rsidR="008160FD" w:rsidRPr="00A036C0">
        <w:rPr>
          <w:rFonts w:cs="B Nazanin" w:hint="cs"/>
          <w:color w:val="000000" w:themeColor="text1"/>
          <w:sz w:val="28"/>
          <w:szCs w:val="28"/>
          <w:rtl/>
          <w:lang w:bidi="fa-IR"/>
        </w:rPr>
        <w:t xml:space="preserve"> به </w:t>
      </w:r>
      <w:r w:rsidR="0073009C" w:rsidRPr="00A036C0">
        <w:rPr>
          <w:rFonts w:cs="B Nazanin" w:hint="cs"/>
          <w:color w:val="000000" w:themeColor="text1"/>
          <w:sz w:val="28"/>
          <w:szCs w:val="28"/>
          <w:rtl/>
          <w:lang w:bidi="fa-IR"/>
        </w:rPr>
        <w:t>اجرای</w:t>
      </w:r>
      <w:r w:rsidR="008160FD" w:rsidRPr="00A036C0">
        <w:rPr>
          <w:rFonts w:cs="B Nazanin" w:hint="cs"/>
          <w:color w:val="000000" w:themeColor="text1"/>
          <w:sz w:val="28"/>
          <w:szCs w:val="28"/>
          <w:rtl/>
          <w:lang w:bidi="fa-IR"/>
        </w:rPr>
        <w:t xml:space="preserve"> </w:t>
      </w:r>
      <w:r w:rsidR="008160FD" w:rsidRPr="00A036C0">
        <w:rPr>
          <w:rFonts w:cs="B Nazanin"/>
          <w:color w:val="000000" w:themeColor="text1"/>
          <w:sz w:val="28"/>
          <w:szCs w:val="28"/>
          <w:lang w:bidi="fa-IR"/>
        </w:rPr>
        <w:t>LCA</w:t>
      </w:r>
      <w:r w:rsidR="0073009C" w:rsidRPr="00A036C0">
        <w:rPr>
          <w:rFonts w:cs="B Nazanin" w:hint="cs"/>
          <w:color w:val="000000" w:themeColor="text1"/>
          <w:sz w:val="28"/>
          <w:szCs w:val="28"/>
          <w:rtl/>
          <w:lang w:bidi="fa-IR"/>
        </w:rPr>
        <w:t xml:space="preserve"> از </w:t>
      </w:r>
      <w:r w:rsidR="0073009C" w:rsidRPr="00A036C0">
        <w:rPr>
          <w:rFonts w:cs="B Nazanin"/>
          <w:color w:val="000000" w:themeColor="text1"/>
          <w:sz w:val="28"/>
          <w:szCs w:val="28"/>
          <w:lang w:bidi="fa-IR"/>
        </w:rPr>
        <w:t>WEC</w:t>
      </w:r>
      <w:r w:rsidR="0073009C" w:rsidRPr="00A036C0">
        <w:rPr>
          <w:rFonts w:cs="B Nazanin" w:hint="cs"/>
          <w:color w:val="000000" w:themeColor="text1"/>
          <w:sz w:val="28"/>
          <w:szCs w:val="28"/>
          <w:rtl/>
          <w:lang w:bidi="fa-IR"/>
        </w:rPr>
        <w:t xml:space="preserve"> پرداخته و ادعا کرده که اغلب </w:t>
      </w:r>
      <w:r w:rsidR="00DC4E80" w:rsidRPr="00A036C0">
        <w:rPr>
          <w:rFonts w:cs="B Nazanin" w:hint="cs"/>
          <w:color w:val="000000" w:themeColor="text1"/>
          <w:sz w:val="28"/>
          <w:szCs w:val="28"/>
          <w:rtl/>
          <w:lang w:bidi="fa-IR"/>
        </w:rPr>
        <w:t>برخورد</w:t>
      </w:r>
      <w:r w:rsidR="0073009C" w:rsidRPr="00A036C0">
        <w:rPr>
          <w:rFonts w:cs="B Nazanin" w:hint="cs"/>
          <w:color w:val="000000" w:themeColor="text1"/>
          <w:sz w:val="28"/>
          <w:szCs w:val="28"/>
          <w:rtl/>
          <w:lang w:bidi="fa-IR"/>
        </w:rPr>
        <w:t>ات مربوط به مواد استفاده شده</w:t>
      </w:r>
      <w:r w:rsidR="00D70D18" w:rsidRPr="00A036C0">
        <w:rPr>
          <w:rFonts w:cs="B Nazanin" w:hint="cs"/>
          <w:color w:val="000000" w:themeColor="text1"/>
          <w:sz w:val="28"/>
          <w:szCs w:val="28"/>
          <w:rtl/>
          <w:lang w:bidi="fa-IR"/>
        </w:rPr>
        <w:t xml:space="preserve"> به</w:t>
      </w:r>
      <w:r w:rsidR="0073009C" w:rsidRPr="00A036C0">
        <w:rPr>
          <w:rFonts w:cs="B Nazanin" w:hint="cs"/>
          <w:color w:val="000000" w:themeColor="text1"/>
          <w:sz w:val="28"/>
          <w:szCs w:val="28"/>
          <w:rtl/>
          <w:lang w:bidi="fa-IR"/>
        </w:rPr>
        <w:t xml:space="preserve"> علاوه نصب</w:t>
      </w:r>
      <w:r w:rsidR="00D70D18" w:rsidRPr="00A036C0">
        <w:rPr>
          <w:rFonts w:cs="B Nazanin" w:hint="cs"/>
          <w:color w:val="000000" w:themeColor="text1"/>
          <w:sz w:val="28"/>
          <w:szCs w:val="28"/>
          <w:rtl/>
          <w:lang w:bidi="fa-IR"/>
        </w:rPr>
        <w:t xml:space="preserve"> و</w:t>
      </w:r>
      <w:r w:rsidR="0073009C" w:rsidRPr="00A036C0">
        <w:rPr>
          <w:rFonts w:cs="B Nazanin" w:hint="cs"/>
          <w:color w:val="000000" w:themeColor="text1"/>
          <w:sz w:val="28"/>
          <w:szCs w:val="28"/>
          <w:rtl/>
          <w:lang w:bidi="fa-IR"/>
        </w:rPr>
        <w:t xml:space="preserve"> تعمیر و نگهداری بوده است </w:t>
      </w:r>
      <w:r w:rsidR="00D70D18" w:rsidRPr="00A036C0">
        <w:rPr>
          <w:rFonts w:cs="B Nazanin" w:hint="cs"/>
          <w:color w:val="000000" w:themeColor="text1"/>
          <w:sz w:val="28"/>
          <w:szCs w:val="28"/>
          <w:rtl/>
          <w:lang w:bidi="fa-IR"/>
        </w:rPr>
        <w:t>و عدم به کارگیری نمی تواند نادیده گرفته شود.</w:t>
      </w:r>
      <w:r w:rsidR="007C71A4" w:rsidRPr="00A036C0">
        <w:rPr>
          <w:rFonts w:cs="B Nazanin" w:hint="cs"/>
          <w:color w:val="000000" w:themeColor="text1"/>
          <w:sz w:val="28"/>
          <w:szCs w:val="28"/>
          <w:rtl/>
          <w:lang w:bidi="fa-IR"/>
        </w:rPr>
        <w:t xml:space="preserve"> </w:t>
      </w:r>
      <w:r w:rsidR="007C71A4" w:rsidRPr="00A036C0">
        <w:rPr>
          <w:rFonts w:cs="B Nazanin"/>
          <w:color w:val="000000" w:themeColor="text1"/>
          <w:sz w:val="28"/>
          <w:szCs w:val="28"/>
          <w:lang w:bidi="fa-IR"/>
        </w:rPr>
        <w:t>Thomson et al. (2011)</w:t>
      </w:r>
      <w:r w:rsidR="007C71A4" w:rsidRPr="00A036C0">
        <w:rPr>
          <w:rFonts w:cs="B Nazanin" w:hint="cs"/>
          <w:color w:val="000000" w:themeColor="text1"/>
          <w:sz w:val="28"/>
          <w:szCs w:val="28"/>
          <w:rtl/>
          <w:lang w:bidi="fa-IR"/>
        </w:rPr>
        <w:t xml:space="preserve"> مشخص نموده است که </w:t>
      </w:r>
      <w:r w:rsidR="007C71A4" w:rsidRPr="00A036C0">
        <w:rPr>
          <w:rFonts w:cs="B Nazanin"/>
          <w:color w:val="000000" w:themeColor="text1"/>
          <w:sz w:val="28"/>
          <w:szCs w:val="28"/>
          <w:lang w:bidi="fa-IR"/>
        </w:rPr>
        <w:t>Pelamis WEC</w:t>
      </w:r>
      <w:r w:rsidR="007C71A4" w:rsidRPr="00A036C0">
        <w:rPr>
          <w:rFonts w:cs="B Nazanin" w:hint="cs"/>
          <w:color w:val="000000" w:themeColor="text1"/>
          <w:sz w:val="28"/>
          <w:szCs w:val="28"/>
          <w:rtl/>
          <w:lang w:bidi="fa-IR"/>
        </w:rPr>
        <w:t xml:space="preserve"> مقدار 24 تا 30 گرم کربن دی اکسید به ازای هر کیلووات ساعت منتشر نموده و </w:t>
      </w:r>
      <w:r w:rsidR="007C71A4" w:rsidRPr="00A036C0">
        <w:rPr>
          <w:rFonts w:cs="B Nazanin"/>
          <w:color w:val="000000" w:themeColor="text1"/>
          <w:sz w:val="28"/>
          <w:szCs w:val="28"/>
          <w:lang w:bidi="fa-IR"/>
        </w:rPr>
        <w:t>EPBT</w:t>
      </w:r>
      <w:r w:rsidR="007C71A4" w:rsidRPr="00A036C0">
        <w:rPr>
          <w:rFonts w:cs="B Nazanin" w:hint="cs"/>
          <w:color w:val="000000" w:themeColor="text1"/>
          <w:sz w:val="28"/>
          <w:szCs w:val="28"/>
          <w:rtl/>
          <w:lang w:bidi="fa-IR"/>
        </w:rPr>
        <w:t xml:space="preserve"> برابر 21 تا 25 ماه به عنوان نتیجه ای از یک بررسی </w:t>
      </w:r>
      <w:r w:rsidR="007C71A4" w:rsidRPr="00A036C0">
        <w:rPr>
          <w:rFonts w:cs="B Nazanin"/>
          <w:color w:val="000000" w:themeColor="text1"/>
          <w:sz w:val="28"/>
          <w:szCs w:val="28"/>
          <w:lang w:bidi="fa-IR"/>
        </w:rPr>
        <w:t>LCA</w:t>
      </w:r>
      <w:r w:rsidR="007C71A4" w:rsidRPr="00A036C0">
        <w:rPr>
          <w:rFonts w:cs="B Nazanin" w:hint="cs"/>
          <w:color w:val="000000" w:themeColor="text1"/>
          <w:sz w:val="28"/>
          <w:szCs w:val="28"/>
          <w:rtl/>
          <w:lang w:bidi="fa-IR"/>
        </w:rPr>
        <w:t xml:space="preserve"> بوده است.</w:t>
      </w:r>
      <w:r w:rsidR="008A22FC" w:rsidRPr="00A036C0">
        <w:rPr>
          <w:rFonts w:cs="B Nazanin" w:hint="cs"/>
          <w:color w:val="000000" w:themeColor="text1"/>
          <w:sz w:val="28"/>
          <w:szCs w:val="28"/>
          <w:rtl/>
          <w:lang w:bidi="fa-IR"/>
        </w:rPr>
        <w:t xml:space="preserve"> </w:t>
      </w:r>
      <w:r w:rsidR="008A22FC" w:rsidRPr="00A036C0">
        <w:rPr>
          <w:rFonts w:cs="B Nazanin"/>
          <w:color w:val="000000" w:themeColor="text1"/>
          <w:sz w:val="28"/>
          <w:szCs w:val="28"/>
          <w:lang w:bidi="fa-IR"/>
        </w:rPr>
        <w:t>Collins (2014)</w:t>
      </w:r>
      <w:r w:rsidR="008A22FC" w:rsidRPr="00A036C0">
        <w:rPr>
          <w:rFonts w:cs="B Nazanin" w:hint="cs"/>
          <w:color w:val="000000" w:themeColor="text1"/>
          <w:sz w:val="28"/>
          <w:szCs w:val="28"/>
          <w:rtl/>
          <w:lang w:bidi="fa-IR"/>
        </w:rPr>
        <w:t xml:space="preserve"> از </w:t>
      </w:r>
      <w:r w:rsidR="008A22FC" w:rsidRPr="00A036C0">
        <w:rPr>
          <w:rFonts w:cs="B Nazanin"/>
          <w:color w:val="000000" w:themeColor="text1"/>
          <w:sz w:val="28"/>
          <w:szCs w:val="28"/>
          <w:lang w:bidi="fa-IR"/>
        </w:rPr>
        <w:t>LCA</w:t>
      </w:r>
      <w:r w:rsidR="008A22FC" w:rsidRPr="00A036C0">
        <w:rPr>
          <w:rFonts w:cs="B Nazanin" w:hint="cs"/>
          <w:color w:val="000000" w:themeColor="text1"/>
          <w:sz w:val="28"/>
          <w:szCs w:val="28"/>
          <w:rtl/>
          <w:lang w:bidi="fa-IR"/>
        </w:rPr>
        <w:t xml:space="preserve"> برای ارزیابی ظرفیت های زیست محیطی مبدل انرژی موجی </w:t>
      </w:r>
      <w:r w:rsidR="008A22FC" w:rsidRPr="00A036C0">
        <w:rPr>
          <w:rFonts w:cs="B Nazanin"/>
          <w:color w:val="000000" w:themeColor="text1"/>
          <w:sz w:val="28"/>
          <w:szCs w:val="28"/>
          <w:lang w:bidi="fa-IR"/>
        </w:rPr>
        <w:t>Oyster</w:t>
      </w:r>
      <w:r w:rsidR="008A22FC" w:rsidRPr="00A036C0">
        <w:rPr>
          <w:rFonts w:cs="B Nazanin" w:hint="cs"/>
          <w:color w:val="000000" w:themeColor="text1"/>
          <w:sz w:val="28"/>
          <w:szCs w:val="28"/>
          <w:rtl/>
          <w:lang w:bidi="fa-IR"/>
        </w:rPr>
        <w:t xml:space="preserve"> و توربین جزرومدی </w:t>
      </w:r>
      <w:proofErr w:type="spellStart"/>
      <w:r w:rsidR="008A22FC" w:rsidRPr="00A036C0">
        <w:rPr>
          <w:rFonts w:cs="B Nazanin"/>
          <w:color w:val="000000" w:themeColor="text1"/>
          <w:sz w:val="28"/>
          <w:szCs w:val="28"/>
          <w:lang w:bidi="fa-IR"/>
        </w:rPr>
        <w:t>SeaGen</w:t>
      </w:r>
      <w:proofErr w:type="spellEnd"/>
      <w:r w:rsidR="008A22FC" w:rsidRPr="00A036C0">
        <w:rPr>
          <w:rFonts w:cs="B Nazanin" w:hint="cs"/>
          <w:color w:val="000000" w:themeColor="text1"/>
          <w:sz w:val="28"/>
          <w:szCs w:val="28"/>
          <w:rtl/>
          <w:lang w:bidi="fa-IR"/>
        </w:rPr>
        <w:t xml:space="preserve"> به صورت کامل استفاده نموده است.</w:t>
      </w:r>
      <w:r w:rsidR="002A73A9" w:rsidRPr="00A036C0">
        <w:rPr>
          <w:rFonts w:cs="B Nazanin" w:hint="cs"/>
          <w:color w:val="000000" w:themeColor="text1"/>
          <w:sz w:val="28"/>
          <w:szCs w:val="28"/>
          <w:rtl/>
          <w:lang w:bidi="fa-IR"/>
        </w:rPr>
        <w:t xml:space="preserve"> مطالعات اشاره شده ادعا نموده اند که این وسایل دارای </w:t>
      </w:r>
      <w:r w:rsidR="00583FB3" w:rsidRPr="00A036C0">
        <w:rPr>
          <w:rFonts w:cs="B Nazanin" w:hint="cs"/>
          <w:color w:val="000000" w:themeColor="text1"/>
          <w:sz w:val="28"/>
          <w:szCs w:val="28"/>
          <w:rtl/>
          <w:lang w:bidi="fa-IR"/>
        </w:rPr>
        <w:t xml:space="preserve">اثرات زیست‌محیطی </w:t>
      </w:r>
      <w:r w:rsidR="002A73A9" w:rsidRPr="00A036C0">
        <w:rPr>
          <w:rFonts w:cs="B Nazanin" w:hint="cs"/>
          <w:color w:val="000000" w:themeColor="text1"/>
          <w:sz w:val="28"/>
          <w:szCs w:val="28"/>
          <w:rtl/>
          <w:lang w:bidi="fa-IR"/>
        </w:rPr>
        <w:t xml:space="preserve">مشابه با توربین های بزرگ بوده که برحسب دوره برگشت </w:t>
      </w:r>
      <w:r w:rsidR="002A73A9" w:rsidRPr="00A036C0">
        <w:rPr>
          <w:rFonts w:cs="B Nazanin"/>
          <w:color w:val="000000" w:themeColor="text1"/>
          <w:sz w:val="28"/>
          <w:szCs w:val="28"/>
          <w:lang w:bidi="fa-IR"/>
        </w:rPr>
        <w:t>CO</w:t>
      </w:r>
      <w:r w:rsidR="002A73A9" w:rsidRPr="00A036C0">
        <w:rPr>
          <w:rFonts w:cs="B Nazanin"/>
          <w:color w:val="000000" w:themeColor="text1"/>
          <w:sz w:val="28"/>
          <w:szCs w:val="28"/>
          <w:vertAlign w:val="subscript"/>
          <w:lang w:bidi="fa-IR"/>
        </w:rPr>
        <w:t>2</w:t>
      </w:r>
      <w:r w:rsidR="002A73A9" w:rsidRPr="00A036C0">
        <w:rPr>
          <w:rFonts w:cs="B Nazanin" w:hint="cs"/>
          <w:color w:val="000000" w:themeColor="text1"/>
          <w:sz w:val="28"/>
          <w:szCs w:val="28"/>
          <w:rtl/>
          <w:lang w:bidi="fa-IR"/>
        </w:rPr>
        <w:t xml:space="preserve"> و انرژی شرح داده شده است.</w:t>
      </w:r>
    </w:p>
    <w:p w14:paraId="070DA040" w14:textId="77777777" w:rsidR="00B106B8" w:rsidRPr="00A036C0" w:rsidRDefault="00B106B8"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در این بررسی، یکپارچه سازی تولید انرژی باد و موج در وسیله ای منفرد برحسب قابلیت تحمل زیست محیطی تحقیق شده است</w:t>
      </w:r>
      <w:r w:rsidR="00157499" w:rsidRPr="00A036C0">
        <w:rPr>
          <w:rFonts w:cs="B Nazanin" w:hint="cs"/>
          <w:color w:val="000000" w:themeColor="text1"/>
          <w:sz w:val="28"/>
          <w:szCs w:val="28"/>
          <w:rtl/>
          <w:lang w:bidi="fa-IR"/>
        </w:rPr>
        <w:t>. برای ترکیب مبدل های انرژی باد و موج در یک سکوی شناور منفرد به طرحی ابتکاری و نوعی از ساختار نیاز داریم که دارای فضای کافی برای بدنه ساختمان و ژنراتورهای اضافی مبدل های انرژی موجی باشد.</w:t>
      </w:r>
      <w:r w:rsidR="006A10E5" w:rsidRPr="00A036C0">
        <w:rPr>
          <w:rFonts w:cs="B Nazanin" w:hint="cs"/>
          <w:color w:val="000000" w:themeColor="text1"/>
          <w:sz w:val="28"/>
          <w:szCs w:val="28"/>
          <w:rtl/>
          <w:lang w:bidi="fa-IR"/>
        </w:rPr>
        <w:t xml:space="preserve"> این ساختار نوین ممکن است دارای </w:t>
      </w:r>
      <w:r w:rsidR="00C94BEC" w:rsidRPr="00A036C0">
        <w:rPr>
          <w:rFonts w:cs="B Nazanin" w:hint="cs"/>
          <w:color w:val="000000" w:themeColor="text1"/>
          <w:sz w:val="28"/>
          <w:szCs w:val="28"/>
          <w:rtl/>
          <w:lang w:bidi="fa-IR"/>
        </w:rPr>
        <w:t>نیازمندی های ماده ای اضافی در مقایسه با دیگر انواع توربین های بادی دور از ساحل متحرک باشد</w:t>
      </w:r>
      <w:r w:rsidR="00AA3822" w:rsidRPr="00A036C0">
        <w:rPr>
          <w:rFonts w:cs="B Nazanin" w:hint="cs"/>
          <w:color w:val="000000" w:themeColor="text1"/>
          <w:sz w:val="28"/>
          <w:szCs w:val="28"/>
          <w:rtl/>
          <w:lang w:bidi="fa-IR"/>
        </w:rPr>
        <w:t xml:space="preserve"> که این سوال را ایجاد می نماید، آیا این نوع جدید از ساختار انرژی اضافی کافی برای تنظیم تفاوت ها در طراحی را تولید می نماید و آیا واقعا ً افزایشی در ظرفیت های زیست محیطی در مقایسه با دیگر مفاهیم شناور وجود دارد؟</w:t>
      </w:r>
    </w:p>
    <w:p w14:paraId="30C9730B" w14:textId="5CF3D8F8" w:rsidR="00AA3822" w:rsidRPr="00A036C0" w:rsidRDefault="00094423"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lastRenderedPageBreak/>
        <w:t xml:space="preserve">در این زمینه، هدف از این بررسی برای پاسخ به سوالات اشاره شده در بالا توسط تحقیقات عمیق از سکوی دور از ساحل چندمنظوره ابداعی، طراحی شده برای شرایط موقعیت دور از ساحل </w:t>
      </w:r>
      <w:r w:rsidRPr="00A036C0">
        <w:rPr>
          <w:rFonts w:cs="B Nazanin"/>
          <w:color w:val="000000" w:themeColor="text1"/>
          <w:sz w:val="28"/>
          <w:szCs w:val="28"/>
          <w:lang w:bidi="fa-IR"/>
        </w:rPr>
        <w:t>Cantabrian</w:t>
      </w:r>
      <w:r w:rsidRPr="00A036C0">
        <w:rPr>
          <w:rFonts w:cs="B Nazanin" w:hint="cs"/>
          <w:color w:val="000000" w:themeColor="text1"/>
          <w:sz w:val="28"/>
          <w:szCs w:val="28"/>
          <w:rtl/>
          <w:lang w:bidi="fa-IR"/>
        </w:rPr>
        <w:t xml:space="preserve"> اقیانوس اطلس، بوده است. ارزیابی سکو از طریق حساسیت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و همچنین تحلیل طرح ها بینشی را بر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 نسبت های بازیافت تخمینی و موقعیت زمین</w:t>
      </w:r>
      <w:r w:rsidR="00AC2DAA" w:rsidRPr="00A036C0">
        <w:rPr>
          <w:rFonts w:cs="B Nazanin" w:hint="cs"/>
          <w:color w:val="000000" w:themeColor="text1"/>
          <w:sz w:val="28"/>
          <w:szCs w:val="28"/>
          <w:rtl/>
          <w:lang w:bidi="fa-IR"/>
        </w:rPr>
        <w:t>ی</w:t>
      </w:r>
      <w:r w:rsidRPr="00A036C0">
        <w:rPr>
          <w:rFonts w:cs="B Nazanin" w:hint="cs"/>
          <w:color w:val="000000" w:themeColor="text1"/>
          <w:sz w:val="28"/>
          <w:szCs w:val="28"/>
          <w:rtl/>
          <w:lang w:bidi="fa-IR"/>
        </w:rPr>
        <w:t xml:space="preserve"> انرژی روی </w:t>
      </w:r>
      <w:r w:rsidR="00583FB3" w:rsidRPr="00A036C0">
        <w:rPr>
          <w:rFonts w:cs="B Nazanin" w:hint="cs"/>
          <w:color w:val="000000" w:themeColor="text1"/>
          <w:sz w:val="28"/>
          <w:szCs w:val="28"/>
          <w:rtl/>
          <w:lang w:bidi="fa-IR"/>
        </w:rPr>
        <w:t xml:space="preserve">اثرات زیست‌محیطی </w:t>
      </w:r>
      <w:r w:rsidRPr="00A036C0">
        <w:rPr>
          <w:rFonts w:cs="B Nazanin" w:hint="cs"/>
          <w:color w:val="000000" w:themeColor="text1"/>
          <w:sz w:val="28"/>
          <w:szCs w:val="28"/>
          <w:rtl/>
          <w:lang w:bidi="fa-IR"/>
        </w:rPr>
        <w:t>این ساختار ابداعی در مراحل طراحی اولیه خواهد داد</w:t>
      </w:r>
      <w:r w:rsidR="00AC2DAA" w:rsidRPr="00A036C0">
        <w:rPr>
          <w:rFonts w:cs="B Nazanin" w:hint="cs"/>
          <w:color w:val="000000" w:themeColor="text1"/>
          <w:sz w:val="28"/>
          <w:szCs w:val="28"/>
          <w:rtl/>
          <w:lang w:bidi="fa-IR"/>
        </w:rPr>
        <w:t>.</w:t>
      </w:r>
    </w:p>
    <w:p w14:paraId="3B4F44E3" w14:textId="77777777" w:rsidR="00F54A60" w:rsidRPr="00A036C0" w:rsidRDefault="00F54A60" w:rsidP="00A036C0">
      <w:pPr>
        <w:bidi/>
        <w:spacing w:line="360" w:lineRule="auto"/>
        <w:jc w:val="both"/>
        <w:rPr>
          <w:rFonts w:cs="B Nazanin"/>
          <w:color w:val="000000" w:themeColor="text1"/>
          <w:sz w:val="28"/>
          <w:szCs w:val="28"/>
          <w:rtl/>
          <w:lang w:bidi="fa-IR"/>
        </w:rPr>
      </w:pPr>
    </w:p>
    <w:p w14:paraId="6B1294C6" w14:textId="4D6C091E" w:rsidR="00F54A60" w:rsidRPr="00A036C0" w:rsidRDefault="00A036C0" w:rsidP="00A036C0">
      <w:pPr>
        <w:bidi/>
        <w:spacing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2. </w:t>
      </w:r>
      <w:r w:rsidR="00F54A60" w:rsidRPr="00A036C0">
        <w:rPr>
          <w:rFonts w:cs="B Nazanin" w:hint="cs"/>
          <w:b/>
          <w:bCs/>
          <w:color w:val="000000" w:themeColor="text1"/>
          <w:sz w:val="28"/>
          <w:szCs w:val="28"/>
          <w:rtl/>
          <w:lang w:bidi="fa-IR"/>
        </w:rPr>
        <w:t>مواد و روش ها</w:t>
      </w:r>
    </w:p>
    <w:p w14:paraId="42E267BD" w14:textId="4A33EBBA" w:rsidR="00F54A60" w:rsidRPr="00A036C0" w:rsidRDefault="00583FB3" w:rsidP="00A036C0">
      <w:pPr>
        <w:bidi/>
        <w:spacing w:line="360" w:lineRule="auto"/>
        <w:jc w:val="both"/>
        <w:rPr>
          <w:rFonts w:cs="B Nazanin"/>
          <w:color w:val="000000" w:themeColor="text1"/>
          <w:sz w:val="28"/>
          <w:szCs w:val="28"/>
          <w:lang w:bidi="fa-IR"/>
        </w:rPr>
      </w:pPr>
      <w:r w:rsidRPr="00A036C0">
        <w:rPr>
          <w:rFonts w:cs="B Nazanin" w:hint="cs"/>
          <w:color w:val="000000" w:themeColor="text1"/>
          <w:sz w:val="28"/>
          <w:szCs w:val="28"/>
          <w:rtl/>
          <w:lang w:bidi="fa-IR"/>
        </w:rPr>
        <w:t>ارزیابی چرخه عمر</w:t>
      </w:r>
      <w:r w:rsidR="00887861" w:rsidRPr="00A036C0">
        <w:rPr>
          <w:rFonts w:cs="B Nazanin" w:hint="cs"/>
          <w:color w:val="000000" w:themeColor="text1"/>
          <w:sz w:val="28"/>
          <w:szCs w:val="28"/>
          <w:rtl/>
          <w:lang w:bidi="fa-IR"/>
        </w:rPr>
        <w:t xml:space="preserve"> </w:t>
      </w:r>
      <w:r w:rsidR="00F54A60" w:rsidRPr="00A036C0">
        <w:rPr>
          <w:rFonts w:cs="B Nazanin"/>
          <w:color w:val="000000" w:themeColor="text1"/>
          <w:sz w:val="28"/>
          <w:szCs w:val="28"/>
          <w:lang w:bidi="fa-IR"/>
        </w:rPr>
        <w:t>(LCA)</w:t>
      </w:r>
      <w:r w:rsidR="00F54A60" w:rsidRPr="00A036C0">
        <w:rPr>
          <w:rFonts w:cs="B Nazanin" w:hint="cs"/>
          <w:color w:val="000000" w:themeColor="text1"/>
          <w:sz w:val="28"/>
          <w:szCs w:val="28"/>
          <w:rtl/>
          <w:lang w:bidi="fa-IR"/>
        </w:rPr>
        <w:t xml:space="preserve"> به عنوان روشی برای تعیین </w:t>
      </w:r>
      <w:r w:rsidRPr="00A036C0">
        <w:rPr>
          <w:rFonts w:cs="B Nazanin" w:hint="cs"/>
          <w:color w:val="000000" w:themeColor="text1"/>
          <w:sz w:val="28"/>
          <w:szCs w:val="28"/>
          <w:rtl/>
          <w:lang w:bidi="fa-IR"/>
        </w:rPr>
        <w:t>اثرات</w:t>
      </w:r>
      <w:r w:rsidR="00F54A60" w:rsidRPr="00A036C0">
        <w:rPr>
          <w:rFonts w:cs="B Nazanin" w:hint="cs"/>
          <w:color w:val="000000" w:themeColor="text1"/>
          <w:sz w:val="28"/>
          <w:szCs w:val="28"/>
          <w:rtl/>
          <w:lang w:bidi="fa-IR"/>
        </w:rPr>
        <w:t xml:space="preserve"> زیست محیطی یک محصول یا یک دستورالعمل در طول مدت عمرش از ابتدا تا انتها می باشد. </w:t>
      </w:r>
      <w:r w:rsidR="00F54A60" w:rsidRPr="00A036C0">
        <w:rPr>
          <w:rFonts w:cs="B Nazanin"/>
          <w:color w:val="000000" w:themeColor="text1"/>
          <w:sz w:val="28"/>
          <w:szCs w:val="28"/>
          <w:lang w:bidi="fa-IR"/>
        </w:rPr>
        <w:t>LCA</w:t>
      </w:r>
      <w:r w:rsidR="00F54A60" w:rsidRPr="00A036C0">
        <w:rPr>
          <w:rFonts w:cs="B Nazanin" w:hint="cs"/>
          <w:color w:val="000000" w:themeColor="text1"/>
          <w:sz w:val="28"/>
          <w:szCs w:val="28"/>
          <w:rtl/>
          <w:lang w:bidi="fa-IR"/>
        </w:rPr>
        <w:t xml:space="preserve"> با </w:t>
      </w:r>
      <w:r w:rsidRPr="00A036C0">
        <w:rPr>
          <w:rFonts w:cs="B Nazanin" w:hint="cs"/>
          <w:color w:val="000000" w:themeColor="text1"/>
          <w:sz w:val="28"/>
          <w:szCs w:val="28"/>
          <w:rtl/>
          <w:lang w:bidi="fa-IR"/>
        </w:rPr>
        <w:t>ارزیابی اثرات زیست</w:t>
      </w:r>
      <w:r w:rsidR="00A036C0">
        <w:rPr>
          <w:rFonts w:cs="B Nazanin" w:hint="cs"/>
          <w:color w:val="000000" w:themeColor="text1"/>
          <w:sz w:val="28"/>
          <w:szCs w:val="28"/>
          <w:rtl/>
          <w:lang w:bidi="fa-IR"/>
        </w:rPr>
        <w:t xml:space="preserve"> </w:t>
      </w:r>
      <w:r w:rsidRPr="00A036C0">
        <w:rPr>
          <w:rFonts w:cs="B Nazanin" w:hint="cs"/>
          <w:color w:val="000000" w:themeColor="text1"/>
          <w:sz w:val="28"/>
          <w:szCs w:val="28"/>
          <w:rtl/>
          <w:lang w:bidi="fa-IR"/>
        </w:rPr>
        <w:t>‌محیطی</w:t>
      </w:r>
      <w:r w:rsidR="00A036C0">
        <w:rPr>
          <w:rFonts w:cs="B Nazanin" w:hint="cs"/>
          <w:color w:val="000000" w:themeColor="text1"/>
          <w:sz w:val="28"/>
          <w:szCs w:val="28"/>
          <w:rtl/>
          <w:lang w:bidi="fa-IR"/>
        </w:rPr>
        <w:t xml:space="preserve"> </w:t>
      </w:r>
      <w:r w:rsidR="00F54A60" w:rsidRPr="00A036C0">
        <w:rPr>
          <w:rFonts w:cs="B Nazanin"/>
          <w:color w:val="000000" w:themeColor="text1"/>
          <w:sz w:val="28"/>
          <w:szCs w:val="28"/>
          <w:lang w:bidi="fa-IR"/>
        </w:rPr>
        <w:t>(EIA)</w:t>
      </w:r>
      <w:r w:rsidR="00A036C0">
        <w:rPr>
          <w:rFonts w:cs="B Nazanin" w:hint="cs"/>
          <w:color w:val="000000" w:themeColor="text1"/>
          <w:sz w:val="28"/>
          <w:szCs w:val="28"/>
          <w:rtl/>
          <w:lang w:bidi="fa-IR"/>
        </w:rPr>
        <w:t xml:space="preserve"> </w:t>
      </w:r>
      <w:r w:rsidR="00F54A60" w:rsidRPr="00A036C0">
        <w:rPr>
          <w:rFonts w:cs="B Nazanin" w:hint="cs"/>
          <w:color w:val="000000" w:themeColor="text1"/>
          <w:sz w:val="28"/>
          <w:szCs w:val="28"/>
          <w:rtl/>
          <w:lang w:bidi="fa-IR"/>
        </w:rPr>
        <w:t xml:space="preserve">و ارزیابی خطر </w:t>
      </w:r>
      <w:r w:rsidR="00F54A60" w:rsidRPr="00A036C0">
        <w:rPr>
          <w:rFonts w:cs="B Nazanin"/>
          <w:color w:val="000000" w:themeColor="text1"/>
          <w:sz w:val="28"/>
          <w:szCs w:val="28"/>
          <w:lang w:bidi="fa-IR"/>
        </w:rPr>
        <w:t>(RA)</w:t>
      </w:r>
      <w:r w:rsidR="00F54A60" w:rsidRPr="00A036C0">
        <w:rPr>
          <w:rFonts w:cs="B Nazanin" w:hint="cs"/>
          <w:color w:val="000000" w:themeColor="text1"/>
          <w:sz w:val="28"/>
          <w:szCs w:val="28"/>
          <w:rtl/>
          <w:lang w:bidi="fa-IR"/>
        </w:rPr>
        <w:t xml:space="preserve"> توسط ماهیت تطبیقی محصولاتش تفاوت دارد و ممکن است که برای بهبود محصول یا مقایسه محصول یا دستورالعمل ها استفاده شود. نتایج مقداری تولید شده توسط بررسی های </w:t>
      </w:r>
      <w:r w:rsidR="00F54A60" w:rsidRPr="00A036C0">
        <w:rPr>
          <w:rFonts w:cs="B Nazanin"/>
          <w:color w:val="000000" w:themeColor="text1"/>
          <w:sz w:val="28"/>
          <w:szCs w:val="28"/>
          <w:lang w:bidi="fa-IR"/>
        </w:rPr>
        <w:t>LCA</w:t>
      </w:r>
      <w:r w:rsidR="00F54A60" w:rsidRPr="00A036C0">
        <w:rPr>
          <w:rFonts w:cs="B Nazanin" w:hint="cs"/>
          <w:color w:val="000000" w:themeColor="text1"/>
          <w:sz w:val="28"/>
          <w:szCs w:val="28"/>
          <w:rtl/>
          <w:lang w:bidi="fa-IR"/>
        </w:rPr>
        <w:t xml:space="preserve"> ممکن است که در طول فرآیندهای تصمیم گیری استفاده شود. با استفاده از </w:t>
      </w:r>
      <w:r w:rsidR="00F54A60" w:rsidRPr="00A036C0">
        <w:rPr>
          <w:rFonts w:cs="B Nazanin"/>
          <w:color w:val="000000" w:themeColor="text1"/>
          <w:sz w:val="28"/>
          <w:szCs w:val="28"/>
          <w:lang w:bidi="fa-IR"/>
        </w:rPr>
        <w:t>LCA</w:t>
      </w:r>
      <w:r w:rsidR="00F54A60" w:rsidRPr="00A036C0">
        <w:rPr>
          <w:rFonts w:cs="B Nazanin" w:hint="cs"/>
          <w:color w:val="000000" w:themeColor="text1"/>
          <w:sz w:val="28"/>
          <w:szCs w:val="28"/>
          <w:rtl/>
          <w:lang w:bidi="fa-IR"/>
        </w:rPr>
        <w:t xml:space="preserve"> در طول فرآیندهای طراحی، </w:t>
      </w:r>
      <w:r w:rsidRPr="00A036C0">
        <w:rPr>
          <w:rFonts w:cs="B Nazanin" w:hint="cs"/>
          <w:color w:val="000000" w:themeColor="text1"/>
          <w:sz w:val="28"/>
          <w:szCs w:val="28"/>
          <w:rtl/>
          <w:lang w:bidi="fa-IR"/>
        </w:rPr>
        <w:t xml:space="preserve">اثرات زیست‌محیطی </w:t>
      </w:r>
      <w:r w:rsidR="00F54A60" w:rsidRPr="00A036C0">
        <w:rPr>
          <w:rFonts w:cs="B Nazanin" w:hint="cs"/>
          <w:color w:val="000000" w:themeColor="text1"/>
          <w:sz w:val="28"/>
          <w:szCs w:val="28"/>
          <w:rtl/>
          <w:lang w:bidi="fa-IR"/>
        </w:rPr>
        <w:t>نیز در نظر گرفته شده و این</w:t>
      </w:r>
      <w:r w:rsidR="00E402E2" w:rsidRPr="00A036C0">
        <w:rPr>
          <w:rFonts w:cs="B Nazanin" w:hint="cs"/>
          <w:color w:val="000000" w:themeColor="text1"/>
          <w:sz w:val="28"/>
          <w:szCs w:val="28"/>
          <w:rtl/>
          <w:lang w:bidi="fa-IR"/>
        </w:rPr>
        <w:t xml:space="preserve"> نتایج در</w:t>
      </w:r>
      <w:r w:rsidR="00F54A60" w:rsidRPr="00A036C0">
        <w:rPr>
          <w:rFonts w:cs="B Nazanin" w:hint="cs"/>
          <w:color w:val="000000" w:themeColor="text1"/>
          <w:sz w:val="28"/>
          <w:szCs w:val="28"/>
          <w:rtl/>
          <w:lang w:bidi="fa-IR"/>
        </w:rPr>
        <w:t xml:space="preserve"> منافع زیست محیطی، انتقال مشکلات اضافی به خاطر کاهش انتشار در</w:t>
      </w:r>
      <w:r w:rsidR="00E402E2" w:rsidRPr="00A036C0">
        <w:rPr>
          <w:rFonts w:cs="B Nazanin" w:hint="cs"/>
          <w:color w:val="000000" w:themeColor="text1"/>
          <w:sz w:val="28"/>
          <w:szCs w:val="28"/>
          <w:rtl/>
          <w:lang w:bidi="fa-IR"/>
        </w:rPr>
        <w:t xml:space="preserve"> یک</w:t>
      </w:r>
      <w:r w:rsidR="00F54A60" w:rsidRPr="00A036C0">
        <w:rPr>
          <w:rFonts w:cs="B Nazanin" w:hint="cs"/>
          <w:color w:val="000000" w:themeColor="text1"/>
          <w:sz w:val="28"/>
          <w:szCs w:val="28"/>
          <w:rtl/>
          <w:lang w:bidi="fa-IR"/>
        </w:rPr>
        <w:t xml:space="preserve"> فرآیند و افزایش در دیگری</w:t>
      </w:r>
      <w:r w:rsidR="00E402E2" w:rsidRPr="00A036C0">
        <w:rPr>
          <w:rFonts w:cs="B Nazanin" w:hint="cs"/>
          <w:color w:val="000000" w:themeColor="text1"/>
          <w:sz w:val="28"/>
          <w:szCs w:val="28"/>
          <w:rtl/>
          <w:lang w:bidi="fa-IR"/>
        </w:rPr>
        <w:t xml:space="preserve"> با ملاحظه تمامی مراحل از استخراج مواد تا دفع پسماند</w:t>
      </w:r>
      <w:r w:rsidR="00F54A60" w:rsidRPr="00A036C0">
        <w:rPr>
          <w:rFonts w:cs="B Nazanin" w:hint="cs"/>
          <w:color w:val="000000" w:themeColor="text1"/>
          <w:sz w:val="28"/>
          <w:szCs w:val="28"/>
          <w:rtl/>
          <w:lang w:bidi="fa-IR"/>
        </w:rPr>
        <w:t xml:space="preserve"> </w:t>
      </w:r>
      <w:r w:rsidR="00E402E2" w:rsidRPr="00A036C0">
        <w:rPr>
          <w:rFonts w:cs="B Nazanin" w:hint="cs"/>
          <w:color w:val="000000" w:themeColor="text1"/>
          <w:sz w:val="28"/>
          <w:szCs w:val="28"/>
          <w:rtl/>
          <w:lang w:bidi="fa-IR"/>
        </w:rPr>
        <w:t>ممانعت شده است.</w:t>
      </w:r>
    </w:p>
    <w:p w14:paraId="02B2A896" w14:textId="77777777" w:rsidR="001059D2" w:rsidRPr="00A036C0" w:rsidRDefault="001059D2"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ارزیابی سلسله مراحل شامل چهار مرحله اصلی بوده که در مدیریت زیست محیطی ایزو 14040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ارزیابی سلسله مراحل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قواعد و چارچوب ها شرح داده شده است</w:t>
      </w:r>
      <w:r w:rsidR="0018166C" w:rsidRPr="00A036C0">
        <w:rPr>
          <w:rFonts w:cs="B Nazanin" w:hint="cs"/>
          <w:color w:val="000000" w:themeColor="text1"/>
          <w:sz w:val="28"/>
          <w:szCs w:val="28"/>
          <w:rtl/>
          <w:lang w:bidi="fa-IR"/>
        </w:rPr>
        <w:t xml:space="preserve">. در مرحله تعریف اهداف و دامنه رسیدگی، روش کار، واحد اصلی، ظرفیت های سیستم و سطح ریز اقلام تعیین شده است. مرحله فهرست گیری از مدت عمر اجناس </w:t>
      </w:r>
      <w:r w:rsidR="0018166C" w:rsidRPr="00A036C0">
        <w:rPr>
          <w:rFonts w:cs="B Nazanin"/>
          <w:color w:val="000000" w:themeColor="text1"/>
          <w:sz w:val="28"/>
          <w:szCs w:val="28"/>
          <w:lang w:bidi="fa-IR"/>
        </w:rPr>
        <w:t>(LCI)</w:t>
      </w:r>
      <w:r w:rsidR="0018166C" w:rsidRPr="00A036C0">
        <w:rPr>
          <w:rFonts w:cs="B Nazanin" w:hint="cs"/>
          <w:color w:val="000000" w:themeColor="text1"/>
          <w:sz w:val="28"/>
          <w:szCs w:val="28"/>
          <w:rtl/>
          <w:lang w:bidi="fa-IR"/>
        </w:rPr>
        <w:t xml:space="preserve"> از تعیین ورودی ها و خروجی ها در تمامی مراحل</w:t>
      </w:r>
      <w:r w:rsidR="00887861" w:rsidRPr="00A036C0">
        <w:rPr>
          <w:rFonts w:cs="B Nazanin" w:hint="cs"/>
          <w:color w:val="000000" w:themeColor="text1"/>
          <w:sz w:val="28"/>
          <w:szCs w:val="28"/>
          <w:rtl/>
          <w:lang w:bidi="fa-IR"/>
        </w:rPr>
        <w:t xml:space="preserve"> با توجه به ظرفیت های سیستم و روش های تخصیص یافته در مرحله اول و در مرحله ارزیابی </w:t>
      </w:r>
      <w:r w:rsidR="00DC4E80" w:rsidRPr="00A036C0">
        <w:rPr>
          <w:rFonts w:cs="B Nazanin" w:hint="cs"/>
          <w:color w:val="000000" w:themeColor="text1"/>
          <w:sz w:val="28"/>
          <w:szCs w:val="28"/>
          <w:rtl/>
          <w:lang w:bidi="fa-IR"/>
        </w:rPr>
        <w:t>برخورد</w:t>
      </w:r>
      <w:r w:rsidR="00887861" w:rsidRPr="00A036C0">
        <w:rPr>
          <w:rFonts w:cs="B Nazanin" w:hint="cs"/>
          <w:color w:val="000000" w:themeColor="text1"/>
          <w:sz w:val="28"/>
          <w:szCs w:val="28"/>
          <w:rtl/>
          <w:lang w:bidi="fa-IR"/>
        </w:rPr>
        <w:t xml:space="preserve"> مدت عمر </w:t>
      </w:r>
      <w:r w:rsidR="00887861" w:rsidRPr="00A036C0">
        <w:rPr>
          <w:rFonts w:cs="B Nazanin"/>
          <w:color w:val="000000" w:themeColor="text1"/>
          <w:sz w:val="28"/>
          <w:szCs w:val="28"/>
          <w:lang w:bidi="fa-IR"/>
        </w:rPr>
        <w:t>(LCIA)</w:t>
      </w:r>
      <w:r w:rsidR="00887861" w:rsidRPr="00A036C0">
        <w:rPr>
          <w:rFonts w:cs="B Nazanin" w:hint="cs"/>
          <w:color w:val="000000" w:themeColor="text1"/>
          <w:sz w:val="28"/>
          <w:szCs w:val="28"/>
          <w:rtl/>
          <w:lang w:bidi="fa-IR"/>
        </w:rPr>
        <w:t xml:space="preserve"> تشکیل شده است. نتایج فهرست گیری از مدت عمر اجناس به دسته بندی های </w:t>
      </w:r>
      <w:r w:rsidR="00DC4E80" w:rsidRPr="00A036C0">
        <w:rPr>
          <w:rFonts w:cs="B Nazanin" w:hint="cs"/>
          <w:color w:val="000000" w:themeColor="text1"/>
          <w:sz w:val="28"/>
          <w:szCs w:val="28"/>
          <w:rtl/>
          <w:lang w:bidi="fa-IR"/>
        </w:rPr>
        <w:t>برخورد</w:t>
      </w:r>
      <w:r w:rsidR="00887861" w:rsidRPr="00A036C0">
        <w:rPr>
          <w:rFonts w:cs="B Nazanin" w:hint="cs"/>
          <w:color w:val="000000" w:themeColor="text1"/>
          <w:sz w:val="28"/>
          <w:szCs w:val="28"/>
          <w:rtl/>
          <w:lang w:bidi="fa-IR"/>
        </w:rPr>
        <w:t xml:space="preserve"> زیست محیطی مربوطه تبدیل شده است </w:t>
      </w:r>
      <w:r w:rsidR="00887861" w:rsidRPr="00A036C0">
        <w:rPr>
          <w:rFonts w:cs="B Nazanin"/>
          <w:color w:val="000000" w:themeColor="text1"/>
          <w:sz w:val="28"/>
          <w:szCs w:val="28"/>
          <w:lang w:bidi="fa-IR"/>
        </w:rPr>
        <w:t>(Baumann and Tillman, 2004)</w:t>
      </w:r>
      <w:r w:rsidR="00887861" w:rsidRPr="00A036C0">
        <w:rPr>
          <w:rFonts w:cs="B Nazanin" w:hint="cs"/>
          <w:color w:val="000000" w:themeColor="text1"/>
          <w:sz w:val="28"/>
          <w:szCs w:val="28"/>
          <w:rtl/>
          <w:lang w:bidi="fa-IR"/>
        </w:rPr>
        <w:t xml:space="preserve">. </w:t>
      </w:r>
      <w:r w:rsidR="00B30C06" w:rsidRPr="00A036C0">
        <w:rPr>
          <w:rFonts w:cs="B Nazanin"/>
          <w:color w:val="000000" w:themeColor="text1"/>
          <w:sz w:val="28"/>
          <w:szCs w:val="28"/>
          <w:lang w:bidi="fa-IR"/>
        </w:rPr>
        <w:t xml:space="preserve">EDIP, CML 2001, TRACI </w:t>
      </w:r>
      <w:proofErr w:type="spellStart"/>
      <w:r w:rsidR="00B30C06" w:rsidRPr="00A036C0">
        <w:rPr>
          <w:rFonts w:cs="B Nazanin"/>
          <w:color w:val="000000" w:themeColor="text1"/>
          <w:sz w:val="28"/>
          <w:szCs w:val="28"/>
          <w:lang w:bidi="fa-IR"/>
        </w:rPr>
        <w:t>etc</w:t>
      </w:r>
      <w:proofErr w:type="spellEnd"/>
      <w:r w:rsidR="00B30C06" w:rsidRPr="00A036C0">
        <w:rPr>
          <w:rFonts w:cs="B Nazanin" w:hint="cs"/>
          <w:color w:val="000000" w:themeColor="text1"/>
          <w:sz w:val="28"/>
          <w:szCs w:val="28"/>
          <w:rtl/>
          <w:lang w:bidi="fa-IR"/>
        </w:rPr>
        <w:t xml:space="preserve"> به عنوان روش هایی متداول بوده که برای تبدیل انتشار امواج به </w:t>
      </w:r>
      <w:r w:rsidR="00B30C06" w:rsidRPr="00A036C0">
        <w:rPr>
          <w:rFonts w:cs="B Nazanin" w:hint="cs"/>
          <w:color w:val="000000" w:themeColor="text1"/>
          <w:sz w:val="28"/>
          <w:szCs w:val="28"/>
          <w:rtl/>
          <w:lang w:bidi="fa-IR"/>
        </w:rPr>
        <w:lastRenderedPageBreak/>
        <w:t xml:space="preserve">دسته بندی های </w:t>
      </w:r>
      <w:r w:rsidR="00DC4E80" w:rsidRPr="00A036C0">
        <w:rPr>
          <w:rFonts w:cs="B Nazanin" w:hint="cs"/>
          <w:color w:val="000000" w:themeColor="text1"/>
          <w:sz w:val="28"/>
          <w:szCs w:val="28"/>
          <w:rtl/>
          <w:lang w:bidi="fa-IR"/>
        </w:rPr>
        <w:t>برخورد</w:t>
      </w:r>
      <w:r w:rsidR="00B30C06" w:rsidRPr="00A036C0">
        <w:rPr>
          <w:rFonts w:cs="B Nazanin" w:hint="cs"/>
          <w:color w:val="000000" w:themeColor="text1"/>
          <w:sz w:val="28"/>
          <w:szCs w:val="28"/>
          <w:rtl/>
          <w:lang w:bidi="fa-IR"/>
        </w:rPr>
        <w:t xml:space="preserve">ی استفاده شده است. تفسیر نتایج به عنوان آخرین مرحله بوده است. پس از </w:t>
      </w:r>
      <w:r w:rsidR="00B30C06" w:rsidRPr="00A036C0">
        <w:rPr>
          <w:rFonts w:cs="B Nazanin"/>
          <w:color w:val="000000" w:themeColor="text1"/>
          <w:sz w:val="28"/>
          <w:szCs w:val="28"/>
          <w:lang w:bidi="fa-IR"/>
        </w:rPr>
        <w:t>LCIA</w:t>
      </w:r>
      <w:r w:rsidR="00B30C06" w:rsidRPr="00A036C0">
        <w:rPr>
          <w:rFonts w:cs="B Nazanin" w:hint="cs"/>
          <w:color w:val="000000" w:themeColor="text1"/>
          <w:sz w:val="28"/>
          <w:szCs w:val="28"/>
          <w:rtl/>
          <w:lang w:bidi="fa-IR"/>
        </w:rPr>
        <w:t xml:space="preserve">، </w:t>
      </w:r>
      <w:r w:rsidR="00490102" w:rsidRPr="00A036C0">
        <w:rPr>
          <w:rFonts w:cs="B Nazanin" w:hint="cs"/>
          <w:color w:val="000000" w:themeColor="text1"/>
          <w:sz w:val="28"/>
          <w:szCs w:val="28"/>
          <w:rtl/>
          <w:lang w:bidi="fa-IR"/>
        </w:rPr>
        <w:t>ممکن است فازی سنجشی وجود داشته باشد که اختیاری است.</w:t>
      </w:r>
      <w:r w:rsidR="00A454DD" w:rsidRPr="00A036C0">
        <w:rPr>
          <w:rFonts w:cs="B Nazanin" w:hint="cs"/>
          <w:color w:val="000000" w:themeColor="text1"/>
          <w:sz w:val="28"/>
          <w:szCs w:val="28"/>
          <w:rtl/>
          <w:lang w:bidi="fa-IR"/>
        </w:rPr>
        <w:t xml:space="preserve"> </w:t>
      </w:r>
    </w:p>
    <w:p w14:paraId="1AFA3DB0" w14:textId="77777777" w:rsidR="00A454DD" w:rsidRPr="00A036C0" w:rsidRDefault="009E3497"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نرم افزارهای متعدد فروشی و رایگان در دسترس می باشد برای اینکه در طول مدلسازی از ابتدا تا انتهای محصول/ دستورالعمل استفاده شود که عموما ً پایگاه اطلاعاتی رایگان یا فروشی استفاده شده و شامل ورودی و خروجی های فرآیندهای تولید می باشد. </w:t>
      </w:r>
      <w:proofErr w:type="spellStart"/>
      <w:r w:rsidRPr="00A036C0">
        <w:rPr>
          <w:rFonts w:cs="B Nazanin"/>
          <w:color w:val="000000" w:themeColor="text1"/>
          <w:sz w:val="28"/>
          <w:szCs w:val="28"/>
          <w:lang w:bidi="fa-IR"/>
        </w:rPr>
        <w:t>SimaPro</w:t>
      </w:r>
      <w:proofErr w:type="spellEnd"/>
      <w:r w:rsidRPr="00A036C0">
        <w:rPr>
          <w:rFonts w:cs="B Nazanin"/>
          <w:color w:val="000000" w:themeColor="text1"/>
          <w:sz w:val="28"/>
          <w:szCs w:val="28"/>
          <w:lang w:bidi="fa-IR"/>
        </w:rPr>
        <w:t xml:space="preserve">, </w:t>
      </w:r>
      <w:proofErr w:type="spellStart"/>
      <w:r w:rsidRPr="00A036C0">
        <w:rPr>
          <w:rFonts w:cs="B Nazanin"/>
          <w:color w:val="000000" w:themeColor="text1"/>
          <w:sz w:val="28"/>
          <w:szCs w:val="28"/>
          <w:lang w:bidi="fa-IR"/>
        </w:rPr>
        <w:t>GaBi</w:t>
      </w:r>
      <w:proofErr w:type="spellEnd"/>
      <w:r w:rsidRPr="00A036C0">
        <w:rPr>
          <w:rFonts w:cs="B Nazanin" w:hint="cs"/>
          <w:color w:val="000000" w:themeColor="text1"/>
          <w:sz w:val="28"/>
          <w:szCs w:val="28"/>
          <w:rtl/>
          <w:lang w:bidi="fa-IR"/>
        </w:rPr>
        <w:t xml:space="preserve"> و </w:t>
      </w:r>
      <w:r w:rsidRPr="00A036C0">
        <w:rPr>
          <w:rFonts w:cs="B Nazanin"/>
          <w:color w:val="000000" w:themeColor="text1"/>
          <w:sz w:val="28"/>
          <w:szCs w:val="28"/>
          <w:lang w:bidi="fa-IR"/>
        </w:rPr>
        <w:t>Open LCA</w:t>
      </w:r>
      <w:r w:rsidRPr="00A036C0">
        <w:rPr>
          <w:rFonts w:cs="B Nazanin" w:hint="cs"/>
          <w:color w:val="000000" w:themeColor="text1"/>
          <w:sz w:val="28"/>
          <w:szCs w:val="28"/>
          <w:rtl/>
          <w:lang w:bidi="fa-IR"/>
        </w:rPr>
        <w:t xml:space="preserve"> به عنوان نمونه هایی از نرم افزارهای استفاده شده مخصوصاً برای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و </w:t>
      </w:r>
      <w:r w:rsidR="00366C5F" w:rsidRPr="00A036C0">
        <w:rPr>
          <w:rFonts w:cs="B Nazanin"/>
          <w:color w:val="000000" w:themeColor="text1"/>
          <w:sz w:val="28"/>
          <w:szCs w:val="28"/>
          <w:rtl/>
          <w:lang w:bidi="fa-IR"/>
        </w:rPr>
        <w:t>ساختن اقتصادی</w:t>
      </w:r>
      <w:r w:rsidRPr="00A036C0">
        <w:rPr>
          <w:rFonts w:cs="B Nazanin" w:hint="cs"/>
          <w:color w:val="000000" w:themeColor="text1"/>
          <w:sz w:val="28"/>
          <w:szCs w:val="28"/>
          <w:rtl/>
          <w:lang w:bidi="fa-IR"/>
        </w:rPr>
        <w:t xml:space="preserve"> و </w:t>
      </w:r>
      <w:r w:rsidRPr="00A036C0">
        <w:rPr>
          <w:rFonts w:cs="B Nazanin"/>
          <w:color w:val="000000" w:themeColor="text1"/>
          <w:sz w:val="28"/>
          <w:szCs w:val="28"/>
          <w:lang w:bidi="fa-IR"/>
        </w:rPr>
        <w:t>PE</w:t>
      </w:r>
      <w:r w:rsidRPr="00A036C0">
        <w:rPr>
          <w:rFonts w:cs="B Nazanin" w:hint="cs"/>
          <w:color w:val="000000" w:themeColor="text1"/>
          <w:sz w:val="28"/>
          <w:szCs w:val="28"/>
          <w:rtl/>
          <w:lang w:bidi="fa-IR"/>
        </w:rPr>
        <w:t xml:space="preserve"> به عنوان نمونه هایی از پایگاه داده عمومی </w:t>
      </w:r>
      <w:r w:rsidRPr="00A036C0">
        <w:rPr>
          <w:rFonts w:cs="B Nazanin"/>
          <w:color w:val="000000" w:themeColor="text1"/>
          <w:sz w:val="28"/>
          <w:szCs w:val="28"/>
          <w:lang w:bidi="fa-IR"/>
        </w:rPr>
        <w:t>LCI</w:t>
      </w:r>
      <w:r w:rsidRPr="00A036C0">
        <w:rPr>
          <w:rFonts w:cs="B Nazanin" w:hint="cs"/>
          <w:color w:val="000000" w:themeColor="text1"/>
          <w:sz w:val="28"/>
          <w:szCs w:val="28"/>
          <w:rtl/>
          <w:lang w:bidi="fa-IR"/>
        </w:rPr>
        <w:t xml:space="preserve"> بوده اند.</w:t>
      </w:r>
    </w:p>
    <w:p w14:paraId="0D1D4F73" w14:textId="77777777" w:rsidR="009E3497" w:rsidRPr="00A036C0" w:rsidRDefault="009E3497"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هدف از این مطالعه برای تعیین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های زیست محیطی مدت عمر سکوی دور از ساحل چندمنظوره شناور </w:t>
      </w:r>
      <w:r w:rsidRPr="00A036C0">
        <w:rPr>
          <w:rFonts w:cs="B Nazanin"/>
          <w:color w:val="000000" w:themeColor="text1"/>
          <w:sz w:val="28"/>
          <w:szCs w:val="28"/>
          <w:lang w:bidi="fa-IR"/>
        </w:rPr>
        <w:t>(MUP)</w:t>
      </w:r>
      <w:r w:rsidRPr="00A036C0">
        <w:rPr>
          <w:rFonts w:cs="B Nazanin" w:hint="cs"/>
          <w:color w:val="000000" w:themeColor="text1"/>
          <w:sz w:val="28"/>
          <w:szCs w:val="28"/>
          <w:rtl/>
          <w:lang w:bidi="fa-IR"/>
        </w:rPr>
        <w:t xml:space="preserve"> بوده است. سکوی دور از ساحل بررسی شده توسط دانشگاه </w:t>
      </w:r>
      <w:r w:rsidRPr="00A036C0">
        <w:rPr>
          <w:rFonts w:cs="B Nazanin"/>
          <w:color w:val="000000" w:themeColor="text1"/>
          <w:sz w:val="28"/>
          <w:szCs w:val="28"/>
          <w:lang w:bidi="fa-IR"/>
        </w:rPr>
        <w:t>Cantabria (UC)</w:t>
      </w:r>
      <w:r w:rsidRPr="00A036C0">
        <w:rPr>
          <w:rFonts w:cs="B Nazanin" w:hint="cs"/>
          <w:color w:val="000000" w:themeColor="text1"/>
          <w:sz w:val="28"/>
          <w:szCs w:val="28"/>
          <w:rtl/>
          <w:lang w:bidi="fa-IR"/>
        </w:rPr>
        <w:t xml:space="preserve"> طراحی شده که شامل یک توربین بادی </w:t>
      </w:r>
      <w:r w:rsidRPr="00A036C0">
        <w:rPr>
          <w:rFonts w:cs="B Nazanin"/>
          <w:color w:val="000000" w:themeColor="text1"/>
          <w:sz w:val="28"/>
          <w:szCs w:val="28"/>
          <w:lang w:bidi="fa-IR"/>
        </w:rPr>
        <w:t>NREL 5 MW</w:t>
      </w:r>
      <w:r w:rsidRPr="00A036C0">
        <w:rPr>
          <w:rFonts w:cs="B Nazanin" w:hint="cs"/>
          <w:color w:val="000000" w:themeColor="text1"/>
          <w:sz w:val="28"/>
          <w:szCs w:val="28"/>
          <w:rtl/>
          <w:lang w:bidi="fa-IR"/>
        </w:rPr>
        <w:t xml:space="preserve"> و سه ستون آب نوسانی 1150 کیلوواتی از نوع </w:t>
      </w:r>
      <w:r w:rsidRPr="00A036C0">
        <w:rPr>
          <w:rFonts w:cs="B Nazanin"/>
          <w:color w:val="000000" w:themeColor="text1"/>
          <w:sz w:val="28"/>
          <w:szCs w:val="28"/>
          <w:lang w:bidi="fa-IR"/>
        </w:rPr>
        <w:t>WEC</w:t>
      </w:r>
      <w:r w:rsidRPr="00A036C0">
        <w:rPr>
          <w:rFonts w:cs="B Nazanin" w:hint="cs"/>
          <w:color w:val="000000" w:themeColor="text1"/>
          <w:sz w:val="28"/>
          <w:szCs w:val="28"/>
          <w:rtl/>
          <w:lang w:bidi="fa-IR"/>
        </w:rPr>
        <w:t xml:space="preserve"> (شکل 1) نصب شده روی سه </w:t>
      </w:r>
      <w:r w:rsidR="009B4B3E" w:rsidRPr="00A036C0">
        <w:rPr>
          <w:rFonts w:cs="B Nazanin" w:hint="cs"/>
          <w:color w:val="000000" w:themeColor="text1"/>
          <w:sz w:val="28"/>
          <w:szCs w:val="28"/>
          <w:rtl/>
          <w:lang w:bidi="fa-IR"/>
        </w:rPr>
        <w:t xml:space="preserve">سیلندر در هر راس سکو می باشد </w:t>
      </w:r>
      <w:r w:rsidR="009B4B3E" w:rsidRPr="00A036C0">
        <w:rPr>
          <w:rFonts w:cs="B Nazanin"/>
          <w:color w:val="000000" w:themeColor="text1"/>
          <w:sz w:val="28"/>
          <w:szCs w:val="28"/>
          <w:lang w:bidi="fa-IR"/>
        </w:rPr>
        <w:t>(</w:t>
      </w:r>
      <w:proofErr w:type="spellStart"/>
      <w:r w:rsidR="009B4B3E" w:rsidRPr="00A036C0">
        <w:rPr>
          <w:rFonts w:cs="B Nazanin"/>
          <w:color w:val="000000" w:themeColor="text1"/>
          <w:sz w:val="28"/>
          <w:szCs w:val="28"/>
          <w:lang w:bidi="fa-IR"/>
        </w:rPr>
        <w:t>Armesto</w:t>
      </w:r>
      <w:proofErr w:type="spellEnd"/>
      <w:r w:rsidR="009B4B3E" w:rsidRPr="00A036C0">
        <w:rPr>
          <w:rFonts w:cs="B Nazanin"/>
          <w:color w:val="000000" w:themeColor="text1"/>
          <w:sz w:val="28"/>
          <w:szCs w:val="28"/>
          <w:lang w:bidi="fa-IR"/>
        </w:rPr>
        <w:t xml:space="preserve"> et al., 2016; </w:t>
      </w:r>
      <w:proofErr w:type="spellStart"/>
      <w:r w:rsidR="009B4B3E" w:rsidRPr="00A036C0">
        <w:rPr>
          <w:rFonts w:cs="B Nazanin"/>
          <w:color w:val="000000" w:themeColor="text1"/>
          <w:sz w:val="28"/>
          <w:szCs w:val="28"/>
          <w:lang w:bidi="fa-IR"/>
        </w:rPr>
        <w:t>Zanuttigh</w:t>
      </w:r>
      <w:proofErr w:type="spellEnd"/>
      <w:r w:rsidR="009B4B3E" w:rsidRPr="00A036C0">
        <w:rPr>
          <w:rFonts w:cs="B Nazanin"/>
          <w:color w:val="000000" w:themeColor="text1"/>
          <w:sz w:val="28"/>
          <w:szCs w:val="28"/>
          <w:lang w:bidi="fa-IR"/>
        </w:rPr>
        <w:t xml:space="preserve"> et al., 2016)</w:t>
      </w:r>
      <w:r w:rsidR="009B4B3E" w:rsidRPr="00A036C0">
        <w:rPr>
          <w:rFonts w:cs="B Nazanin" w:hint="cs"/>
          <w:color w:val="000000" w:themeColor="text1"/>
          <w:sz w:val="28"/>
          <w:szCs w:val="28"/>
          <w:rtl/>
          <w:lang w:bidi="fa-IR"/>
        </w:rPr>
        <w:t xml:space="preserve">. ارتفاع چرخ هر توربین بادی برابر 90 متر و قطر روتور برابر 63 متر بوده است. </w:t>
      </w:r>
      <w:r w:rsidR="001424F6" w:rsidRPr="00A036C0">
        <w:rPr>
          <w:rFonts w:cs="B Nazanin"/>
          <w:color w:val="000000" w:themeColor="text1"/>
          <w:sz w:val="28"/>
          <w:szCs w:val="28"/>
          <w:lang w:bidi="fa-IR"/>
        </w:rPr>
        <w:t>LCA</w:t>
      </w:r>
      <w:r w:rsidR="001424F6" w:rsidRPr="00A036C0">
        <w:rPr>
          <w:rFonts w:cs="B Nazanin" w:hint="cs"/>
          <w:color w:val="000000" w:themeColor="text1"/>
          <w:sz w:val="28"/>
          <w:szCs w:val="28"/>
          <w:rtl/>
          <w:lang w:bidi="fa-IR"/>
        </w:rPr>
        <w:t xml:space="preserve"> برای یک زمین </w:t>
      </w:r>
      <w:r w:rsidR="001424F6" w:rsidRPr="00A036C0">
        <w:rPr>
          <w:rFonts w:cs="B Nazanin"/>
          <w:color w:val="000000" w:themeColor="text1"/>
          <w:sz w:val="28"/>
          <w:szCs w:val="28"/>
          <w:lang w:bidi="fa-IR"/>
        </w:rPr>
        <w:t>MUP</w:t>
      </w:r>
      <w:r w:rsidR="001424F6" w:rsidRPr="00A036C0">
        <w:rPr>
          <w:rFonts w:cs="B Nazanin" w:hint="cs"/>
          <w:color w:val="000000" w:themeColor="text1"/>
          <w:sz w:val="28"/>
          <w:szCs w:val="28"/>
          <w:rtl/>
          <w:lang w:bidi="fa-IR"/>
        </w:rPr>
        <w:t xml:space="preserve"> شامل 77 عدد </w:t>
      </w:r>
      <w:r w:rsidR="001424F6" w:rsidRPr="00A036C0">
        <w:rPr>
          <w:rFonts w:cs="B Nazanin"/>
          <w:color w:val="000000" w:themeColor="text1"/>
          <w:sz w:val="28"/>
          <w:szCs w:val="28"/>
          <w:lang w:bidi="fa-IR"/>
        </w:rPr>
        <w:t>MUP</w:t>
      </w:r>
      <w:r w:rsidR="001424F6" w:rsidRPr="00A036C0">
        <w:rPr>
          <w:rFonts w:cs="B Nazanin" w:hint="cs"/>
          <w:color w:val="000000" w:themeColor="text1"/>
          <w:sz w:val="28"/>
          <w:szCs w:val="28"/>
          <w:rtl/>
          <w:lang w:bidi="fa-IR"/>
        </w:rPr>
        <w:t xml:space="preserve"> متحرک، کابل های ولتاژ متوسط و ولتاژ قوی و یک ایستگاه فرعی دور از ساحل اجرا شده است. در طراحی اصلی زمین </w:t>
      </w:r>
      <w:r w:rsidR="001424F6" w:rsidRPr="00A036C0">
        <w:rPr>
          <w:rFonts w:cs="B Nazanin"/>
          <w:color w:val="000000" w:themeColor="text1"/>
          <w:sz w:val="28"/>
          <w:szCs w:val="28"/>
          <w:lang w:bidi="fa-IR"/>
        </w:rPr>
        <w:t>MUP</w:t>
      </w:r>
      <w:r w:rsidR="001424F6" w:rsidRPr="00A036C0">
        <w:rPr>
          <w:rFonts w:cs="B Nazanin" w:hint="cs"/>
          <w:color w:val="000000" w:themeColor="text1"/>
          <w:sz w:val="28"/>
          <w:szCs w:val="28"/>
          <w:rtl/>
          <w:lang w:bidi="fa-IR"/>
        </w:rPr>
        <w:t xml:space="preserve"> همچنین یک ایستگاه فرعی نزدیک ساحل وجود دارد که در بررسی </w:t>
      </w:r>
      <w:r w:rsidR="001424F6" w:rsidRPr="00A036C0">
        <w:rPr>
          <w:rFonts w:cs="B Nazanin"/>
          <w:color w:val="000000" w:themeColor="text1"/>
          <w:sz w:val="28"/>
          <w:szCs w:val="28"/>
          <w:lang w:bidi="fa-IR"/>
        </w:rPr>
        <w:t>LCA</w:t>
      </w:r>
      <w:r w:rsidR="001424F6" w:rsidRPr="00A036C0">
        <w:rPr>
          <w:rFonts w:cs="B Nazanin" w:hint="cs"/>
          <w:color w:val="000000" w:themeColor="text1"/>
          <w:sz w:val="28"/>
          <w:szCs w:val="28"/>
          <w:rtl/>
          <w:lang w:bidi="fa-IR"/>
        </w:rPr>
        <w:t xml:space="preserve"> در نظر گرفته نشده است. موقعیت پیشنهادی زمین </w:t>
      </w:r>
      <w:r w:rsidR="001424F6" w:rsidRPr="00A036C0">
        <w:rPr>
          <w:rFonts w:cs="B Nazanin"/>
          <w:color w:val="000000" w:themeColor="text1"/>
          <w:sz w:val="28"/>
          <w:szCs w:val="28"/>
          <w:lang w:bidi="fa-IR"/>
        </w:rPr>
        <w:t>MUP</w:t>
      </w:r>
      <w:r w:rsidR="001424F6" w:rsidRPr="00A036C0">
        <w:rPr>
          <w:rFonts w:cs="B Nazanin" w:hint="cs"/>
          <w:color w:val="000000" w:themeColor="text1"/>
          <w:sz w:val="28"/>
          <w:szCs w:val="28"/>
          <w:rtl/>
          <w:lang w:bidi="fa-IR"/>
        </w:rPr>
        <w:t xml:space="preserve"> در محل دور از ساحل </w:t>
      </w:r>
      <w:r w:rsidR="001424F6" w:rsidRPr="00A036C0">
        <w:rPr>
          <w:rFonts w:cs="B Nazanin"/>
          <w:color w:val="000000" w:themeColor="text1"/>
          <w:sz w:val="28"/>
          <w:szCs w:val="28"/>
          <w:lang w:bidi="fa-IR"/>
        </w:rPr>
        <w:t>Cantabrian</w:t>
      </w:r>
      <w:r w:rsidR="001424F6" w:rsidRPr="00A036C0">
        <w:rPr>
          <w:rFonts w:cs="B Nazanin" w:hint="cs"/>
          <w:color w:val="000000" w:themeColor="text1"/>
          <w:sz w:val="28"/>
          <w:szCs w:val="28"/>
          <w:rtl/>
          <w:lang w:bidi="fa-IR"/>
        </w:rPr>
        <w:t xml:space="preserve"> به نام </w:t>
      </w:r>
      <w:r w:rsidR="001424F6" w:rsidRPr="00A036C0">
        <w:rPr>
          <w:rFonts w:cs="B Nazanin"/>
          <w:color w:val="000000" w:themeColor="text1"/>
          <w:sz w:val="28"/>
          <w:szCs w:val="28"/>
          <w:lang w:bidi="fa-IR"/>
        </w:rPr>
        <w:t>Virgen del mar</w:t>
      </w:r>
      <w:r w:rsidR="001424F6" w:rsidRPr="00A036C0">
        <w:rPr>
          <w:rFonts w:cs="B Nazanin" w:hint="cs"/>
          <w:color w:val="000000" w:themeColor="text1"/>
          <w:sz w:val="28"/>
          <w:szCs w:val="28"/>
          <w:rtl/>
          <w:lang w:bidi="fa-IR"/>
        </w:rPr>
        <w:t xml:space="preserve"> که 13-3 کیلومتر دورتر از ساحل واقع شده است. زمین </w:t>
      </w:r>
      <w:r w:rsidR="001424F6" w:rsidRPr="00A036C0">
        <w:rPr>
          <w:rFonts w:cs="B Nazanin"/>
          <w:color w:val="000000" w:themeColor="text1"/>
          <w:sz w:val="28"/>
          <w:szCs w:val="28"/>
          <w:lang w:bidi="fa-IR"/>
        </w:rPr>
        <w:t>MUP</w:t>
      </w:r>
      <w:r w:rsidR="001424F6" w:rsidRPr="00A036C0">
        <w:rPr>
          <w:rFonts w:cs="B Nazanin" w:hint="cs"/>
          <w:color w:val="000000" w:themeColor="text1"/>
          <w:sz w:val="28"/>
          <w:szCs w:val="28"/>
          <w:rtl/>
          <w:lang w:bidi="fa-IR"/>
        </w:rPr>
        <w:t xml:space="preserve"> برای تولید 110 گیگاوات ساعت انرژی به ازای هر سال توسط </w:t>
      </w:r>
      <w:r w:rsidR="001424F6" w:rsidRPr="00A036C0">
        <w:rPr>
          <w:rFonts w:cs="B Nazanin"/>
          <w:color w:val="000000" w:themeColor="text1"/>
          <w:sz w:val="28"/>
          <w:szCs w:val="28"/>
          <w:lang w:bidi="fa-IR"/>
        </w:rPr>
        <w:t>OWC</w:t>
      </w:r>
      <w:r w:rsidR="001424F6" w:rsidRPr="00A036C0">
        <w:rPr>
          <w:rFonts w:cs="B Nazanin" w:hint="cs"/>
          <w:color w:val="000000" w:themeColor="text1"/>
          <w:sz w:val="28"/>
          <w:szCs w:val="28"/>
          <w:rtl/>
          <w:lang w:bidi="fa-IR"/>
        </w:rPr>
        <w:t xml:space="preserve"> و 777.25 گیگاوات ساعت به ازای هر سال توسط توربین های بادی تخمین زده شده است </w:t>
      </w:r>
      <w:r w:rsidR="001424F6" w:rsidRPr="00A036C0">
        <w:rPr>
          <w:rFonts w:cs="B Nazanin"/>
          <w:color w:val="000000" w:themeColor="text1"/>
          <w:sz w:val="28"/>
          <w:szCs w:val="28"/>
          <w:lang w:bidi="fa-IR"/>
        </w:rPr>
        <w:t>(</w:t>
      </w:r>
      <w:proofErr w:type="spellStart"/>
      <w:r w:rsidR="001424F6" w:rsidRPr="00A036C0">
        <w:rPr>
          <w:rFonts w:cs="B Nazanin"/>
          <w:color w:val="000000" w:themeColor="text1"/>
          <w:sz w:val="28"/>
          <w:szCs w:val="28"/>
          <w:lang w:bidi="fa-IR"/>
        </w:rPr>
        <w:t>Armesto</w:t>
      </w:r>
      <w:proofErr w:type="spellEnd"/>
      <w:r w:rsidR="001424F6" w:rsidRPr="00A036C0">
        <w:rPr>
          <w:rFonts w:cs="B Nazanin"/>
          <w:color w:val="000000" w:themeColor="text1"/>
          <w:sz w:val="28"/>
          <w:szCs w:val="28"/>
          <w:lang w:bidi="fa-IR"/>
        </w:rPr>
        <w:t xml:space="preserve"> et al., 2016; </w:t>
      </w:r>
      <w:proofErr w:type="spellStart"/>
      <w:r w:rsidR="001424F6" w:rsidRPr="00A036C0">
        <w:rPr>
          <w:rFonts w:cs="B Nazanin"/>
          <w:color w:val="000000" w:themeColor="text1"/>
          <w:sz w:val="28"/>
          <w:szCs w:val="28"/>
          <w:lang w:bidi="fa-IR"/>
        </w:rPr>
        <w:t>Zanuttigh</w:t>
      </w:r>
      <w:proofErr w:type="spellEnd"/>
      <w:r w:rsidR="001424F6" w:rsidRPr="00A036C0">
        <w:rPr>
          <w:rFonts w:cs="B Nazanin"/>
          <w:color w:val="000000" w:themeColor="text1"/>
          <w:sz w:val="28"/>
          <w:szCs w:val="28"/>
          <w:lang w:bidi="fa-IR"/>
        </w:rPr>
        <w:t xml:space="preserve"> et al., 2016)</w:t>
      </w:r>
      <w:r w:rsidR="001424F6" w:rsidRPr="00A036C0">
        <w:rPr>
          <w:rFonts w:cs="B Nazanin" w:hint="cs"/>
          <w:color w:val="000000" w:themeColor="text1"/>
          <w:sz w:val="28"/>
          <w:szCs w:val="28"/>
          <w:rtl/>
          <w:lang w:bidi="fa-IR"/>
        </w:rPr>
        <w:t xml:space="preserve"> و طول عمر زمین </w:t>
      </w:r>
      <w:r w:rsidR="001424F6" w:rsidRPr="00A036C0">
        <w:rPr>
          <w:rFonts w:cs="B Nazanin"/>
          <w:color w:val="000000" w:themeColor="text1"/>
          <w:sz w:val="28"/>
          <w:szCs w:val="28"/>
          <w:lang w:bidi="fa-IR"/>
        </w:rPr>
        <w:t>MUP</w:t>
      </w:r>
      <w:r w:rsidR="001424F6" w:rsidRPr="00A036C0">
        <w:rPr>
          <w:rFonts w:cs="B Nazanin" w:hint="cs"/>
          <w:color w:val="000000" w:themeColor="text1"/>
          <w:sz w:val="28"/>
          <w:szCs w:val="28"/>
          <w:rtl/>
          <w:lang w:bidi="fa-IR"/>
        </w:rPr>
        <w:t xml:space="preserve"> تا 25 سالگی برنامه ریزی شده که نتایج 22 سالگی برابر 181.29 گیگاوات ساعت انرژی تولیدشده توسط زمین انرژی بوده است. مشخصات زمین </w:t>
      </w:r>
      <w:r w:rsidR="001424F6" w:rsidRPr="00A036C0">
        <w:rPr>
          <w:rFonts w:cs="B Nazanin"/>
          <w:color w:val="000000" w:themeColor="text1"/>
          <w:sz w:val="28"/>
          <w:szCs w:val="28"/>
          <w:lang w:bidi="fa-IR"/>
        </w:rPr>
        <w:t>MUP</w:t>
      </w:r>
      <w:r w:rsidR="001424F6" w:rsidRPr="00A036C0">
        <w:rPr>
          <w:rFonts w:cs="B Nazanin" w:hint="cs"/>
          <w:color w:val="000000" w:themeColor="text1"/>
          <w:sz w:val="28"/>
          <w:szCs w:val="28"/>
          <w:rtl/>
          <w:lang w:bidi="fa-IR"/>
        </w:rPr>
        <w:t xml:space="preserve"> در جدول 1 فهرست شده است. </w:t>
      </w:r>
    </w:p>
    <w:p w14:paraId="6836CB3D" w14:textId="668B303F" w:rsidR="007F2ABB" w:rsidRPr="00A036C0" w:rsidRDefault="007F2ABB" w:rsidP="00A036C0">
      <w:pPr>
        <w:bidi/>
        <w:spacing w:line="360" w:lineRule="auto"/>
        <w:jc w:val="center"/>
        <w:rPr>
          <w:rFonts w:cs="B Nazanin"/>
          <w:color w:val="000000" w:themeColor="text1"/>
          <w:sz w:val="28"/>
          <w:szCs w:val="28"/>
          <w:rtl/>
          <w:lang w:bidi="fa-IR"/>
        </w:rPr>
      </w:pPr>
      <w:r w:rsidRPr="00A036C0">
        <w:rPr>
          <w:rFonts w:cs="B Nazanin"/>
          <w:noProof/>
          <w:sz w:val="28"/>
          <w:szCs w:val="28"/>
        </w:rPr>
        <w:lastRenderedPageBreak/>
        <w:drawing>
          <wp:inline distT="0" distB="0" distL="0" distR="0" wp14:anchorId="04C6D913" wp14:editId="03F15BFE">
            <wp:extent cx="4769223" cy="12301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27381" cy="1245158"/>
                    </a:xfrm>
                    <a:prstGeom prst="rect">
                      <a:avLst/>
                    </a:prstGeom>
                  </pic:spPr>
                </pic:pic>
              </a:graphicData>
            </a:graphic>
          </wp:inline>
        </w:drawing>
      </w:r>
    </w:p>
    <w:p w14:paraId="6F4F6454" w14:textId="5EB53172" w:rsidR="007F2ABB" w:rsidRPr="00A036C0" w:rsidRDefault="007F2ABB" w:rsidP="00A036C0">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جدول 1 - مشخصات م</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دان</w:t>
      </w:r>
      <w:r w:rsidRPr="00A036C0">
        <w:rPr>
          <w:rFonts w:cs="B Nazanin"/>
          <w:color w:val="000000" w:themeColor="text1"/>
          <w:sz w:val="28"/>
          <w:szCs w:val="28"/>
          <w:rtl/>
          <w:lang w:bidi="fa-IR"/>
        </w:rPr>
        <w:t xml:space="preserve"> </w:t>
      </w:r>
      <w:r w:rsidRPr="00A036C0">
        <w:rPr>
          <w:rFonts w:cs="B Nazanin"/>
          <w:color w:val="000000" w:themeColor="text1"/>
          <w:sz w:val="28"/>
          <w:szCs w:val="28"/>
          <w:lang w:bidi="fa-IR"/>
        </w:rPr>
        <w:t>MUP</w:t>
      </w:r>
    </w:p>
    <w:p w14:paraId="35E400A2" w14:textId="603EE3BA" w:rsidR="007F2ABB" w:rsidRPr="00A036C0" w:rsidRDefault="007F2ABB" w:rsidP="00A036C0">
      <w:pPr>
        <w:bidi/>
        <w:spacing w:line="360" w:lineRule="auto"/>
        <w:jc w:val="center"/>
        <w:rPr>
          <w:rFonts w:cs="B Nazanin"/>
          <w:color w:val="000000" w:themeColor="text1"/>
          <w:sz w:val="28"/>
          <w:szCs w:val="28"/>
          <w:rtl/>
          <w:lang w:bidi="fa-IR"/>
        </w:rPr>
      </w:pPr>
      <w:r w:rsidRPr="00A036C0">
        <w:rPr>
          <w:rFonts w:cs="B Nazanin"/>
          <w:noProof/>
          <w:sz w:val="28"/>
          <w:szCs w:val="28"/>
        </w:rPr>
        <w:drawing>
          <wp:inline distT="0" distB="0" distL="0" distR="0" wp14:anchorId="67B3367A" wp14:editId="286CE383">
            <wp:extent cx="3876675" cy="34514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7946" cy="3461493"/>
                    </a:xfrm>
                    <a:prstGeom prst="rect">
                      <a:avLst/>
                    </a:prstGeom>
                  </pic:spPr>
                </pic:pic>
              </a:graphicData>
            </a:graphic>
          </wp:inline>
        </w:drawing>
      </w:r>
    </w:p>
    <w:p w14:paraId="60DF7809" w14:textId="1D17305A" w:rsidR="00F11D08" w:rsidRPr="00A036C0" w:rsidRDefault="007F2ABB" w:rsidP="00A036C0">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 xml:space="preserve">شکل 1 - الف) </w:t>
      </w:r>
      <w:r w:rsidRPr="00A036C0">
        <w:rPr>
          <w:rFonts w:cs="B Nazanin"/>
          <w:color w:val="000000" w:themeColor="text1"/>
          <w:sz w:val="28"/>
          <w:szCs w:val="28"/>
          <w:lang w:bidi="fa-IR"/>
        </w:rPr>
        <w:t>WEC</w:t>
      </w:r>
      <w:r w:rsidRPr="00A036C0">
        <w:rPr>
          <w:rFonts w:cs="B Nazanin"/>
          <w:color w:val="000000" w:themeColor="text1"/>
          <w:sz w:val="28"/>
          <w:szCs w:val="28"/>
          <w:rtl/>
          <w:lang w:bidi="fa-IR"/>
        </w:rPr>
        <w:t xml:space="preserve"> </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ک</w:t>
      </w:r>
      <w:r w:rsidRPr="00A036C0">
        <w:rPr>
          <w:rFonts w:cs="B Nazanin"/>
          <w:color w:val="000000" w:themeColor="text1"/>
          <w:sz w:val="28"/>
          <w:szCs w:val="28"/>
          <w:rtl/>
          <w:lang w:bidi="fa-IR"/>
        </w:rPr>
        <w:t xml:space="preserve"> پلت فرم تورب</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ن</w:t>
      </w:r>
      <w:r w:rsidRPr="00A036C0">
        <w:rPr>
          <w:rFonts w:cs="B Nazanin"/>
          <w:color w:val="000000" w:themeColor="text1"/>
          <w:sz w:val="28"/>
          <w:szCs w:val="28"/>
          <w:rtl/>
          <w:lang w:bidi="fa-IR"/>
        </w:rPr>
        <w:t xml:space="preserve"> باد</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شناور </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کپارچه،</w:t>
      </w:r>
      <w:r w:rsidRPr="00A036C0">
        <w:rPr>
          <w:rFonts w:cs="B Nazanin"/>
          <w:color w:val="000000" w:themeColor="text1"/>
          <w:sz w:val="28"/>
          <w:szCs w:val="28"/>
          <w:rtl/>
          <w:lang w:bidi="fa-IR"/>
        </w:rPr>
        <w:t xml:space="preserve"> </w:t>
      </w:r>
      <w:r w:rsidRPr="00A036C0">
        <w:rPr>
          <w:rFonts w:cs="B Nazanin"/>
          <w:color w:val="000000" w:themeColor="text1"/>
          <w:sz w:val="28"/>
          <w:szCs w:val="28"/>
          <w:lang w:bidi="fa-IR"/>
        </w:rPr>
        <w:t>b</w:t>
      </w:r>
      <w:r w:rsidRPr="00A036C0">
        <w:rPr>
          <w:rFonts w:cs="B Nazanin"/>
          <w:color w:val="000000" w:themeColor="text1"/>
          <w:sz w:val="28"/>
          <w:szCs w:val="28"/>
          <w:rtl/>
          <w:lang w:bidi="fa-IR"/>
        </w:rPr>
        <w:t>) طرح م</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دان</w:t>
      </w:r>
      <w:r w:rsidRPr="00A036C0">
        <w:rPr>
          <w:rFonts w:cs="B Nazanin"/>
          <w:color w:val="000000" w:themeColor="text1"/>
          <w:sz w:val="28"/>
          <w:szCs w:val="28"/>
          <w:rtl/>
          <w:lang w:bidi="fa-IR"/>
        </w:rPr>
        <w:t xml:space="preserve"> </w:t>
      </w:r>
      <w:r w:rsidRPr="00A036C0">
        <w:rPr>
          <w:rFonts w:cs="B Nazanin"/>
          <w:color w:val="000000" w:themeColor="text1"/>
          <w:sz w:val="28"/>
          <w:szCs w:val="28"/>
          <w:lang w:bidi="fa-IR"/>
        </w:rPr>
        <w:t>MUP</w:t>
      </w:r>
    </w:p>
    <w:p w14:paraId="387DB656" w14:textId="77777777" w:rsidR="001424F6" w:rsidRPr="00A036C0" w:rsidRDefault="00096FC4"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واحد اصلی مورد بررسی دارای 1 کیلووات ساعت برق می باشد. نرم افزار </w:t>
      </w:r>
      <w:proofErr w:type="spellStart"/>
      <w:r w:rsidRPr="00A036C0">
        <w:rPr>
          <w:rFonts w:cs="B Nazanin"/>
          <w:color w:val="000000" w:themeColor="text1"/>
          <w:sz w:val="28"/>
          <w:szCs w:val="28"/>
          <w:lang w:bidi="fa-IR"/>
        </w:rPr>
        <w:t>GaBi</w:t>
      </w:r>
      <w:proofErr w:type="spellEnd"/>
      <w:r w:rsidRPr="00A036C0">
        <w:rPr>
          <w:rFonts w:cs="B Nazanin" w:hint="cs"/>
          <w:color w:val="000000" w:themeColor="text1"/>
          <w:sz w:val="28"/>
          <w:szCs w:val="28"/>
          <w:rtl/>
          <w:lang w:bidi="fa-IR"/>
        </w:rPr>
        <w:t xml:space="preserve"> برای ورود اطلاعات و ارزیابی مدت عمر محصول استفاده شده است.</w:t>
      </w:r>
      <w:r w:rsidR="0049570D" w:rsidRPr="00A036C0">
        <w:rPr>
          <w:rFonts w:cs="B Nazanin" w:hint="cs"/>
          <w:color w:val="000000" w:themeColor="text1"/>
          <w:sz w:val="28"/>
          <w:szCs w:val="28"/>
          <w:rtl/>
          <w:lang w:bidi="fa-IR"/>
        </w:rPr>
        <w:t xml:space="preserve"> عقیده عمومی</w:t>
      </w:r>
      <w:r w:rsidRPr="00A036C0">
        <w:rPr>
          <w:rFonts w:cs="B Nazanin" w:hint="cs"/>
          <w:color w:val="000000" w:themeColor="text1"/>
          <w:sz w:val="28"/>
          <w:szCs w:val="28"/>
          <w:rtl/>
          <w:lang w:bidi="fa-IR"/>
        </w:rPr>
        <w:t xml:space="preserve"> و </w:t>
      </w:r>
      <w:r w:rsidR="0049570D" w:rsidRPr="00A036C0">
        <w:rPr>
          <w:rFonts w:cs="B Nazanin" w:hint="cs"/>
          <w:color w:val="000000" w:themeColor="text1"/>
          <w:sz w:val="28"/>
          <w:szCs w:val="28"/>
          <w:rtl/>
          <w:lang w:bidi="fa-IR"/>
        </w:rPr>
        <w:t>کاربرد نرم افزار</w:t>
      </w:r>
      <w:r w:rsidRPr="00A036C0">
        <w:rPr>
          <w:rFonts w:cs="B Nazanin" w:hint="cs"/>
          <w:color w:val="000000" w:themeColor="text1"/>
          <w:sz w:val="28"/>
          <w:szCs w:val="28"/>
          <w:rtl/>
          <w:lang w:bidi="fa-IR"/>
        </w:rPr>
        <w:t xml:space="preserve">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عبارت است از اینکه اهمیت نمی دهد که آیا کارورزهای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از یک نرم افزار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استفاده می کنند یا از نرم افزار دیگری</w:t>
      </w:r>
      <w:r w:rsidR="0049570D" w:rsidRPr="00A036C0">
        <w:rPr>
          <w:rFonts w:cs="B Nazanin" w:hint="cs"/>
          <w:color w:val="000000" w:themeColor="text1"/>
          <w:sz w:val="28"/>
          <w:szCs w:val="28"/>
          <w:rtl/>
          <w:lang w:bidi="fa-IR"/>
        </w:rPr>
        <w:t xml:space="preserve">. با این وجود، </w:t>
      </w:r>
      <w:r w:rsidR="00DC4E80" w:rsidRPr="00A036C0">
        <w:rPr>
          <w:rFonts w:cs="B Nazanin" w:hint="cs"/>
          <w:color w:val="000000" w:themeColor="text1"/>
          <w:sz w:val="28"/>
          <w:szCs w:val="28"/>
          <w:rtl/>
          <w:lang w:bidi="fa-IR"/>
        </w:rPr>
        <w:t>برخورد</w:t>
      </w:r>
      <w:r w:rsidR="0049570D" w:rsidRPr="00A036C0">
        <w:rPr>
          <w:rFonts w:cs="B Nazanin" w:hint="cs"/>
          <w:color w:val="000000" w:themeColor="text1"/>
          <w:sz w:val="28"/>
          <w:szCs w:val="28"/>
          <w:rtl/>
          <w:lang w:bidi="fa-IR"/>
        </w:rPr>
        <w:t xml:space="preserve"> انتخاب نرم افزار </w:t>
      </w:r>
      <w:r w:rsidR="0049570D" w:rsidRPr="00A036C0">
        <w:rPr>
          <w:rFonts w:cs="B Nazanin"/>
          <w:color w:val="000000" w:themeColor="text1"/>
          <w:sz w:val="28"/>
          <w:szCs w:val="28"/>
          <w:lang w:bidi="fa-IR"/>
        </w:rPr>
        <w:t>LCA</w:t>
      </w:r>
      <w:r w:rsidR="0049570D" w:rsidRPr="00A036C0">
        <w:rPr>
          <w:rFonts w:cs="B Nazanin" w:hint="cs"/>
          <w:color w:val="000000" w:themeColor="text1"/>
          <w:sz w:val="28"/>
          <w:szCs w:val="28"/>
          <w:rtl/>
          <w:lang w:bidi="fa-IR"/>
        </w:rPr>
        <w:t xml:space="preserve"> به عنوان موضوعی مورد توجه از مطالعات اخیر بوده است. مقایسه نتایج </w:t>
      </w:r>
      <w:r w:rsidR="0049570D" w:rsidRPr="00A036C0">
        <w:rPr>
          <w:rFonts w:cs="B Nazanin"/>
          <w:color w:val="000000" w:themeColor="text1"/>
          <w:sz w:val="28"/>
          <w:szCs w:val="28"/>
          <w:lang w:bidi="fa-IR"/>
        </w:rPr>
        <w:t>LCA</w:t>
      </w:r>
      <w:r w:rsidR="0049570D" w:rsidRPr="00A036C0">
        <w:rPr>
          <w:rFonts w:cs="B Nazanin" w:hint="cs"/>
          <w:color w:val="000000" w:themeColor="text1"/>
          <w:sz w:val="28"/>
          <w:szCs w:val="28"/>
          <w:rtl/>
          <w:lang w:bidi="fa-IR"/>
        </w:rPr>
        <w:t xml:space="preserve"> از دو نرم افزار </w:t>
      </w:r>
      <w:r w:rsidR="0049570D" w:rsidRPr="00A036C0">
        <w:rPr>
          <w:rFonts w:cs="B Nazanin"/>
          <w:color w:val="000000" w:themeColor="text1"/>
          <w:sz w:val="28"/>
          <w:szCs w:val="28"/>
          <w:lang w:bidi="fa-IR"/>
        </w:rPr>
        <w:t>LCA</w:t>
      </w:r>
      <w:r w:rsidR="0049570D" w:rsidRPr="00A036C0">
        <w:rPr>
          <w:rFonts w:cs="B Nazanin" w:hint="cs"/>
          <w:color w:val="000000" w:themeColor="text1"/>
          <w:sz w:val="28"/>
          <w:szCs w:val="28"/>
          <w:rtl/>
          <w:lang w:bidi="fa-IR"/>
        </w:rPr>
        <w:t xml:space="preserve"> متداول استفاده شده برای چهار ماده اصلی با استفاده از داده های ورودی تشخیصی، پایگاه داده و روش شناسایی ارزیابی </w:t>
      </w:r>
      <w:r w:rsidR="00DC4E80" w:rsidRPr="00A036C0">
        <w:rPr>
          <w:rFonts w:cs="B Nazanin" w:hint="cs"/>
          <w:color w:val="000000" w:themeColor="text1"/>
          <w:sz w:val="28"/>
          <w:szCs w:val="28"/>
          <w:rtl/>
          <w:lang w:bidi="fa-IR"/>
        </w:rPr>
        <w:t>برخورد</w:t>
      </w:r>
      <w:r w:rsidR="0049570D" w:rsidRPr="00A036C0">
        <w:rPr>
          <w:rFonts w:cs="B Nazanin" w:hint="cs"/>
          <w:color w:val="000000" w:themeColor="text1"/>
          <w:sz w:val="28"/>
          <w:szCs w:val="28"/>
          <w:rtl/>
          <w:lang w:bidi="fa-IR"/>
        </w:rPr>
        <w:t xml:space="preserve"> منجر شده است به اینکه انتخاب نرم افزار روی نتایجی موثر بوده است که امکان دارد با هدایت اشتباه تصمیم گیرندگان به پایان برسد. این مورد با فقدان </w:t>
      </w:r>
      <w:r w:rsidR="0077222D" w:rsidRPr="00A036C0">
        <w:rPr>
          <w:rFonts w:cs="B Nazanin" w:hint="cs"/>
          <w:color w:val="000000" w:themeColor="text1"/>
          <w:sz w:val="28"/>
          <w:szCs w:val="28"/>
          <w:rtl/>
          <w:lang w:bidi="fa-IR"/>
        </w:rPr>
        <w:t>سازگاری</w:t>
      </w:r>
      <w:r w:rsidR="0049570D" w:rsidRPr="00A036C0">
        <w:rPr>
          <w:rFonts w:cs="B Nazanin" w:hint="cs"/>
          <w:color w:val="000000" w:themeColor="text1"/>
          <w:sz w:val="28"/>
          <w:szCs w:val="28"/>
          <w:rtl/>
          <w:lang w:bidi="fa-IR"/>
        </w:rPr>
        <w:t xml:space="preserve"> </w:t>
      </w:r>
      <w:r w:rsidR="0077222D" w:rsidRPr="00A036C0">
        <w:rPr>
          <w:rFonts w:cs="B Nazanin" w:hint="cs"/>
          <w:color w:val="000000" w:themeColor="text1"/>
          <w:sz w:val="28"/>
          <w:szCs w:val="28"/>
          <w:rtl/>
          <w:lang w:bidi="fa-IR"/>
        </w:rPr>
        <w:t xml:space="preserve">موجودیت و کمیت عوامل توصیفی </w:t>
      </w:r>
      <w:r w:rsidR="0077222D" w:rsidRPr="00A036C0">
        <w:rPr>
          <w:rFonts w:cs="B Nazanin" w:hint="cs"/>
          <w:color w:val="000000" w:themeColor="text1"/>
          <w:sz w:val="28"/>
          <w:szCs w:val="28"/>
          <w:rtl/>
          <w:lang w:bidi="fa-IR"/>
        </w:rPr>
        <w:lastRenderedPageBreak/>
        <w:t>ایستگاه های فرعی بین دو نرم افزار</w:t>
      </w:r>
      <w:r w:rsidR="0049570D" w:rsidRPr="00A036C0">
        <w:rPr>
          <w:rFonts w:cs="B Nazanin" w:hint="cs"/>
          <w:color w:val="000000" w:themeColor="text1"/>
          <w:sz w:val="28"/>
          <w:szCs w:val="28"/>
          <w:rtl/>
          <w:lang w:bidi="fa-IR"/>
        </w:rPr>
        <w:t xml:space="preserve"> توضیح داده شده است</w:t>
      </w:r>
      <w:r w:rsidR="0077222D" w:rsidRPr="00A036C0">
        <w:rPr>
          <w:rFonts w:cs="B Nazanin" w:hint="cs"/>
          <w:color w:val="000000" w:themeColor="text1"/>
          <w:sz w:val="28"/>
          <w:szCs w:val="28"/>
          <w:rtl/>
          <w:lang w:bidi="fa-IR"/>
        </w:rPr>
        <w:t xml:space="preserve"> </w:t>
      </w:r>
      <w:r w:rsidR="0077222D" w:rsidRPr="00A036C0">
        <w:rPr>
          <w:rFonts w:cs="B Nazanin"/>
          <w:color w:val="000000" w:themeColor="text1"/>
          <w:sz w:val="28"/>
          <w:szCs w:val="28"/>
          <w:lang w:bidi="fa-IR"/>
        </w:rPr>
        <w:t>(Speck et al., 2015)</w:t>
      </w:r>
      <w:r w:rsidR="0077222D" w:rsidRPr="00A036C0">
        <w:rPr>
          <w:rFonts w:cs="B Nazanin" w:hint="cs"/>
          <w:color w:val="000000" w:themeColor="text1"/>
          <w:sz w:val="28"/>
          <w:szCs w:val="28"/>
          <w:rtl/>
          <w:lang w:bidi="fa-IR"/>
        </w:rPr>
        <w:t xml:space="preserve"> که به نتایجی مشابه رسیده اند. </w:t>
      </w:r>
      <w:r w:rsidR="0077222D" w:rsidRPr="00A036C0">
        <w:rPr>
          <w:rFonts w:cs="B Nazanin"/>
          <w:color w:val="000000" w:themeColor="text1"/>
          <w:sz w:val="28"/>
          <w:szCs w:val="28"/>
          <w:lang w:bidi="fa-IR"/>
        </w:rPr>
        <w:t xml:space="preserve">Herrmann and </w:t>
      </w:r>
      <w:proofErr w:type="spellStart"/>
      <w:r w:rsidR="0077222D" w:rsidRPr="00A036C0">
        <w:rPr>
          <w:rFonts w:cs="B Nazanin"/>
          <w:color w:val="000000" w:themeColor="text1"/>
          <w:sz w:val="28"/>
          <w:szCs w:val="28"/>
          <w:lang w:bidi="fa-IR"/>
        </w:rPr>
        <w:t>Moltesen</w:t>
      </w:r>
      <w:proofErr w:type="spellEnd"/>
      <w:r w:rsidR="0077222D" w:rsidRPr="00A036C0">
        <w:rPr>
          <w:rFonts w:cs="B Nazanin"/>
          <w:color w:val="000000" w:themeColor="text1"/>
          <w:sz w:val="28"/>
          <w:szCs w:val="28"/>
          <w:lang w:bidi="fa-IR"/>
        </w:rPr>
        <w:t xml:space="preserve"> (2015)</w:t>
      </w:r>
      <w:r w:rsidR="0077222D" w:rsidRPr="00A036C0">
        <w:rPr>
          <w:rFonts w:cs="B Nazanin" w:hint="cs"/>
          <w:color w:val="000000" w:themeColor="text1"/>
          <w:sz w:val="28"/>
          <w:szCs w:val="28"/>
          <w:rtl/>
          <w:lang w:bidi="fa-IR"/>
        </w:rPr>
        <w:t xml:space="preserve"> به نتایجی مشابه رسیده اند. انتخاب نرم افزار به عنوان پارامتری موثر روی نتایج </w:t>
      </w:r>
      <w:r w:rsidR="0077222D" w:rsidRPr="00A036C0">
        <w:rPr>
          <w:rFonts w:cs="B Nazanin"/>
          <w:color w:val="000000" w:themeColor="text1"/>
          <w:sz w:val="28"/>
          <w:szCs w:val="28"/>
          <w:lang w:bidi="fa-IR"/>
        </w:rPr>
        <w:t>LCA</w:t>
      </w:r>
      <w:r w:rsidR="0077222D" w:rsidRPr="00A036C0">
        <w:rPr>
          <w:rFonts w:cs="B Nazanin" w:hint="cs"/>
          <w:color w:val="000000" w:themeColor="text1"/>
          <w:sz w:val="28"/>
          <w:szCs w:val="28"/>
          <w:rtl/>
          <w:lang w:bidi="fa-IR"/>
        </w:rPr>
        <w:t xml:space="preserve"> توسط تحلیل 100 واحد انتخابی به طور تصادفی </w:t>
      </w:r>
      <w:r w:rsidR="00DD0C03" w:rsidRPr="00A036C0">
        <w:rPr>
          <w:rFonts w:cs="B Nazanin" w:hint="cs"/>
          <w:color w:val="000000" w:themeColor="text1"/>
          <w:sz w:val="28"/>
          <w:szCs w:val="28"/>
          <w:rtl/>
          <w:lang w:bidi="fa-IR"/>
        </w:rPr>
        <w:t xml:space="preserve">با استفاده از </w:t>
      </w:r>
      <w:proofErr w:type="spellStart"/>
      <w:r w:rsidR="00DD0C03" w:rsidRPr="00A036C0">
        <w:rPr>
          <w:rFonts w:cs="B Nazanin"/>
          <w:color w:val="000000" w:themeColor="text1"/>
          <w:sz w:val="28"/>
          <w:szCs w:val="28"/>
          <w:lang w:bidi="fa-IR"/>
        </w:rPr>
        <w:t>SimaPro</w:t>
      </w:r>
      <w:proofErr w:type="spellEnd"/>
      <w:r w:rsidR="00DD0C03" w:rsidRPr="00A036C0">
        <w:rPr>
          <w:rFonts w:cs="B Nazanin" w:hint="cs"/>
          <w:color w:val="000000" w:themeColor="text1"/>
          <w:sz w:val="28"/>
          <w:szCs w:val="28"/>
          <w:rtl/>
          <w:lang w:bidi="fa-IR"/>
        </w:rPr>
        <w:t xml:space="preserve"> و </w:t>
      </w:r>
      <w:proofErr w:type="spellStart"/>
      <w:r w:rsidR="00DD0C03" w:rsidRPr="00A036C0">
        <w:rPr>
          <w:rFonts w:cs="B Nazanin"/>
          <w:color w:val="000000" w:themeColor="text1"/>
          <w:sz w:val="28"/>
          <w:szCs w:val="28"/>
          <w:lang w:bidi="fa-IR"/>
        </w:rPr>
        <w:t>GaBi</w:t>
      </w:r>
      <w:proofErr w:type="spellEnd"/>
      <w:r w:rsidR="00DD0C03" w:rsidRPr="00A036C0">
        <w:rPr>
          <w:rFonts w:cs="B Nazanin" w:hint="cs"/>
          <w:color w:val="000000" w:themeColor="text1"/>
          <w:sz w:val="28"/>
          <w:szCs w:val="28"/>
          <w:rtl/>
          <w:lang w:bidi="fa-IR"/>
        </w:rPr>
        <w:t xml:space="preserve"> انجام شده است. به خاطر بودجه مالی و اهمیت زمانی، تصمیم به استفاده از یک نرم افزار به تنهایی برای این بررسی گرفته شده است که منجر به استفاده از </w:t>
      </w:r>
      <w:proofErr w:type="spellStart"/>
      <w:r w:rsidR="00DD0C03" w:rsidRPr="00A036C0">
        <w:rPr>
          <w:rFonts w:cs="B Nazanin"/>
          <w:color w:val="000000" w:themeColor="text1"/>
          <w:sz w:val="28"/>
          <w:szCs w:val="28"/>
          <w:lang w:bidi="fa-IR"/>
        </w:rPr>
        <w:t>GaBi</w:t>
      </w:r>
      <w:proofErr w:type="spellEnd"/>
      <w:r w:rsidR="00DD0C03" w:rsidRPr="00A036C0">
        <w:rPr>
          <w:rFonts w:cs="B Nazanin" w:hint="cs"/>
          <w:color w:val="000000" w:themeColor="text1"/>
          <w:sz w:val="28"/>
          <w:szCs w:val="28"/>
          <w:rtl/>
          <w:lang w:bidi="fa-IR"/>
        </w:rPr>
        <w:t xml:space="preserve"> گردیده که یکی از دو نرم افزار </w:t>
      </w:r>
      <w:r w:rsidR="00DD0C03" w:rsidRPr="00A036C0">
        <w:rPr>
          <w:rFonts w:cs="B Nazanin"/>
          <w:color w:val="000000" w:themeColor="text1"/>
          <w:sz w:val="28"/>
          <w:szCs w:val="28"/>
          <w:lang w:bidi="fa-IR"/>
        </w:rPr>
        <w:t>LCA</w:t>
      </w:r>
      <w:r w:rsidR="00DD0C03" w:rsidRPr="00A036C0">
        <w:rPr>
          <w:rFonts w:cs="B Nazanin" w:hint="cs"/>
          <w:color w:val="000000" w:themeColor="text1"/>
          <w:sz w:val="28"/>
          <w:szCs w:val="28"/>
          <w:rtl/>
          <w:lang w:bidi="fa-IR"/>
        </w:rPr>
        <w:t xml:space="preserve"> استفاده شده به طور گسترده می باشد.</w:t>
      </w:r>
    </w:p>
    <w:p w14:paraId="49C8C6A0" w14:textId="77777777" w:rsidR="00543866" w:rsidRPr="00A036C0" w:rsidRDefault="00543866"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روش شناسی ارزیابی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 زیست محیطی همچنین به عنوان عاملی تعیین کننده برای بررسی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می باشد. روش های </w:t>
      </w:r>
      <w:r w:rsidRPr="00A036C0">
        <w:rPr>
          <w:rFonts w:cs="B Nazanin"/>
          <w:color w:val="000000" w:themeColor="text1"/>
          <w:sz w:val="28"/>
          <w:szCs w:val="28"/>
          <w:lang w:bidi="fa-IR"/>
        </w:rPr>
        <w:t>CML</w:t>
      </w:r>
      <w:r w:rsidRPr="00A036C0">
        <w:rPr>
          <w:rFonts w:cs="B Nazanin" w:hint="cs"/>
          <w:color w:val="000000" w:themeColor="text1"/>
          <w:sz w:val="28"/>
          <w:szCs w:val="28"/>
          <w:rtl/>
          <w:lang w:bidi="fa-IR"/>
        </w:rPr>
        <w:t xml:space="preserve"> و </w:t>
      </w:r>
      <w:r w:rsidRPr="00A036C0">
        <w:rPr>
          <w:rFonts w:cs="B Nazanin"/>
          <w:color w:val="000000" w:themeColor="text1"/>
          <w:sz w:val="28"/>
          <w:szCs w:val="28"/>
          <w:lang w:bidi="fa-IR"/>
        </w:rPr>
        <w:t>Eco-indicator 99</w:t>
      </w:r>
      <w:r w:rsidRPr="00A036C0">
        <w:rPr>
          <w:rFonts w:cs="B Nazanin" w:hint="cs"/>
          <w:color w:val="000000" w:themeColor="text1"/>
          <w:sz w:val="28"/>
          <w:szCs w:val="28"/>
          <w:rtl/>
          <w:lang w:bidi="fa-IR"/>
        </w:rPr>
        <w:t xml:space="preserve"> به عنوان متداول ترین روش های استفاده شده برای مطالعات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توربین های بادی بوده که مقایسه ای از نتایج ب</w:t>
      </w:r>
      <w:r w:rsidR="000C5A97" w:rsidRPr="00A036C0">
        <w:rPr>
          <w:rFonts w:cs="B Nazanin" w:hint="cs"/>
          <w:color w:val="000000" w:themeColor="text1"/>
          <w:sz w:val="28"/>
          <w:szCs w:val="28"/>
          <w:rtl/>
          <w:lang w:bidi="fa-IR"/>
        </w:rPr>
        <w:t>ا مطالعات صریح قبلی</w:t>
      </w:r>
      <w:r w:rsidRPr="00A036C0">
        <w:rPr>
          <w:rFonts w:cs="B Nazanin" w:hint="cs"/>
          <w:color w:val="000000" w:themeColor="text1"/>
          <w:sz w:val="28"/>
          <w:szCs w:val="28"/>
          <w:rtl/>
          <w:lang w:bidi="fa-IR"/>
        </w:rPr>
        <w:t xml:space="preserve"> را ایجاد می نماید</w:t>
      </w:r>
      <w:r w:rsidR="000C5A97" w:rsidRPr="00A036C0">
        <w:rPr>
          <w:rFonts w:cs="B Nazanin" w:hint="cs"/>
          <w:color w:val="000000" w:themeColor="text1"/>
          <w:sz w:val="28"/>
          <w:szCs w:val="28"/>
          <w:rtl/>
          <w:lang w:bidi="fa-IR"/>
        </w:rPr>
        <w:t>.</w:t>
      </w:r>
      <w:r w:rsidR="00AE3F43" w:rsidRPr="00A036C0">
        <w:rPr>
          <w:rFonts w:cs="B Nazanin" w:hint="cs"/>
          <w:color w:val="000000" w:themeColor="text1"/>
          <w:sz w:val="28"/>
          <w:szCs w:val="28"/>
          <w:rtl/>
          <w:lang w:bidi="fa-IR"/>
        </w:rPr>
        <w:t xml:space="preserve"> این دو روش به خاطر خاتمه با نتایج فرعی تر سودمند بوده اند </w:t>
      </w:r>
      <w:r w:rsidR="00AE3F43" w:rsidRPr="00A036C0">
        <w:rPr>
          <w:rFonts w:cs="B Nazanin"/>
          <w:color w:val="000000" w:themeColor="text1"/>
          <w:sz w:val="28"/>
          <w:szCs w:val="28"/>
          <w:lang w:bidi="fa-IR"/>
        </w:rPr>
        <w:t>(Martínez et al., 2015)</w:t>
      </w:r>
      <w:r w:rsidR="00AE3F43" w:rsidRPr="00A036C0">
        <w:rPr>
          <w:rFonts w:cs="B Nazanin" w:hint="cs"/>
          <w:color w:val="000000" w:themeColor="text1"/>
          <w:sz w:val="28"/>
          <w:szCs w:val="28"/>
          <w:rtl/>
          <w:lang w:bidi="fa-IR"/>
        </w:rPr>
        <w:t xml:space="preserve">. در نتیجه روش </w:t>
      </w:r>
      <w:r w:rsidR="00AE3F43" w:rsidRPr="00A036C0">
        <w:rPr>
          <w:rFonts w:cs="B Nazanin"/>
          <w:color w:val="000000" w:themeColor="text1"/>
          <w:sz w:val="28"/>
          <w:szCs w:val="28"/>
          <w:lang w:bidi="fa-IR"/>
        </w:rPr>
        <w:t>CML 2001</w:t>
      </w:r>
      <w:r w:rsidR="00AE3F43" w:rsidRPr="00A036C0">
        <w:rPr>
          <w:rFonts w:cs="B Nazanin" w:hint="cs"/>
          <w:color w:val="000000" w:themeColor="text1"/>
          <w:sz w:val="28"/>
          <w:szCs w:val="28"/>
          <w:rtl/>
          <w:lang w:bidi="fa-IR"/>
        </w:rPr>
        <w:t xml:space="preserve"> </w:t>
      </w:r>
      <w:r w:rsidR="00AE3F43" w:rsidRPr="00A036C0">
        <w:rPr>
          <w:rFonts w:cs="B Nazanin"/>
          <w:color w:val="000000" w:themeColor="text1"/>
          <w:sz w:val="28"/>
          <w:szCs w:val="28"/>
          <w:lang w:bidi="fa-IR"/>
        </w:rPr>
        <w:t>(</w:t>
      </w:r>
      <w:proofErr w:type="spellStart"/>
      <w:r w:rsidR="00AE3F43" w:rsidRPr="00A036C0">
        <w:rPr>
          <w:rFonts w:cs="B Nazanin"/>
          <w:color w:val="000000" w:themeColor="text1"/>
          <w:sz w:val="28"/>
          <w:szCs w:val="28"/>
          <w:lang w:bidi="fa-IR"/>
        </w:rPr>
        <w:t>Guin_ee</w:t>
      </w:r>
      <w:proofErr w:type="spellEnd"/>
      <w:r w:rsidR="00AE3F43" w:rsidRPr="00A036C0">
        <w:rPr>
          <w:rFonts w:cs="B Nazanin"/>
          <w:color w:val="000000" w:themeColor="text1"/>
          <w:sz w:val="28"/>
          <w:szCs w:val="28"/>
          <w:lang w:bidi="fa-IR"/>
        </w:rPr>
        <w:t xml:space="preserve"> et al., 2002)</w:t>
      </w:r>
      <w:r w:rsidR="00AE3F43" w:rsidRPr="00A036C0">
        <w:rPr>
          <w:rFonts w:cs="B Nazanin" w:hint="cs"/>
          <w:color w:val="000000" w:themeColor="text1"/>
          <w:sz w:val="28"/>
          <w:szCs w:val="28"/>
          <w:rtl/>
          <w:lang w:bidi="fa-IR"/>
        </w:rPr>
        <w:t xml:space="preserve"> برای توصیف نتایج انتخاب شده است. در روش </w:t>
      </w:r>
      <w:r w:rsidR="00AE3F43" w:rsidRPr="00A036C0">
        <w:rPr>
          <w:rFonts w:cs="B Nazanin"/>
          <w:color w:val="000000" w:themeColor="text1"/>
          <w:sz w:val="28"/>
          <w:szCs w:val="28"/>
          <w:lang w:bidi="fa-IR"/>
        </w:rPr>
        <w:t>CML 2001</w:t>
      </w:r>
      <w:r w:rsidR="00AE3F43" w:rsidRPr="00A036C0">
        <w:rPr>
          <w:rFonts w:cs="B Nazanin" w:hint="cs"/>
          <w:color w:val="000000" w:themeColor="text1"/>
          <w:sz w:val="28"/>
          <w:szCs w:val="28"/>
          <w:rtl/>
          <w:lang w:bidi="fa-IR"/>
        </w:rPr>
        <w:t xml:space="preserve">، نتایج برحسب دسته بندی های </w:t>
      </w:r>
      <w:r w:rsidR="00DC4E80" w:rsidRPr="00A036C0">
        <w:rPr>
          <w:rFonts w:cs="B Nazanin" w:hint="cs"/>
          <w:color w:val="000000" w:themeColor="text1"/>
          <w:sz w:val="28"/>
          <w:szCs w:val="28"/>
          <w:rtl/>
          <w:lang w:bidi="fa-IR"/>
        </w:rPr>
        <w:t>برخورد</w:t>
      </w:r>
      <w:r w:rsidR="00AE3F43" w:rsidRPr="00A036C0">
        <w:rPr>
          <w:rFonts w:cs="B Nazanin" w:hint="cs"/>
          <w:color w:val="000000" w:themeColor="text1"/>
          <w:sz w:val="28"/>
          <w:szCs w:val="28"/>
          <w:rtl/>
          <w:lang w:bidi="fa-IR"/>
        </w:rPr>
        <w:t xml:space="preserve">ی زیر نمایش داده شده اند: کاهش مواد بی جان، اسیدی سازی، انباشتگی خوراک آبی، مسمومیت آبزیان آب </w:t>
      </w:r>
      <w:r w:rsidR="00DC4E80" w:rsidRPr="00A036C0">
        <w:rPr>
          <w:rFonts w:cs="B Nazanin" w:hint="cs"/>
          <w:color w:val="000000" w:themeColor="text1"/>
          <w:sz w:val="28"/>
          <w:szCs w:val="28"/>
          <w:rtl/>
          <w:lang w:bidi="fa-IR"/>
        </w:rPr>
        <w:t>شیرین</w:t>
      </w:r>
      <w:r w:rsidR="00AE3F43" w:rsidRPr="00A036C0">
        <w:rPr>
          <w:rFonts w:cs="B Nazanin" w:hint="cs"/>
          <w:color w:val="000000" w:themeColor="text1"/>
          <w:sz w:val="28"/>
          <w:szCs w:val="28"/>
          <w:rtl/>
          <w:lang w:bidi="fa-IR"/>
        </w:rPr>
        <w:t xml:space="preserve">، گرم شدن جهانی (100 سال </w:t>
      </w:r>
      <w:r w:rsidR="00AE3F43" w:rsidRPr="00A036C0">
        <w:rPr>
          <w:rFonts w:cs="B Nazanin"/>
          <w:color w:val="000000" w:themeColor="text1"/>
          <w:sz w:val="28"/>
          <w:szCs w:val="28"/>
          <w:lang w:bidi="fa-IR"/>
        </w:rPr>
        <w:t>GWP</w:t>
      </w:r>
      <w:r w:rsidR="00AE3F43" w:rsidRPr="00A036C0">
        <w:rPr>
          <w:rFonts w:cs="B Nazanin" w:hint="cs"/>
          <w:color w:val="000000" w:themeColor="text1"/>
          <w:sz w:val="28"/>
          <w:szCs w:val="28"/>
          <w:rtl/>
          <w:lang w:bidi="fa-IR"/>
        </w:rPr>
        <w:t xml:space="preserve">)، پساب انسانی، نازک شدن لایه اوزون، ایجاد فتوشیمیایی اوزون، مسمومیت اکوسیستم زمینی و مسمومیت اکوسیستم دریایی. با توجه به </w:t>
      </w:r>
      <w:r w:rsidR="00AE3F43" w:rsidRPr="00A036C0">
        <w:rPr>
          <w:rFonts w:cs="B Nazanin"/>
          <w:color w:val="000000" w:themeColor="text1"/>
          <w:sz w:val="28"/>
          <w:szCs w:val="28"/>
          <w:lang w:bidi="fa-IR"/>
        </w:rPr>
        <w:t xml:space="preserve">Pettersen and </w:t>
      </w:r>
      <w:proofErr w:type="spellStart"/>
      <w:r w:rsidR="00AE3F43" w:rsidRPr="00A036C0">
        <w:rPr>
          <w:rFonts w:cs="B Nazanin"/>
          <w:color w:val="000000" w:themeColor="text1"/>
          <w:sz w:val="28"/>
          <w:szCs w:val="28"/>
          <w:lang w:bidi="fa-IR"/>
        </w:rPr>
        <w:t>Hertwich</w:t>
      </w:r>
      <w:proofErr w:type="spellEnd"/>
      <w:r w:rsidR="00AE3F43" w:rsidRPr="00A036C0">
        <w:rPr>
          <w:rFonts w:cs="B Nazanin"/>
          <w:color w:val="000000" w:themeColor="text1"/>
          <w:sz w:val="28"/>
          <w:szCs w:val="28"/>
          <w:lang w:bidi="fa-IR"/>
        </w:rPr>
        <w:t xml:space="preserve"> (2008)</w:t>
      </w:r>
      <w:r w:rsidR="00AE3F43" w:rsidRPr="00A036C0">
        <w:rPr>
          <w:rFonts w:cs="B Nazanin" w:hint="cs"/>
          <w:color w:val="000000" w:themeColor="text1"/>
          <w:sz w:val="28"/>
          <w:szCs w:val="28"/>
          <w:rtl/>
          <w:lang w:bidi="fa-IR"/>
        </w:rPr>
        <w:t xml:space="preserve"> و </w:t>
      </w:r>
      <w:proofErr w:type="spellStart"/>
      <w:r w:rsidR="00AE3F43" w:rsidRPr="00A036C0">
        <w:rPr>
          <w:rFonts w:cs="B Nazanin"/>
          <w:color w:val="000000" w:themeColor="text1"/>
          <w:sz w:val="28"/>
          <w:szCs w:val="28"/>
          <w:lang w:bidi="fa-IR"/>
        </w:rPr>
        <w:t>Weinzettel</w:t>
      </w:r>
      <w:proofErr w:type="spellEnd"/>
      <w:r w:rsidR="00AE3F43" w:rsidRPr="00A036C0">
        <w:rPr>
          <w:rFonts w:cs="B Nazanin"/>
          <w:color w:val="000000" w:themeColor="text1"/>
          <w:sz w:val="28"/>
          <w:szCs w:val="28"/>
          <w:lang w:bidi="fa-IR"/>
        </w:rPr>
        <w:t xml:space="preserve"> et al. (2009)</w:t>
      </w:r>
      <w:r w:rsidR="00AE3F43" w:rsidRPr="00A036C0">
        <w:rPr>
          <w:rFonts w:cs="B Nazanin" w:hint="cs"/>
          <w:color w:val="000000" w:themeColor="text1"/>
          <w:sz w:val="28"/>
          <w:szCs w:val="28"/>
          <w:rtl/>
          <w:lang w:bidi="fa-IR"/>
        </w:rPr>
        <w:t xml:space="preserve"> </w:t>
      </w:r>
      <w:r w:rsidR="008E2974" w:rsidRPr="00A036C0">
        <w:rPr>
          <w:rFonts w:cs="B Nazanin" w:hint="cs"/>
          <w:color w:val="000000" w:themeColor="text1"/>
          <w:sz w:val="28"/>
          <w:szCs w:val="28"/>
          <w:rtl/>
          <w:lang w:bidi="fa-IR"/>
        </w:rPr>
        <w:t xml:space="preserve">، </w:t>
      </w:r>
      <w:r w:rsidR="008E2974" w:rsidRPr="00A036C0">
        <w:rPr>
          <w:rFonts w:cs="B Nazanin"/>
          <w:color w:val="000000" w:themeColor="text1"/>
          <w:sz w:val="28"/>
          <w:szCs w:val="28"/>
          <w:lang w:bidi="fa-IR"/>
        </w:rPr>
        <w:t>CML 2001</w:t>
      </w:r>
      <w:r w:rsidR="008E2974" w:rsidRPr="00A036C0">
        <w:rPr>
          <w:rFonts w:cs="B Nazanin" w:hint="cs"/>
          <w:color w:val="000000" w:themeColor="text1"/>
          <w:sz w:val="28"/>
          <w:szCs w:val="28"/>
          <w:rtl/>
          <w:lang w:bidi="fa-IR"/>
        </w:rPr>
        <w:t xml:space="preserve"> نتایجی غیردقیق را برحسب دسته بندی </w:t>
      </w:r>
      <w:r w:rsidR="00DC4E80" w:rsidRPr="00A036C0">
        <w:rPr>
          <w:rFonts w:cs="B Nazanin" w:hint="cs"/>
          <w:color w:val="000000" w:themeColor="text1"/>
          <w:sz w:val="28"/>
          <w:szCs w:val="28"/>
          <w:rtl/>
          <w:lang w:bidi="fa-IR"/>
        </w:rPr>
        <w:t>برخورد</w:t>
      </w:r>
      <w:r w:rsidR="008E2974" w:rsidRPr="00A036C0">
        <w:rPr>
          <w:rFonts w:cs="B Nazanin" w:hint="cs"/>
          <w:color w:val="000000" w:themeColor="text1"/>
          <w:sz w:val="28"/>
          <w:szCs w:val="28"/>
          <w:rtl/>
          <w:lang w:bidi="fa-IR"/>
        </w:rPr>
        <w:t xml:space="preserve"> مسمومیت اکوسیستم دریایی تولید می نماید. در نتیجه، این دسته بندی </w:t>
      </w:r>
      <w:r w:rsidR="00DC4E80" w:rsidRPr="00A036C0">
        <w:rPr>
          <w:rFonts w:cs="B Nazanin" w:hint="cs"/>
          <w:color w:val="000000" w:themeColor="text1"/>
          <w:sz w:val="28"/>
          <w:szCs w:val="28"/>
          <w:rtl/>
          <w:lang w:bidi="fa-IR"/>
        </w:rPr>
        <w:t>برخورد</w:t>
      </w:r>
      <w:r w:rsidR="008E2974" w:rsidRPr="00A036C0">
        <w:rPr>
          <w:rFonts w:cs="B Nazanin" w:hint="cs"/>
          <w:color w:val="000000" w:themeColor="text1"/>
          <w:sz w:val="28"/>
          <w:szCs w:val="28"/>
          <w:rtl/>
          <w:lang w:bidi="fa-IR"/>
        </w:rPr>
        <w:t xml:space="preserve"> در فرآیند توصیف و تفسیر نتایج مستثنی شده است.</w:t>
      </w:r>
    </w:p>
    <w:p w14:paraId="3678C99C" w14:textId="5D62C064" w:rsidR="00F86229" w:rsidRDefault="00F86229" w:rsidP="00A036C0">
      <w:pPr>
        <w:bidi/>
        <w:spacing w:line="360" w:lineRule="auto"/>
        <w:jc w:val="both"/>
        <w:rPr>
          <w:rFonts w:cs="B Nazanin"/>
          <w:color w:val="000000" w:themeColor="text1"/>
          <w:sz w:val="28"/>
          <w:szCs w:val="28"/>
          <w:rtl/>
          <w:lang w:bidi="fa-IR"/>
        </w:rPr>
      </w:pP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اجرا شده </w:t>
      </w:r>
      <w:r w:rsidR="00DD3B0D" w:rsidRPr="00A036C0">
        <w:rPr>
          <w:rFonts w:cs="B Nazanin"/>
          <w:color w:val="000000" w:themeColor="text1"/>
          <w:sz w:val="28"/>
          <w:szCs w:val="28"/>
          <w:lang w:bidi="fa-IR"/>
        </w:rPr>
        <w:t>a</w:t>
      </w:r>
      <w:r w:rsidR="00DD3B0D" w:rsidRPr="00A036C0">
        <w:rPr>
          <w:rFonts w:cs="B Nazanin" w:hint="cs"/>
          <w:color w:val="000000" w:themeColor="text1"/>
          <w:sz w:val="28"/>
          <w:szCs w:val="28"/>
          <w:rtl/>
          <w:lang w:bidi="fa-IR"/>
        </w:rPr>
        <w:t>) تولی</w:t>
      </w:r>
      <w:r w:rsidR="00DD3B0D" w:rsidRPr="00A036C0">
        <w:rPr>
          <w:rFonts w:cs="B Nazanin" w:hint="eastAsia"/>
          <w:color w:val="000000" w:themeColor="text1"/>
          <w:sz w:val="28"/>
          <w:szCs w:val="28"/>
          <w:rtl/>
          <w:lang w:bidi="fa-IR"/>
        </w:rPr>
        <w:t>د</w:t>
      </w:r>
      <w:r w:rsidR="00C97F35" w:rsidRPr="00A036C0">
        <w:rPr>
          <w:rFonts w:cs="B Nazanin" w:hint="cs"/>
          <w:color w:val="000000" w:themeColor="text1"/>
          <w:sz w:val="28"/>
          <w:szCs w:val="28"/>
          <w:rtl/>
          <w:lang w:bidi="fa-IR"/>
        </w:rPr>
        <w:t xml:space="preserve"> و فرآوری، ترابری و نصب </w:t>
      </w:r>
      <w:r w:rsidR="00C97F35" w:rsidRPr="00A036C0">
        <w:rPr>
          <w:rFonts w:cs="B Nazanin"/>
          <w:color w:val="000000" w:themeColor="text1"/>
          <w:sz w:val="28"/>
          <w:szCs w:val="28"/>
          <w:lang w:bidi="fa-IR"/>
        </w:rPr>
        <w:t>(MTI)</w:t>
      </w:r>
      <w:r w:rsidR="00C97F35" w:rsidRPr="00A036C0">
        <w:rPr>
          <w:rFonts w:cs="B Nazanin" w:hint="cs"/>
          <w:color w:val="000000" w:themeColor="text1"/>
          <w:sz w:val="28"/>
          <w:szCs w:val="28"/>
          <w:rtl/>
          <w:lang w:bidi="fa-IR"/>
        </w:rPr>
        <w:t xml:space="preserve"> ، </w:t>
      </w:r>
      <w:r w:rsidR="00DD3B0D" w:rsidRPr="00A036C0">
        <w:rPr>
          <w:rFonts w:cs="B Nazanin"/>
          <w:color w:val="000000" w:themeColor="text1"/>
          <w:sz w:val="28"/>
          <w:szCs w:val="28"/>
          <w:lang w:bidi="fa-IR"/>
        </w:rPr>
        <w:t>b</w:t>
      </w:r>
      <w:r w:rsidR="00DD3B0D" w:rsidRPr="00A036C0">
        <w:rPr>
          <w:rFonts w:cs="B Nazanin" w:hint="cs"/>
          <w:color w:val="000000" w:themeColor="text1"/>
          <w:sz w:val="28"/>
          <w:szCs w:val="28"/>
          <w:rtl/>
          <w:lang w:bidi="fa-IR"/>
        </w:rPr>
        <w:t>) بهر</w:t>
      </w:r>
      <w:r w:rsidR="00DD3B0D" w:rsidRPr="00A036C0">
        <w:rPr>
          <w:rFonts w:cs="B Nazanin" w:hint="eastAsia"/>
          <w:color w:val="000000" w:themeColor="text1"/>
          <w:sz w:val="28"/>
          <w:szCs w:val="28"/>
          <w:rtl/>
          <w:lang w:bidi="fa-IR"/>
        </w:rPr>
        <w:t>ه</w:t>
      </w:r>
      <w:r w:rsidR="00C97F35" w:rsidRPr="00A036C0">
        <w:rPr>
          <w:rFonts w:cs="B Nazanin" w:hint="cs"/>
          <w:color w:val="000000" w:themeColor="text1"/>
          <w:sz w:val="28"/>
          <w:szCs w:val="28"/>
          <w:rtl/>
          <w:lang w:bidi="fa-IR"/>
        </w:rPr>
        <w:t xml:space="preserve"> برداری و تعمیر نگهداری ، و </w:t>
      </w:r>
      <w:r w:rsidR="00DD3B0D" w:rsidRPr="00A036C0">
        <w:rPr>
          <w:rFonts w:cs="B Nazanin"/>
          <w:color w:val="000000" w:themeColor="text1"/>
          <w:sz w:val="28"/>
          <w:szCs w:val="28"/>
          <w:lang w:bidi="fa-IR"/>
        </w:rPr>
        <w:t>c</w:t>
      </w:r>
      <w:r w:rsidR="00DD3B0D" w:rsidRPr="00A036C0">
        <w:rPr>
          <w:rFonts w:cs="B Nazanin" w:hint="cs"/>
          <w:color w:val="000000" w:themeColor="text1"/>
          <w:sz w:val="28"/>
          <w:szCs w:val="28"/>
          <w:rtl/>
          <w:lang w:bidi="fa-IR"/>
        </w:rPr>
        <w:t>) مراح</w:t>
      </w:r>
      <w:r w:rsidR="00DD3B0D" w:rsidRPr="00A036C0">
        <w:rPr>
          <w:rFonts w:cs="B Nazanin" w:hint="eastAsia"/>
          <w:color w:val="000000" w:themeColor="text1"/>
          <w:sz w:val="28"/>
          <w:szCs w:val="28"/>
          <w:rtl/>
          <w:lang w:bidi="fa-IR"/>
        </w:rPr>
        <w:t>ل</w:t>
      </w:r>
      <w:r w:rsidR="00C97F35" w:rsidRPr="00A036C0">
        <w:rPr>
          <w:rFonts w:cs="B Nazanin" w:hint="cs"/>
          <w:color w:val="000000" w:themeColor="text1"/>
          <w:sz w:val="28"/>
          <w:szCs w:val="28"/>
          <w:rtl/>
          <w:lang w:bidi="fa-IR"/>
        </w:rPr>
        <w:t xml:space="preserve"> </w:t>
      </w:r>
      <w:r w:rsidR="00C37409" w:rsidRPr="00A036C0">
        <w:rPr>
          <w:rFonts w:cs="B Nazanin" w:hint="cs"/>
          <w:color w:val="000000" w:themeColor="text1"/>
          <w:sz w:val="28"/>
          <w:szCs w:val="28"/>
          <w:rtl/>
          <w:lang w:bidi="fa-IR"/>
        </w:rPr>
        <w:t>جمع آوری</w:t>
      </w:r>
      <w:r w:rsidRPr="00A036C0">
        <w:rPr>
          <w:rFonts w:cs="B Nazanin" w:hint="cs"/>
          <w:color w:val="000000" w:themeColor="text1"/>
          <w:sz w:val="28"/>
          <w:szCs w:val="28"/>
          <w:rtl/>
          <w:lang w:bidi="fa-IR"/>
        </w:rPr>
        <w:t xml:space="preserve"> </w:t>
      </w:r>
      <w:r w:rsidR="00C97F35" w:rsidRPr="00A036C0">
        <w:rPr>
          <w:rFonts w:cs="B Nazanin" w:hint="cs"/>
          <w:color w:val="000000" w:themeColor="text1"/>
          <w:sz w:val="28"/>
          <w:szCs w:val="28"/>
          <w:rtl/>
          <w:lang w:bidi="fa-IR"/>
        </w:rPr>
        <w:t xml:space="preserve">را </w:t>
      </w:r>
      <w:r w:rsidRPr="00A036C0">
        <w:rPr>
          <w:rFonts w:cs="B Nazanin" w:hint="cs"/>
          <w:color w:val="000000" w:themeColor="text1"/>
          <w:sz w:val="28"/>
          <w:szCs w:val="28"/>
          <w:rtl/>
          <w:lang w:bidi="fa-IR"/>
        </w:rPr>
        <w:t>پوشش می دهد</w:t>
      </w:r>
      <w:r w:rsidR="00C97F35" w:rsidRPr="00A036C0">
        <w:rPr>
          <w:rFonts w:cs="B Nazanin" w:hint="cs"/>
          <w:color w:val="000000" w:themeColor="text1"/>
          <w:sz w:val="28"/>
          <w:szCs w:val="28"/>
          <w:rtl/>
          <w:lang w:bidi="fa-IR"/>
        </w:rPr>
        <w:t xml:space="preserve">. قسمت های تولید شده در اولین مرحله توسط کامیون ها به ساحل و توسط لنج ها به موقعیت زمین </w:t>
      </w:r>
      <w:r w:rsidR="00C97F35" w:rsidRPr="00A036C0">
        <w:rPr>
          <w:rFonts w:cs="B Nazanin"/>
          <w:color w:val="000000" w:themeColor="text1"/>
          <w:sz w:val="28"/>
          <w:szCs w:val="28"/>
          <w:lang w:bidi="fa-IR"/>
        </w:rPr>
        <w:t>MUP</w:t>
      </w:r>
      <w:r w:rsidR="00C97F35" w:rsidRPr="00A036C0">
        <w:rPr>
          <w:rFonts w:cs="B Nazanin" w:hint="cs"/>
          <w:color w:val="000000" w:themeColor="text1"/>
          <w:sz w:val="28"/>
          <w:szCs w:val="28"/>
          <w:rtl/>
          <w:lang w:bidi="fa-IR"/>
        </w:rPr>
        <w:t xml:space="preserve"> انتقال داده شده</w:t>
      </w:r>
      <w:r w:rsidR="00C37409" w:rsidRPr="00A036C0">
        <w:rPr>
          <w:rFonts w:cs="B Nazanin" w:hint="cs"/>
          <w:color w:val="000000" w:themeColor="text1"/>
          <w:sz w:val="28"/>
          <w:szCs w:val="28"/>
          <w:rtl/>
          <w:lang w:bidi="fa-IR"/>
        </w:rPr>
        <w:t xml:space="preserve">، نصب آنها در موقعیت زمین </w:t>
      </w:r>
      <w:r w:rsidR="00C37409" w:rsidRPr="00A036C0">
        <w:rPr>
          <w:rFonts w:cs="B Nazanin"/>
          <w:color w:val="000000" w:themeColor="text1"/>
          <w:sz w:val="28"/>
          <w:szCs w:val="28"/>
          <w:lang w:bidi="fa-IR"/>
        </w:rPr>
        <w:t>MUP</w:t>
      </w:r>
      <w:r w:rsidR="00C37409" w:rsidRPr="00A036C0">
        <w:rPr>
          <w:rFonts w:cs="B Nazanin" w:hint="cs"/>
          <w:color w:val="000000" w:themeColor="text1"/>
          <w:sz w:val="28"/>
          <w:szCs w:val="28"/>
          <w:rtl/>
          <w:lang w:bidi="fa-IR"/>
        </w:rPr>
        <w:t xml:space="preserve"> دور از ساحل رخ داده و عملیات اجرایی و تعمیر و نگهداری به مدت 25 سال ادامه می یابد و نهایتا ً زمین های </w:t>
      </w:r>
      <w:r w:rsidR="00C37409" w:rsidRPr="00A036C0">
        <w:rPr>
          <w:rFonts w:cs="B Nazanin"/>
          <w:color w:val="000000" w:themeColor="text1"/>
          <w:sz w:val="28"/>
          <w:szCs w:val="28"/>
          <w:lang w:bidi="fa-IR"/>
        </w:rPr>
        <w:t>MUP</w:t>
      </w:r>
      <w:r w:rsidR="00C37409" w:rsidRPr="00A036C0">
        <w:rPr>
          <w:rFonts w:cs="B Nazanin" w:hint="cs"/>
          <w:color w:val="000000" w:themeColor="text1"/>
          <w:sz w:val="28"/>
          <w:szCs w:val="28"/>
          <w:rtl/>
          <w:lang w:bidi="fa-IR"/>
        </w:rPr>
        <w:t xml:space="preserve"> جمع آوری می شوند.</w:t>
      </w:r>
    </w:p>
    <w:p w14:paraId="307BA11C" w14:textId="77777777" w:rsidR="00283EFD" w:rsidRPr="00A036C0" w:rsidRDefault="00283EFD" w:rsidP="00283EFD">
      <w:pPr>
        <w:bidi/>
        <w:spacing w:line="360" w:lineRule="auto"/>
        <w:jc w:val="both"/>
        <w:rPr>
          <w:rFonts w:cs="B Nazanin"/>
          <w:color w:val="000000" w:themeColor="text1"/>
          <w:sz w:val="28"/>
          <w:szCs w:val="28"/>
          <w:rtl/>
          <w:lang w:bidi="fa-IR"/>
        </w:rPr>
      </w:pPr>
    </w:p>
    <w:p w14:paraId="3C2F63A8" w14:textId="7A2B8016" w:rsidR="007E60DF" w:rsidRPr="00A036C0" w:rsidRDefault="00A036C0" w:rsidP="00A036C0">
      <w:pPr>
        <w:pStyle w:val="ListParagraph"/>
        <w:numPr>
          <w:ilvl w:val="1"/>
          <w:numId w:val="23"/>
        </w:num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 xml:space="preserve"> </w:t>
      </w:r>
      <w:r w:rsidR="007E60DF" w:rsidRPr="00A036C0">
        <w:rPr>
          <w:rFonts w:cs="B Nazanin" w:hint="cs"/>
          <w:b/>
          <w:bCs/>
          <w:color w:val="000000" w:themeColor="text1"/>
          <w:sz w:val="28"/>
          <w:szCs w:val="28"/>
          <w:rtl/>
          <w:lang w:bidi="fa-IR"/>
        </w:rPr>
        <w:t>جمع آوری اطلاعات</w:t>
      </w:r>
    </w:p>
    <w:p w14:paraId="010EF21C" w14:textId="71DDB56A" w:rsidR="007E60DF" w:rsidRDefault="007E60DF"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سکو توسط </w:t>
      </w:r>
      <w:r w:rsidRPr="00A036C0">
        <w:rPr>
          <w:rFonts w:cs="B Nazanin"/>
          <w:color w:val="000000" w:themeColor="text1"/>
          <w:sz w:val="28"/>
          <w:szCs w:val="28"/>
          <w:lang w:bidi="fa-IR"/>
        </w:rPr>
        <w:t>UC</w:t>
      </w:r>
      <w:r w:rsidRPr="00A036C0">
        <w:rPr>
          <w:rFonts w:cs="B Nazanin" w:hint="cs"/>
          <w:color w:val="000000" w:themeColor="text1"/>
          <w:sz w:val="28"/>
          <w:szCs w:val="28"/>
          <w:rtl/>
          <w:lang w:bidi="fa-IR"/>
        </w:rPr>
        <w:t xml:space="preserve"> طراحی شده</w:t>
      </w:r>
      <w:r w:rsidR="00583FB3" w:rsidRPr="00A036C0">
        <w:rPr>
          <w:rFonts w:cs="B Nazanin" w:hint="cs"/>
          <w:color w:val="000000" w:themeColor="text1"/>
          <w:sz w:val="28"/>
          <w:szCs w:val="28"/>
          <w:rtl/>
          <w:lang w:bidi="fa-IR"/>
        </w:rPr>
        <w:t>،</w:t>
      </w:r>
      <w:r w:rsidRPr="00A036C0">
        <w:rPr>
          <w:rFonts w:cs="B Nazanin" w:hint="cs"/>
          <w:color w:val="000000" w:themeColor="text1"/>
          <w:sz w:val="28"/>
          <w:szCs w:val="28"/>
          <w:rtl/>
          <w:lang w:bidi="fa-IR"/>
        </w:rPr>
        <w:t xml:space="preserve"> بنابراین داده های اصلی در مورد زمین </w:t>
      </w:r>
      <w:r w:rsidRPr="00A036C0">
        <w:rPr>
          <w:rFonts w:cs="B Nazanin"/>
          <w:color w:val="000000" w:themeColor="text1"/>
          <w:sz w:val="28"/>
          <w:szCs w:val="28"/>
          <w:lang w:bidi="fa-IR"/>
        </w:rPr>
        <w:t>MUP</w:t>
      </w:r>
      <w:r w:rsidRPr="00A036C0">
        <w:rPr>
          <w:rFonts w:cs="B Nazanin" w:hint="cs"/>
          <w:color w:val="000000" w:themeColor="text1"/>
          <w:sz w:val="28"/>
          <w:szCs w:val="28"/>
          <w:rtl/>
          <w:lang w:bidi="fa-IR"/>
        </w:rPr>
        <w:t xml:space="preserve"> و سکوهای منفرد مستقیما ً از تیم طراحی جمع آوری شده است. داده های جمع آوری شده شامل ظرفیت نصب شده کلی، عامل گنجایش، مدت زمان طراحی زمین </w:t>
      </w:r>
      <w:r w:rsidRPr="00A036C0">
        <w:rPr>
          <w:rFonts w:cs="B Nazanin"/>
          <w:color w:val="000000" w:themeColor="text1"/>
          <w:sz w:val="28"/>
          <w:szCs w:val="28"/>
          <w:lang w:bidi="fa-IR"/>
        </w:rPr>
        <w:t>MUP</w:t>
      </w:r>
      <w:r w:rsidRPr="00A036C0">
        <w:rPr>
          <w:rFonts w:cs="B Nazanin" w:hint="cs"/>
          <w:color w:val="000000" w:themeColor="text1"/>
          <w:sz w:val="28"/>
          <w:szCs w:val="28"/>
          <w:rtl/>
          <w:lang w:bidi="fa-IR"/>
        </w:rPr>
        <w:t xml:space="preserve">، مشخصه های سیستم مهار کردن و فاصله های انتقال توسط لنج و کامیون، نوع کابل های زیردریایی، نوع و مقدار مواد بوده اند. پایگاه داده </w:t>
      </w:r>
      <w:r w:rsidR="00366C5F" w:rsidRPr="00A036C0">
        <w:rPr>
          <w:rFonts w:cs="B Nazanin"/>
          <w:color w:val="000000" w:themeColor="text1"/>
          <w:sz w:val="28"/>
          <w:szCs w:val="28"/>
          <w:rtl/>
          <w:lang w:bidi="fa-IR"/>
        </w:rPr>
        <w:t>ساختن اقتصادی</w:t>
      </w:r>
      <w:r w:rsidRPr="00A036C0">
        <w:rPr>
          <w:rFonts w:cs="B Nazanin" w:hint="cs"/>
          <w:color w:val="000000" w:themeColor="text1"/>
          <w:sz w:val="28"/>
          <w:szCs w:val="28"/>
          <w:rtl/>
          <w:lang w:bidi="fa-IR"/>
        </w:rPr>
        <w:t xml:space="preserve"> در سراسر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برای فرآیندهای تولید پیش زمینه همانند تولید فولاد، آلومینیوم و غیره استفاده شده است. از آنجایی که تولید قطعات پیشنهاد شده که در اروپا اتفاق بیفتد، محدوده جغرافیایی شامل اروپا بوده و فرآیندهای </w:t>
      </w:r>
      <w:r w:rsidR="00366C5F" w:rsidRPr="00A036C0">
        <w:rPr>
          <w:rFonts w:cs="B Nazanin"/>
          <w:color w:val="000000" w:themeColor="text1"/>
          <w:sz w:val="28"/>
          <w:szCs w:val="28"/>
          <w:rtl/>
          <w:lang w:bidi="fa-IR"/>
        </w:rPr>
        <w:t>ساختن اقتصادی</w:t>
      </w:r>
      <w:r w:rsidRPr="00A036C0">
        <w:rPr>
          <w:rFonts w:cs="B Nazanin"/>
          <w:color w:val="000000" w:themeColor="text1"/>
          <w:sz w:val="28"/>
          <w:szCs w:val="28"/>
          <w:lang w:bidi="fa-IR"/>
        </w:rPr>
        <w:t xml:space="preserve"> 2.2 RER</w:t>
      </w:r>
      <w:r w:rsidRPr="00A036C0">
        <w:rPr>
          <w:rFonts w:cs="B Nazanin" w:hint="cs"/>
          <w:color w:val="000000" w:themeColor="text1"/>
          <w:sz w:val="28"/>
          <w:szCs w:val="28"/>
          <w:rtl/>
          <w:lang w:bidi="fa-IR"/>
        </w:rPr>
        <w:t xml:space="preserve"> استفاده شده است.</w:t>
      </w:r>
      <w:r w:rsidR="000861CA" w:rsidRPr="00A036C0">
        <w:rPr>
          <w:rFonts w:cs="B Nazanin" w:hint="cs"/>
          <w:color w:val="000000" w:themeColor="text1"/>
          <w:sz w:val="28"/>
          <w:szCs w:val="28"/>
          <w:rtl/>
          <w:lang w:bidi="fa-IR"/>
        </w:rPr>
        <w:t xml:space="preserve"> گزارشات منتشر شده </w:t>
      </w:r>
      <w:r w:rsidR="000861CA" w:rsidRPr="00A036C0">
        <w:rPr>
          <w:rFonts w:cs="B Nazanin"/>
          <w:color w:val="000000" w:themeColor="text1"/>
          <w:sz w:val="28"/>
          <w:szCs w:val="28"/>
          <w:lang w:bidi="fa-IR"/>
        </w:rPr>
        <w:t>(</w:t>
      </w:r>
      <w:proofErr w:type="spellStart"/>
      <w:r w:rsidR="000861CA" w:rsidRPr="00A036C0">
        <w:rPr>
          <w:rFonts w:cs="B Nazanin"/>
          <w:color w:val="000000" w:themeColor="text1"/>
          <w:sz w:val="28"/>
          <w:szCs w:val="28"/>
          <w:lang w:bidi="fa-IR"/>
        </w:rPr>
        <w:t>Dones</w:t>
      </w:r>
      <w:proofErr w:type="spellEnd"/>
      <w:r w:rsidR="000861CA" w:rsidRPr="00A036C0">
        <w:rPr>
          <w:rFonts w:cs="B Nazanin"/>
          <w:color w:val="000000" w:themeColor="text1"/>
          <w:sz w:val="28"/>
          <w:szCs w:val="28"/>
          <w:lang w:bidi="fa-IR"/>
        </w:rPr>
        <w:t xml:space="preserve"> et al., 2007)</w:t>
      </w:r>
      <w:r w:rsidR="000861CA" w:rsidRPr="00A036C0">
        <w:rPr>
          <w:rFonts w:cs="B Nazanin" w:hint="cs"/>
          <w:color w:val="000000" w:themeColor="text1"/>
          <w:sz w:val="28"/>
          <w:szCs w:val="28"/>
          <w:rtl/>
          <w:lang w:bidi="fa-IR"/>
        </w:rPr>
        <w:t xml:space="preserve"> ، نظریه ها </w:t>
      </w:r>
      <w:r w:rsidR="000861CA" w:rsidRPr="00A036C0">
        <w:rPr>
          <w:rFonts w:cs="B Nazanin"/>
          <w:color w:val="000000" w:themeColor="text1"/>
          <w:sz w:val="28"/>
          <w:szCs w:val="28"/>
          <w:lang w:bidi="fa-IR"/>
        </w:rPr>
        <w:t>(</w:t>
      </w:r>
      <w:proofErr w:type="spellStart"/>
      <w:r w:rsidR="000861CA" w:rsidRPr="00A036C0">
        <w:rPr>
          <w:rFonts w:cs="B Nazanin"/>
          <w:color w:val="000000" w:themeColor="text1"/>
          <w:sz w:val="28"/>
          <w:szCs w:val="28"/>
          <w:lang w:bidi="fa-IR"/>
        </w:rPr>
        <w:t>Birkeland</w:t>
      </w:r>
      <w:proofErr w:type="spellEnd"/>
      <w:r w:rsidR="000861CA" w:rsidRPr="00A036C0">
        <w:rPr>
          <w:rFonts w:cs="B Nazanin"/>
          <w:color w:val="000000" w:themeColor="text1"/>
          <w:sz w:val="28"/>
          <w:szCs w:val="28"/>
          <w:lang w:bidi="fa-IR"/>
        </w:rPr>
        <w:t>, 2011)</w:t>
      </w:r>
      <w:r w:rsidR="000861CA" w:rsidRPr="00A036C0">
        <w:rPr>
          <w:rFonts w:cs="B Nazanin" w:hint="cs"/>
          <w:color w:val="000000" w:themeColor="text1"/>
          <w:sz w:val="28"/>
          <w:szCs w:val="28"/>
          <w:rtl/>
          <w:lang w:bidi="fa-IR"/>
        </w:rPr>
        <w:t xml:space="preserve"> ، و مقالات علمی </w:t>
      </w:r>
      <w:r w:rsidR="000861CA" w:rsidRPr="00A036C0">
        <w:rPr>
          <w:rFonts w:cs="B Nazanin"/>
          <w:color w:val="000000" w:themeColor="text1"/>
          <w:sz w:val="28"/>
          <w:szCs w:val="28"/>
          <w:lang w:bidi="fa-IR"/>
        </w:rPr>
        <w:t>(</w:t>
      </w:r>
      <w:proofErr w:type="spellStart"/>
      <w:r w:rsidR="000861CA" w:rsidRPr="00A036C0">
        <w:rPr>
          <w:rFonts w:cs="B Nazanin"/>
          <w:color w:val="000000" w:themeColor="text1"/>
          <w:sz w:val="28"/>
          <w:szCs w:val="28"/>
          <w:lang w:bidi="fa-IR"/>
        </w:rPr>
        <w:t>Weinzettel</w:t>
      </w:r>
      <w:proofErr w:type="spellEnd"/>
      <w:r w:rsidR="000861CA" w:rsidRPr="00A036C0">
        <w:rPr>
          <w:rFonts w:cs="B Nazanin"/>
          <w:color w:val="000000" w:themeColor="text1"/>
          <w:sz w:val="28"/>
          <w:szCs w:val="28"/>
          <w:lang w:bidi="fa-IR"/>
        </w:rPr>
        <w:t xml:space="preserve"> et al., 2009; </w:t>
      </w:r>
      <w:proofErr w:type="spellStart"/>
      <w:r w:rsidR="000861CA" w:rsidRPr="00A036C0">
        <w:rPr>
          <w:rFonts w:cs="B Nazanin"/>
          <w:color w:val="000000" w:themeColor="text1"/>
          <w:sz w:val="28"/>
          <w:szCs w:val="28"/>
          <w:lang w:bidi="fa-IR"/>
        </w:rPr>
        <w:t>Raadal</w:t>
      </w:r>
      <w:proofErr w:type="spellEnd"/>
      <w:r w:rsidR="000861CA" w:rsidRPr="00A036C0">
        <w:rPr>
          <w:rFonts w:cs="B Nazanin"/>
          <w:color w:val="000000" w:themeColor="text1"/>
          <w:sz w:val="28"/>
          <w:szCs w:val="28"/>
          <w:lang w:bidi="fa-IR"/>
        </w:rPr>
        <w:t xml:space="preserve"> et al., 2014)</w:t>
      </w:r>
      <w:r w:rsidR="000861CA" w:rsidRPr="00A036C0">
        <w:rPr>
          <w:rFonts w:cs="B Nazanin" w:hint="cs"/>
          <w:color w:val="000000" w:themeColor="text1"/>
          <w:sz w:val="28"/>
          <w:szCs w:val="28"/>
          <w:rtl/>
          <w:lang w:bidi="fa-IR"/>
        </w:rPr>
        <w:t xml:space="preserve"> به عنوان منابع اطلاعاتی باارزشی برای تکمیل شکاف های اطلاعاتی اقتباس شده اند.</w:t>
      </w:r>
      <w:r w:rsidR="004A59FC" w:rsidRPr="00A036C0">
        <w:rPr>
          <w:rFonts w:cs="B Nazanin" w:hint="cs"/>
          <w:color w:val="000000" w:themeColor="text1"/>
          <w:sz w:val="28"/>
          <w:szCs w:val="28"/>
          <w:rtl/>
          <w:lang w:bidi="fa-IR"/>
        </w:rPr>
        <w:t xml:space="preserve"> تقریب ها و تخمین ها برای مقادیری از مواد غیرقابل دسترس، اجرا و تعمیر و نگهداری و پایان طرح ها در بخش های زیر توضیح داده شده اند</w:t>
      </w:r>
      <w:r w:rsidR="005F7489" w:rsidRPr="00A036C0">
        <w:rPr>
          <w:rFonts w:cs="B Nazanin" w:hint="cs"/>
          <w:color w:val="000000" w:themeColor="text1"/>
          <w:sz w:val="28"/>
          <w:szCs w:val="28"/>
          <w:rtl/>
          <w:lang w:bidi="fa-IR"/>
        </w:rPr>
        <w:t>.</w:t>
      </w:r>
    </w:p>
    <w:p w14:paraId="61859339" w14:textId="77777777" w:rsidR="00A036C0" w:rsidRPr="00A036C0" w:rsidRDefault="00A036C0" w:rsidP="00A036C0">
      <w:pPr>
        <w:bidi/>
        <w:spacing w:line="360" w:lineRule="auto"/>
        <w:jc w:val="both"/>
        <w:rPr>
          <w:rFonts w:cs="B Nazanin"/>
          <w:color w:val="000000" w:themeColor="text1"/>
          <w:sz w:val="28"/>
          <w:szCs w:val="28"/>
          <w:rtl/>
          <w:lang w:bidi="fa-IR"/>
        </w:rPr>
      </w:pPr>
    </w:p>
    <w:p w14:paraId="5F399321" w14:textId="0CC4C4A9" w:rsidR="005F7489" w:rsidRPr="00A036C0" w:rsidRDefault="00A036C0" w:rsidP="00A036C0">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 </w:t>
      </w:r>
      <w:r w:rsidR="005F7489" w:rsidRPr="00A036C0">
        <w:rPr>
          <w:rFonts w:cs="B Nazanin" w:hint="cs"/>
          <w:b/>
          <w:bCs/>
          <w:color w:val="000000" w:themeColor="text1"/>
          <w:sz w:val="28"/>
          <w:szCs w:val="28"/>
          <w:rtl/>
          <w:lang w:bidi="fa-IR"/>
        </w:rPr>
        <w:t>فهرست گیری از مدت عمر محصولات</w:t>
      </w:r>
    </w:p>
    <w:p w14:paraId="3ECE4496" w14:textId="7CCFAED3" w:rsidR="005F7489" w:rsidRDefault="005F7489"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تولید و فرآوری، ترابری، نصب به عنوان مرحله </w:t>
      </w:r>
      <w:r w:rsidRPr="00A036C0">
        <w:rPr>
          <w:rFonts w:cs="B Nazanin"/>
          <w:color w:val="000000" w:themeColor="text1"/>
          <w:sz w:val="28"/>
          <w:szCs w:val="28"/>
          <w:lang w:bidi="fa-IR"/>
        </w:rPr>
        <w:t>(A)</w:t>
      </w:r>
      <w:r w:rsidRPr="00A036C0">
        <w:rPr>
          <w:rFonts w:cs="B Nazanin" w:hint="cs"/>
          <w:color w:val="000000" w:themeColor="text1"/>
          <w:sz w:val="28"/>
          <w:szCs w:val="28"/>
          <w:rtl/>
          <w:lang w:bidi="fa-IR"/>
        </w:rPr>
        <w:t xml:space="preserve"> به چهار بخش تقسیم شده اند : </w:t>
      </w:r>
      <w:r w:rsidRPr="00A036C0">
        <w:rPr>
          <w:rFonts w:cs="B Nazanin"/>
          <w:color w:val="000000" w:themeColor="text1"/>
          <w:sz w:val="28"/>
          <w:szCs w:val="28"/>
          <w:lang w:bidi="fa-IR"/>
        </w:rPr>
        <w:t>A1)</w:t>
      </w:r>
      <w:r w:rsidRPr="00A036C0">
        <w:rPr>
          <w:rFonts w:cs="B Nazanin" w:hint="cs"/>
          <w:color w:val="000000" w:themeColor="text1"/>
          <w:sz w:val="28"/>
          <w:szCs w:val="28"/>
          <w:rtl/>
          <w:lang w:bidi="fa-IR"/>
        </w:rPr>
        <w:t xml:space="preserve"> توربین بادی دور از ساحل و سکوی </w:t>
      </w:r>
      <w:r w:rsidRPr="00A036C0">
        <w:rPr>
          <w:rFonts w:cs="B Nazanin"/>
          <w:color w:val="000000" w:themeColor="text1"/>
          <w:sz w:val="28"/>
          <w:szCs w:val="28"/>
          <w:lang w:bidi="fa-IR"/>
        </w:rPr>
        <w:t>WEC</w:t>
      </w:r>
      <w:r w:rsidRPr="00A036C0">
        <w:rPr>
          <w:rFonts w:cs="B Nazanin" w:hint="cs"/>
          <w:color w:val="000000" w:themeColor="text1"/>
          <w:sz w:val="28"/>
          <w:szCs w:val="28"/>
          <w:rtl/>
          <w:lang w:bidi="fa-IR"/>
        </w:rPr>
        <w:t xml:space="preserve">، </w:t>
      </w:r>
      <w:r w:rsidRPr="00A036C0">
        <w:rPr>
          <w:rFonts w:cs="B Nazanin"/>
          <w:color w:val="000000" w:themeColor="text1"/>
          <w:sz w:val="28"/>
          <w:szCs w:val="28"/>
          <w:lang w:bidi="fa-IR"/>
        </w:rPr>
        <w:t>A2)</w:t>
      </w:r>
      <w:r w:rsidRPr="00A036C0">
        <w:rPr>
          <w:rFonts w:cs="B Nazanin" w:hint="cs"/>
          <w:color w:val="000000" w:themeColor="text1"/>
          <w:sz w:val="28"/>
          <w:szCs w:val="28"/>
          <w:rtl/>
          <w:lang w:bidi="fa-IR"/>
        </w:rPr>
        <w:t xml:space="preserve"> ایستگاه فرعی دور از ساحل، </w:t>
      </w:r>
      <w:r w:rsidRPr="00A036C0">
        <w:rPr>
          <w:rFonts w:cs="B Nazanin"/>
          <w:color w:val="000000" w:themeColor="text1"/>
          <w:sz w:val="28"/>
          <w:szCs w:val="28"/>
          <w:lang w:bidi="fa-IR"/>
        </w:rPr>
        <w:t>A3)</w:t>
      </w:r>
      <w:r w:rsidRPr="00A036C0">
        <w:rPr>
          <w:rFonts w:cs="B Nazanin" w:hint="cs"/>
          <w:color w:val="000000" w:themeColor="text1"/>
          <w:sz w:val="28"/>
          <w:szCs w:val="28"/>
          <w:rtl/>
          <w:lang w:bidi="fa-IR"/>
        </w:rPr>
        <w:t xml:space="preserve"> کابل های ولتاژ قوی ، </w:t>
      </w:r>
      <w:r w:rsidRPr="00A036C0">
        <w:rPr>
          <w:rFonts w:cs="B Nazanin"/>
          <w:color w:val="000000" w:themeColor="text1"/>
          <w:sz w:val="28"/>
          <w:szCs w:val="28"/>
          <w:lang w:bidi="fa-IR"/>
        </w:rPr>
        <w:t>A4)</w:t>
      </w:r>
      <w:r w:rsidRPr="00A036C0">
        <w:rPr>
          <w:rFonts w:cs="B Nazanin" w:hint="cs"/>
          <w:color w:val="000000" w:themeColor="text1"/>
          <w:sz w:val="28"/>
          <w:szCs w:val="28"/>
          <w:rtl/>
          <w:lang w:bidi="fa-IR"/>
        </w:rPr>
        <w:t xml:space="preserve"> کابل های ولتاژ متوسط</w:t>
      </w:r>
      <w:r w:rsidR="00AA04BD" w:rsidRPr="00A036C0">
        <w:rPr>
          <w:rFonts w:cs="B Nazanin" w:hint="cs"/>
          <w:color w:val="000000" w:themeColor="text1"/>
          <w:sz w:val="28"/>
          <w:szCs w:val="28"/>
          <w:rtl/>
          <w:lang w:bidi="fa-IR"/>
        </w:rPr>
        <w:t xml:space="preserve">. </w:t>
      </w:r>
    </w:p>
    <w:p w14:paraId="4672DB00" w14:textId="77777777" w:rsidR="00A036C0" w:rsidRPr="00A036C0" w:rsidRDefault="00A036C0" w:rsidP="00A036C0">
      <w:pPr>
        <w:bidi/>
        <w:spacing w:line="360" w:lineRule="auto"/>
        <w:jc w:val="both"/>
        <w:rPr>
          <w:rFonts w:cs="B Nazanin"/>
          <w:color w:val="000000" w:themeColor="text1"/>
          <w:sz w:val="28"/>
          <w:szCs w:val="28"/>
          <w:rtl/>
          <w:lang w:bidi="fa-IR"/>
        </w:rPr>
      </w:pPr>
    </w:p>
    <w:p w14:paraId="24867C3B" w14:textId="193422A9" w:rsidR="00AA04BD" w:rsidRPr="00A036C0" w:rsidRDefault="00A036C0" w:rsidP="00A036C0">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2.</w:t>
      </w:r>
      <w:r w:rsidR="002973E6">
        <w:rPr>
          <w:rFonts w:cs="B Nazanin" w:hint="cs"/>
          <w:b/>
          <w:bCs/>
          <w:color w:val="000000" w:themeColor="text1"/>
          <w:sz w:val="28"/>
          <w:szCs w:val="28"/>
          <w:rtl/>
          <w:lang w:bidi="fa-IR"/>
        </w:rPr>
        <w:t>2</w:t>
      </w:r>
      <w:r>
        <w:rPr>
          <w:rFonts w:cs="B Nazanin" w:hint="cs"/>
          <w:b/>
          <w:bCs/>
          <w:color w:val="000000" w:themeColor="text1"/>
          <w:sz w:val="28"/>
          <w:szCs w:val="28"/>
          <w:rtl/>
          <w:lang w:bidi="fa-IR"/>
        </w:rPr>
        <w:t xml:space="preserve">.1 </w:t>
      </w:r>
      <w:r w:rsidR="00AA04BD" w:rsidRPr="00A036C0">
        <w:rPr>
          <w:rFonts w:cs="B Nazanin" w:hint="cs"/>
          <w:b/>
          <w:bCs/>
          <w:color w:val="000000" w:themeColor="text1"/>
          <w:sz w:val="28"/>
          <w:szCs w:val="28"/>
          <w:rtl/>
          <w:lang w:bidi="fa-IR"/>
        </w:rPr>
        <w:t xml:space="preserve">توربین بادی دور از ساحل و سکوی </w:t>
      </w:r>
      <w:r w:rsidR="00AA04BD" w:rsidRPr="00A036C0">
        <w:rPr>
          <w:rFonts w:cs="B Nazanin"/>
          <w:b/>
          <w:bCs/>
          <w:color w:val="000000" w:themeColor="text1"/>
          <w:sz w:val="28"/>
          <w:szCs w:val="28"/>
          <w:lang w:bidi="fa-IR"/>
        </w:rPr>
        <w:t>WEC</w:t>
      </w:r>
    </w:p>
    <w:p w14:paraId="5658A418" w14:textId="77777777" w:rsidR="00AA04BD" w:rsidRPr="00A036C0" w:rsidRDefault="00AA04BD"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قسمت های متحرک </w:t>
      </w:r>
      <w:r w:rsidRPr="00A036C0">
        <w:rPr>
          <w:rFonts w:cs="B Nazanin"/>
          <w:color w:val="000000" w:themeColor="text1"/>
          <w:sz w:val="28"/>
          <w:szCs w:val="28"/>
          <w:lang w:bidi="fa-IR"/>
        </w:rPr>
        <w:t>(A1-i)</w:t>
      </w:r>
      <w:r w:rsidRPr="00A036C0">
        <w:rPr>
          <w:rFonts w:cs="B Nazanin" w:hint="cs"/>
          <w:color w:val="000000" w:themeColor="text1"/>
          <w:sz w:val="28"/>
          <w:szCs w:val="28"/>
          <w:rtl/>
          <w:lang w:bidi="fa-IR"/>
        </w:rPr>
        <w:t xml:space="preserve"> شامل روتور (تشکیل شده از توپی چرخ و پره) و بستر موتور بوده که تحت عنوان فوق تحقیق شده است. مقدار پلاستیک تقویت شده با الیاف شیشه استفاده شده برای پره ها و فولاد برای تولید توپی چرخ</w:t>
      </w:r>
      <w:r w:rsidR="004700CC" w:rsidRPr="00A036C0">
        <w:rPr>
          <w:rFonts w:cs="B Nazanin" w:hint="cs"/>
          <w:color w:val="000000" w:themeColor="text1"/>
          <w:sz w:val="28"/>
          <w:szCs w:val="28"/>
          <w:rtl/>
          <w:lang w:bidi="fa-IR"/>
        </w:rPr>
        <w:t xml:space="preserve"> از فرم اطلاعاتی تکمیل شده توسط تیم طراحی </w:t>
      </w:r>
      <w:r w:rsidR="004700CC" w:rsidRPr="00A036C0">
        <w:rPr>
          <w:rFonts w:cs="B Nazanin"/>
          <w:color w:val="000000" w:themeColor="text1"/>
          <w:sz w:val="28"/>
          <w:szCs w:val="28"/>
          <w:lang w:bidi="fa-IR"/>
        </w:rPr>
        <w:t>UC</w:t>
      </w:r>
      <w:r w:rsidR="004700CC" w:rsidRPr="00A036C0">
        <w:rPr>
          <w:rFonts w:cs="B Nazanin" w:hint="cs"/>
          <w:color w:val="000000" w:themeColor="text1"/>
          <w:sz w:val="28"/>
          <w:szCs w:val="28"/>
          <w:rtl/>
          <w:lang w:bidi="fa-IR"/>
        </w:rPr>
        <w:t xml:space="preserve"> بدست آمده است</w:t>
      </w:r>
      <w:r w:rsidR="00311C92" w:rsidRPr="00A036C0">
        <w:rPr>
          <w:rFonts w:cs="B Nazanin" w:hint="cs"/>
          <w:color w:val="000000" w:themeColor="text1"/>
          <w:sz w:val="28"/>
          <w:szCs w:val="28"/>
          <w:rtl/>
          <w:lang w:bidi="fa-IR"/>
        </w:rPr>
        <w:t>. فرض شده که تمامی فولاد به هنگام غلطک کاری ورقه ها فرآوری شده باشد</w:t>
      </w:r>
      <w:r w:rsidR="00366C5F" w:rsidRPr="00A036C0">
        <w:rPr>
          <w:rFonts w:cs="B Nazanin" w:hint="cs"/>
          <w:color w:val="000000" w:themeColor="text1"/>
          <w:sz w:val="28"/>
          <w:szCs w:val="28"/>
          <w:rtl/>
          <w:lang w:bidi="fa-IR"/>
        </w:rPr>
        <w:t xml:space="preserve">. فولاد، آلومینیوم، مس و پلاستیک تقویت شده با الیاف شیشه برای تولید </w:t>
      </w:r>
      <w:r w:rsidR="00366C5F" w:rsidRPr="00A036C0">
        <w:rPr>
          <w:rFonts w:cs="B Nazanin" w:hint="cs"/>
          <w:color w:val="000000" w:themeColor="text1"/>
          <w:sz w:val="28"/>
          <w:szCs w:val="28"/>
          <w:rtl/>
          <w:lang w:bidi="fa-IR"/>
        </w:rPr>
        <w:lastRenderedPageBreak/>
        <w:t xml:space="preserve">بستر موتور استفاده شده و برای هر ماده، فرآوری ساختن اقتصادی مربوطه استفاده شده است. مقدار مواد برای تولید بستر موتور از    </w:t>
      </w:r>
      <w:proofErr w:type="spellStart"/>
      <w:r w:rsidR="00366C5F" w:rsidRPr="00A036C0">
        <w:rPr>
          <w:rFonts w:cs="B Nazanin"/>
          <w:color w:val="000000" w:themeColor="text1"/>
          <w:sz w:val="28"/>
          <w:szCs w:val="28"/>
          <w:lang w:bidi="fa-IR"/>
        </w:rPr>
        <w:t>Raadal</w:t>
      </w:r>
      <w:proofErr w:type="spellEnd"/>
      <w:r w:rsidR="00366C5F" w:rsidRPr="00A036C0">
        <w:rPr>
          <w:rFonts w:cs="B Nazanin"/>
          <w:color w:val="000000" w:themeColor="text1"/>
          <w:sz w:val="28"/>
          <w:szCs w:val="28"/>
          <w:lang w:bidi="fa-IR"/>
        </w:rPr>
        <w:t xml:space="preserve"> et al. (2014)</w:t>
      </w:r>
      <w:r w:rsidR="00366C5F" w:rsidRPr="00A036C0">
        <w:rPr>
          <w:rFonts w:cs="B Nazanin" w:hint="cs"/>
          <w:color w:val="000000" w:themeColor="text1"/>
          <w:sz w:val="28"/>
          <w:szCs w:val="28"/>
          <w:rtl/>
          <w:lang w:bidi="fa-IR"/>
        </w:rPr>
        <w:t xml:space="preserve"> در </w:t>
      </w:r>
      <w:r w:rsidR="00366C5F" w:rsidRPr="00A036C0">
        <w:rPr>
          <w:rFonts w:cs="B Nazanin"/>
          <w:color w:val="000000" w:themeColor="text1"/>
          <w:sz w:val="28"/>
          <w:szCs w:val="28"/>
          <w:lang w:bidi="fa-IR"/>
        </w:rPr>
        <w:t>NREL 5 MW</w:t>
      </w:r>
      <w:r w:rsidR="00366C5F" w:rsidRPr="00A036C0">
        <w:rPr>
          <w:rFonts w:cs="B Nazanin" w:hint="cs"/>
          <w:color w:val="000000" w:themeColor="text1"/>
          <w:sz w:val="28"/>
          <w:szCs w:val="28"/>
          <w:rtl/>
          <w:lang w:bidi="fa-IR"/>
        </w:rPr>
        <w:t xml:space="preserve"> بدست آمده است که تحقیق هم شده است. جرم کلی بستر موتور سازگار با داده های گرفته شده از تیم طراحی بوده است.</w:t>
      </w:r>
    </w:p>
    <w:p w14:paraId="219C238F" w14:textId="77777777" w:rsidR="000579E8" w:rsidRPr="00A036C0" w:rsidRDefault="000579E8"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قطعات ثابت </w:t>
      </w:r>
      <w:r w:rsidRPr="00A036C0">
        <w:rPr>
          <w:rFonts w:cs="B Nazanin"/>
          <w:color w:val="000000" w:themeColor="text1"/>
          <w:sz w:val="28"/>
          <w:szCs w:val="28"/>
          <w:lang w:bidi="fa-IR"/>
        </w:rPr>
        <w:t>(A1-ii)</w:t>
      </w:r>
      <w:r w:rsidRPr="00A036C0">
        <w:rPr>
          <w:rFonts w:cs="B Nazanin" w:hint="cs"/>
          <w:color w:val="000000" w:themeColor="text1"/>
          <w:sz w:val="28"/>
          <w:szCs w:val="28"/>
          <w:rtl/>
          <w:lang w:bidi="fa-IR"/>
        </w:rPr>
        <w:t xml:space="preserve"> تورب</w:t>
      </w:r>
      <w:r w:rsidR="00AF4235" w:rsidRPr="00A036C0">
        <w:rPr>
          <w:rFonts w:cs="B Nazanin" w:hint="cs"/>
          <w:color w:val="000000" w:themeColor="text1"/>
          <w:sz w:val="28"/>
          <w:szCs w:val="28"/>
          <w:rtl/>
          <w:lang w:bidi="fa-IR"/>
        </w:rPr>
        <w:t xml:space="preserve">ین بادی شامل برج و سکو بوده است. ورقه های فولادی برای تولید برج استفاده شده است. آنها جوشکاری شده و سپس با رزین اپوکسی رنگ شده اند. </w:t>
      </w:r>
      <w:r w:rsidR="00EB458A" w:rsidRPr="00A036C0">
        <w:rPr>
          <w:rFonts w:cs="B Nazanin" w:hint="cs"/>
          <w:color w:val="000000" w:themeColor="text1"/>
          <w:sz w:val="28"/>
          <w:szCs w:val="28"/>
          <w:rtl/>
          <w:lang w:bidi="fa-IR"/>
        </w:rPr>
        <w:t>مقدار فولاد از فرم اطلاعات دریافت شده است. مقدار جوشکاری با استفاده از مقادیر جوشکاری برای برج های توربین بادی در ساخت اقتصادی داده شده برای قدرت های مختلف محاسبه شده است.</w:t>
      </w:r>
      <w:r w:rsidR="00EF696D" w:rsidRPr="00A036C0">
        <w:rPr>
          <w:rFonts w:cs="B Nazanin" w:hint="cs"/>
          <w:color w:val="000000" w:themeColor="text1"/>
          <w:sz w:val="28"/>
          <w:szCs w:val="28"/>
          <w:rtl/>
          <w:lang w:bidi="fa-IR"/>
        </w:rPr>
        <w:t xml:space="preserve"> نمودار مقدار جوشکاری در برابر ارتفاع توپی موتور با استفاده از داده های ساخت اقتصادی ترسیم شده است.</w:t>
      </w:r>
      <w:r w:rsidR="00176C86" w:rsidRPr="00A036C0">
        <w:rPr>
          <w:rFonts w:cs="B Nazanin" w:hint="cs"/>
          <w:color w:val="000000" w:themeColor="text1"/>
          <w:sz w:val="28"/>
          <w:szCs w:val="28"/>
          <w:rtl/>
          <w:lang w:bidi="fa-IR"/>
        </w:rPr>
        <w:t xml:space="preserve"> معادله برای بهترین تنظیم با بالاترین ضریب از مقدار تشخیصی </w:t>
      </w:r>
      <w:r w:rsidR="00176C86" w:rsidRPr="00A036C0">
        <w:rPr>
          <w:rFonts w:cs="B Nazanin"/>
          <w:color w:val="000000" w:themeColor="text1"/>
          <w:sz w:val="28"/>
          <w:szCs w:val="28"/>
          <w:lang w:bidi="fa-IR"/>
        </w:rPr>
        <w:t>(R2 = 0.99)</w:t>
      </w:r>
      <w:r w:rsidR="00176C86" w:rsidRPr="00A036C0">
        <w:rPr>
          <w:rFonts w:cs="B Nazanin" w:hint="cs"/>
          <w:color w:val="000000" w:themeColor="text1"/>
          <w:sz w:val="28"/>
          <w:szCs w:val="28"/>
          <w:rtl/>
          <w:lang w:bidi="fa-IR"/>
        </w:rPr>
        <w:t xml:space="preserve"> استفاده شده و مقدار جوشکاری برای برج بادی با 90 متر ارتفاع توپی چرخ محاسبه شده است.</w:t>
      </w:r>
      <w:r w:rsidR="00C41C87" w:rsidRPr="00A036C0">
        <w:rPr>
          <w:rFonts w:cs="B Nazanin" w:hint="cs"/>
          <w:color w:val="000000" w:themeColor="text1"/>
          <w:sz w:val="28"/>
          <w:szCs w:val="28"/>
          <w:rtl/>
          <w:lang w:bidi="fa-IR"/>
        </w:rPr>
        <w:t xml:space="preserve"> تقریب های مشابه از طریق مدل </w:t>
      </w:r>
      <w:r w:rsidR="00C41C87" w:rsidRPr="00A036C0">
        <w:rPr>
          <w:rFonts w:cs="B Nazanin"/>
          <w:color w:val="000000" w:themeColor="text1"/>
          <w:sz w:val="28"/>
          <w:szCs w:val="28"/>
          <w:lang w:bidi="fa-IR"/>
        </w:rPr>
        <w:t>LCA</w:t>
      </w:r>
      <w:r w:rsidR="00C41C87" w:rsidRPr="00A036C0">
        <w:rPr>
          <w:rFonts w:cs="B Nazanin" w:hint="cs"/>
          <w:color w:val="000000" w:themeColor="text1"/>
          <w:sz w:val="28"/>
          <w:szCs w:val="28"/>
          <w:rtl/>
          <w:lang w:bidi="fa-IR"/>
        </w:rPr>
        <w:t xml:space="preserve"> ایجاد شده که داده ها در دسترس نمی باشد. در این تقریب ها، پارامترهای مربوطه در نظر گرفته شده، برای مثال تخمین می زنیم که مقدار جوشکاری مستقیما ً در تناسب با ارتفاع توپی چرخ بوده است. از سوی دیگر، فرض می کنیم که روغن روانسازی استفاده شده در قطعات متحرک مستقیما ً در تناسب با قطر روتور بوده است. به منظور تعیین مقدار نقاشی، ناحیه سطح کل برج محاسبه شده و </w:t>
      </w:r>
      <w:r w:rsidR="00C41C87" w:rsidRPr="00A036C0">
        <w:rPr>
          <w:rFonts w:cs="B Nazanin"/>
          <w:color w:val="000000" w:themeColor="text1"/>
          <w:sz w:val="28"/>
          <w:szCs w:val="28"/>
          <w:lang w:bidi="fa-IR"/>
        </w:rPr>
        <w:t>0.25 kg/m2</w:t>
      </w:r>
      <w:r w:rsidR="00C41C87" w:rsidRPr="00A036C0">
        <w:rPr>
          <w:rFonts w:cs="B Nazanin" w:hint="cs"/>
          <w:color w:val="000000" w:themeColor="text1"/>
          <w:sz w:val="28"/>
          <w:szCs w:val="28"/>
          <w:rtl/>
          <w:lang w:bidi="fa-IR"/>
        </w:rPr>
        <w:t xml:space="preserve"> رنگ در نظر گرفته شده است </w:t>
      </w:r>
      <w:r w:rsidR="00C41C87" w:rsidRPr="00A036C0">
        <w:rPr>
          <w:rFonts w:cs="B Nazanin"/>
          <w:color w:val="000000" w:themeColor="text1"/>
          <w:sz w:val="28"/>
          <w:szCs w:val="28"/>
          <w:lang w:bidi="fa-IR"/>
        </w:rPr>
        <w:t xml:space="preserve">(Hagedorn and </w:t>
      </w:r>
      <w:proofErr w:type="spellStart"/>
      <w:r w:rsidR="00C41C87" w:rsidRPr="00A036C0">
        <w:rPr>
          <w:rFonts w:cs="B Nazanin"/>
          <w:color w:val="000000" w:themeColor="text1"/>
          <w:sz w:val="28"/>
          <w:szCs w:val="28"/>
          <w:lang w:bidi="fa-IR"/>
        </w:rPr>
        <w:t>Ilmberger</w:t>
      </w:r>
      <w:proofErr w:type="spellEnd"/>
      <w:r w:rsidR="00C41C87" w:rsidRPr="00A036C0">
        <w:rPr>
          <w:rFonts w:cs="B Nazanin"/>
          <w:color w:val="000000" w:themeColor="text1"/>
          <w:sz w:val="28"/>
          <w:szCs w:val="28"/>
          <w:lang w:bidi="fa-IR"/>
        </w:rPr>
        <w:t>, 1991)</w:t>
      </w:r>
      <w:r w:rsidR="00C41C87" w:rsidRPr="00A036C0">
        <w:rPr>
          <w:rFonts w:cs="B Nazanin" w:hint="cs"/>
          <w:color w:val="000000" w:themeColor="text1"/>
          <w:sz w:val="28"/>
          <w:szCs w:val="28"/>
          <w:rtl/>
          <w:lang w:bidi="fa-IR"/>
        </w:rPr>
        <w:t xml:space="preserve">. </w:t>
      </w:r>
      <w:r w:rsidR="00DE2098" w:rsidRPr="00A036C0">
        <w:rPr>
          <w:rFonts w:cs="B Nazanin" w:hint="cs"/>
          <w:color w:val="000000" w:themeColor="text1"/>
          <w:sz w:val="28"/>
          <w:szCs w:val="28"/>
          <w:rtl/>
          <w:lang w:bidi="fa-IR"/>
        </w:rPr>
        <w:t xml:space="preserve">برای پوشش دهی، رزین اپوکسی هم راستا با مدل </w:t>
      </w:r>
      <w:proofErr w:type="spellStart"/>
      <w:r w:rsidR="00DE2098" w:rsidRPr="00A036C0">
        <w:rPr>
          <w:rFonts w:cs="B Nazanin"/>
          <w:color w:val="000000" w:themeColor="text1"/>
          <w:sz w:val="28"/>
          <w:szCs w:val="28"/>
          <w:lang w:bidi="fa-IR"/>
        </w:rPr>
        <w:t>Ecoinvent</w:t>
      </w:r>
      <w:proofErr w:type="spellEnd"/>
      <w:r w:rsidR="00DE2098" w:rsidRPr="00A036C0">
        <w:rPr>
          <w:rFonts w:cs="B Nazanin"/>
          <w:color w:val="000000" w:themeColor="text1"/>
          <w:sz w:val="28"/>
          <w:szCs w:val="28"/>
          <w:lang w:bidi="fa-IR"/>
        </w:rPr>
        <w:t xml:space="preserve"> 2 MW OWT</w:t>
      </w:r>
      <w:r w:rsidR="00DE2098" w:rsidRPr="00A036C0">
        <w:rPr>
          <w:rFonts w:cs="B Nazanin" w:hint="cs"/>
          <w:color w:val="000000" w:themeColor="text1"/>
          <w:sz w:val="28"/>
          <w:szCs w:val="28"/>
          <w:rtl/>
          <w:lang w:bidi="fa-IR"/>
        </w:rPr>
        <w:t xml:space="preserve"> انتخاب شده است </w:t>
      </w:r>
      <w:r w:rsidR="00DE2098" w:rsidRPr="00A036C0">
        <w:rPr>
          <w:rFonts w:cs="B Nazanin"/>
          <w:color w:val="000000" w:themeColor="text1"/>
          <w:sz w:val="28"/>
          <w:szCs w:val="28"/>
          <w:lang w:bidi="fa-IR"/>
        </w:rPr>
        <w:t>(</w:t>
      </w:r>
      <w:proofErr w:type="spellStart"/>
      <w:r w:rsidR="00DE2098" w:rsidRPr="00A036C0">
        <w:rPr>
          <w:rFonts w:cs="B Nazanin"/>
          <w:color w:val="000000" w:themeColor="text1"/>
          <w:sz w:val="28"/>
          <w:szCs w:val="28"/>
          <w:lang w:bidi="fa-IR"/>
        </w:rPr>
        <w:t>Dones</w:t>
      </w:r>
      <w:proofErr w:type="spellEnd"/>
      <w:r w:rsidR="00DE2098" w:rsidRPr="00A036C0">
        <w:rPr>
          <w:rFonts w:cs="B Nazanin"/>
          <w:color w:val="000000" w:themeColor="text1"/>
          <w:sz w:val="28"/>
          <w:szCs w:val="28"/>
          <w:lang w:bidi="fa-IR"/>
        </w:rPr>
        <w:t xml:space="preserve"> et al., 2007)</w:t>
      </w:r>
      <w:r w:rsidR="00DE2098" w:rsidRPr="00A036C0">
        <w:rPr>
          <w:rFonts w:cs="B Nazanin" w:hint="cs"/>
          <w:color w:val="000000" w:themeColor="text1"/>
          <w:sz w:val="28"/>
          <w:szCs w:val="28"/>
          <w:rtl/>
          <w:lang w:bidi="fa-IR"/>
        </w:rPr>
        <w:t xml:space="preserve">. مقدار لوازم الکترونیکی برای واحدهای کنترلی برابر 4000 کیلوگرم برای </w:t>
      </w:r>
      <w:r w:rsidR="00DE2098" w:rsidRPr="00A036C0">
        <w:rPr>
          <w:rFonts w:cs="B Nazanin"/>
          <w:color w:val="000000" w:themeColor="text1"/>
          <w:sz w:val="28"/>
          <w:szCs w:val="28"/>
          <w:lang w:bidi="fa-IR"/>
        </w:rPr>
        <w:t>NREL 5 MW</w:t>
      </w:r>
      <w:r w:rsidR="00DE2098" w:rsidRPr="00A036C0">
        <w:rPr>
          <w:rFonts w:cs="B Nazanin" w:hint="cs"/>
          <w:color w:val="000000" w:themeColor="text1"/>
          <w:sz w:val="28"/>
          <w:szCs w:val="28"/>
          <w:rtl/>
          <w:lang w:bidi="fa-IR"/>
        </w:rPr>
        <w:t xml:space="preserve"> با توجه به </w:t>
      </w:r>
      <w:proofErr w:type="spellStart"/>
      <w:r w:rsidR="00DE2098" w:rsidRPr="00A036C0">
        <w:rPr>
          <w:rFonts w:cs="B Nazanin"/>
          <w:color w:val="000000" w:themeColor="text1"/>
          <w:sz w:val="28"/>
          <w:szCs w:val="28"/>
          <w:lang w:bidi="fa-IR"/>
        </w:rPr>
        <w:t>Raadal</w:t>
      </w:r>
      <w:proofErr w:type="spellEnd"/>
      <w:r w:rsidR="00DE2098" w:rsidRPr="00A036C0">
        <w:rPr>
          <w:rFonts w:cs="B Nazanin"/>
          <w:color w:val="000000" w:themeColor="text1"/>
          <w:sz w:val="28"/>
          <w:szCs w:val="28"/>
          <w:lang w:bidi="fa-IR"/>
        </w:rPr>
        <w:t xml:space="preserve"> et al. (2014)</w:t>
      </w:r>
      <w:r w:rsidR="00DE2098" w:rsidRPr="00A036C0">
        <w:rPr>
          <w:rFonts w:cs="B Nazanin" w:hint="cs"/>
          <w:color w:val="000000" w:themeColor="text1"/>
          <w:sz w:val="28"/>
          <w:szCs w:val="28"/>
          <w:rtl/>
          <w:lang w:bidi="fa-IR"/>
        </w:rPr>
        <w:t xml:space="preserve"> می باشد. اساسا ً فولاد (تقویت شده غیرفعال و فعال) و بتن برای تولید سکو استفاده شده که مقادیر از تیم طراحی گرفته شده است.</w:t>
      </w:r>
    </w:p>
    <w:p w14:paraId="7E0CDB92" w14:textId="3F485CB3" w:rsidR="00ED08FC" w:rsidRDefault="00ED08FC"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سیستم مهار کردن </w:t>
      </w:r>
      <w:r w:rsidRPr="00A036C0">
        <w:rPr>
          <w:rFonts w:cs="B Nazanin"/>
          <w:color w:val="000000" w:themeColor="text1"/>
          <w:sz w:val="28"/>
          <w:szCs w:val="28"/>
          <w:lang w:bidi="fa-IR"/>
        </w:rPr>
        <w:t>(A1-iii)</w:t>
      </w:r>
      <w:r w:rsidRPr="00A036C0">
        <w:rPr>
          <w:rFonts w:cs="B Nazanin" w:hint="cs"/>
          <w:color w:val="000000" w:themeColor="text1"/>
          <w:sz w:val="28"/>
          <w:szCs w:val="28"/>
          <w:rtl/>
          <w:lang w:bidi="fa-IR"/>
        </w:rPr>
        <w:t xml:space="preserve"> سکوی شناور از چهار کابل مهارکننده تشکیل شده، و هر کابل دارای 400 متر طول و  تکیه گاه بوده است. زنجیره های فولادی استفاده شده برای کابل های مهارکننده دارای وزن </w:t>
      </w:r>
      <w:r w:rsidRPr="00A036C0">
        <w:rPr>
          <w:rFonts w:cs="B Nazanin"/>
          <w:color w:val="000000" w:themeColor="text1"/>
          <w:sz w:val="28"/>
          <w:szCs w:val="28"/>
          <w:lang w:bidi="fa-IR"/>
        </w:rPr>
        <w:t>186 kg/m</w:t>
      </w:r>
      <w:r w:rsidRPr="00A036C0">
        <w:rPr>
          <w:rFonts w:cs="B Nazanin" w:hint="cs"/>
          <w:color w:val="000000" w:themeColor="text1"/>
          <w:sz w:val="28"/>
          <w:szCs w:val="28"/>
          <w:rtl/>
          <w:lang w:bidi="fa-IR"/>
        </w:rPr>
        <w:t xml:space="preserve"> بوده و فرض شده که هر تکیه گاه فولادی دارای وزن 31 تن، مشابه با مقدار گزارش شده توسط </w:t>
      </w:r>
      <w:r w:rsidRPr="00A036C0">
        <w:rPr>
          <w:rFonts w:cs="B Nazanin"/>
          <w:color w:val="000000" w:themeColor="text1"/>
          <w:sz w:val="28"/>
          <w:szCs w:val="28"/>
          <w:lang w:bidi="fa-IR"/>
        </w:rPr>
        <w:t>Fowler et al. (2014)</w:t>
      </w:r>
      <w:r w:rsidRPr="00A036C0">
        <w:rPr>
          <w:rFonts w:cs="B Nazanin" w:hint="cs"/>
          <w:color w:val="000000" w:themeColor="text1"/>
          <w:sz w:val="28"/>
          <w:szCs w:val="28"/>
          <w:rtl/>
          <w:lang w:bidi="fa-IR"/>
        </w:rPr>
        <w:t xml:space="preserve"> باشد. </w:t>
      </w:r>
      <w:r w:rsidRPr="00A036C0">
        <w:rPr>
          <w:rFonts w:cs="B Nazanin"/>
          <w:color w:val="000000" w:themeColor="text1"/>
          <w:sz w:val="28"/>
          <w:szCs w:val="28"/>
          <w:lang w:bidi="fa-IR"/>
        </w:rPr>
        <w:t>WEC (A1-iv)</w:t>
      </w:r>
      <w:r w:rsidR="00703072" w:rsidRPr="00A036C0">
        <w:rPr>
          <w:rFonts w:cs="B Nazanin" w:hint="cs"/>
          <w:color w:val="000000" w:themeColor="text1"/>
          <w:sz w:val="28"/>
          <w:szCs w:val="28"/>
          <w:rtl/>
          <w:lang w:bidi="fa-IR"/>
        </w:rPr>
        <w:t xml:space="preserve"> نصب شده روی سکو شامل سه ژنراتور 1150 کیلوواتی بوده، به غیر از وزن بدنه اش که در </w:t>
      </w:r>
      <w:r w:rsidR="00703072" w:rsidRPr="00A036C0">
        <w:rPr>
          <w:rFonts w:cs="B Nazanin" w:hint="cs"/>
          <w:color w:val="000000" w:themeColor="text1"/>
          <w:sz w:val="28"/>
          <w:szCs w:val="28"/>
          <w:rtl/>
          <w:lang w:bidi="fa-IR"/>
        </w:rPr>
        <w:lastRenderedPageBreak/>
        <w:t xml:space="preserve">زمینه قسمت های ثابت در نظر گرفته شده است. هر ژنراتور شامل فولاد، فولاد کرومی، مس و ماسه سیلیسی بوده که مواد و مقادیر از </w:t>
      </w:r>
      <w:proofErr w:type="spellStart"/>
      <w:r w:rsidR="00703072" w:rsidRPr="00A036C0">
        <w:rPr>
          <w:rFonts w:cs="B Nazanin"/>
          <w:color w:val="000000" w:themeColor="text1"/>
          <w:sz w:val="28"/>
          <w:szCs w:val="28"/>
          <w:lang w:bidi="fa-IR"/>
        </w:rPr>
        <w:t>Birkeland</w:t>
      </w:r>
      <w:proofErr w:type="spellEnd"/>
      <w:r w:rsidR="00703072" w:rsidRPr="00A036C0">
        <w:rPr>
          <w:rFonts w:cs="B Nazanin"/>
          <w:color w:val="000000" w:themeColor="text1"/>
          <w:sz w:val="28"/>
          <w:szCs w:val="28"/>
          <w:lang w:bidi="fa-IR"/>
        </w:rPr>
        <w:t xml:space="preserve"> (2011)</w:t>
      </w:r>
      <w:r w:rsidR="00703072" w:rsidRPr="00A036C0">
        <w:rPr>
          <w:rFonts w:cs="B Nazanin" w:hint="cs"/>
          <w:color w:val="000000" w:themeColor="text1"/>
          <w:sz w:val="28"/>
          <w:szCs w:val="28"/>
          <w:rtl/>
          <w:lang w:bidi="fa-IR"/>
        </w:rPr>
        <w:t xml:space="preserve"> گرفته شده اند.</w:t>
      </w:r>
    </w:p>
    <w:p w14:paraId="561926BA" w14:textId="77777777" w:rsidR="00A036C0" w:rsidRPr="00A036C0" w:rsidRDefault="00A036C0" w:rsidP="00A036C0">
      <w:pPr>
        <w:bidi/>
        <w:spacing w:line="360" w:lineRule="auto"/>
        <w:jc w:val="both"/>
        <w:rPr>
          <w:rFonts w:cs="B Nazanin"/>
          <w:color w:val="000000" w:themeColor="text1"/>
          <w:sz w:val="28"/>
          <w:szCs w:val="28"/>
          <w:rtl/>
          <w:lang w:bidi="fa-IR"/>
        </w:rPr>
      </w:pPr>
    </w:p>
    <w:p w14:paraId="4E5059D6" w14:textId="44F619A3" w:rsidR="00453BD7" w:rsidRPr="00A036C0" w:rsidRDefault="00A036C0" w:rsidP="00A036C0">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2.</w:t>
      </w:r>
      <w:r w:rsidR="002973E6">
        <w:rPr>
          <w:rFonts w:cs="B Nazanin" w:hint="cs"/>
          <w:b/>
          <w:bCs/>
          <w:color w:val="000000" w:themeColor="text1"/>
          <w:sz w:val="28"/>
          <w:szCs w:val="28"/>
          <w:rtl/>
          <w:lang w:bidi="fa-IR"/>
        </w:rPr>
        <w:t>2</w:t>
      </w:r>
      <w:r>
        <w:rPr>
          <w:rFonts w:cs="B Nazanin" w:hint="cs"/>
          <w:b/>
          <w:bCs/>
          <w:color w:val="000000" w:themeColor="text1"/>
          <w:sz w:val="28"/>
          <w:szCs w:val="28"/>
          <w:rtl/>
          <w:lang w:bidi="fa-IR"/>
        </w:rPr>
        <w:t xml:space="preserve">.2 </w:t>
      </w:r>
      <w:r w:rsidR="00453BD7" w:rsidRPr="00A036C0">
        <w:rPr>
          <w:rFonts w:cs="B Nazanin" w:hint="cs"/>
          <w:b/>
          <w:bCs/>
          <w:color w:val="000000" w:themeColor="text1"/>
          <w:sz w:val="28"/>
          <w:szCs w:val="28"/>
          <w:rtl/>
          <w:lang w:bidi="fa-IR"/>
        </w:rPr>
        <w:t>ایستگاه فرعی دور از ساحل</w:t>
      </w:r>
    </w:p>
    <w:p w14:paraId="7B9352DC" w14:textId="14C0F78B" w:rsidR="00453BD7" w:rsidRDefault="00453BD7"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ایستگاه های فرعی دور از ساحل اساسا ً از ساختار روکشی </w:t>
      </w:r>
      <w:r w:rsidRPr="00A036C0">
        <w:rPr>
          <w:rFonts w:cs="B Nazanin"/>
          <w:color w:val="000000" w:themeColor="text1"/>
          <w:sz w:val="28"/>
          <w:szCs w:val="28"/>
          <w:lang w:bidi="fa-IR"/>
        </w:rPr>
        <w:t>(A2-i)</w:t>
      </w:r>
      <w:r w:rsidRPr="00A036C0">
        <w:rPr>
          <w:rFonts w:cs="B Nazanin" w:hint="cs"/>
          <w:color w:val="000000" w:themeColor="text1"/>
          <w:sz w:val="28"/>
          <w:szCs w:val="28"/>
          <w:rtl/>
          <w:lang w:bidi="fa-IR"/>
        </w:rPr>
        <w:t xml:space="preserve"> تشکیل شده و تجهیزات ایستگاه فرعی روی بالای آن واقع شده است. در نتیجه هیچ طراحی برای ایستگاه فرعی دور از ساحل در زمینه پروژه </w:t>
      </w:r>
      <w:r w:rsidRPr="00A036C0">
        <w:rPr>
          <w:rFonts w:cs="B Nazanin"/>
          <w:color w:val="000000" w:themeColor="text1"/>
          <w:sz w:val="28"/>
          <w:szCs w:val="28"/>
          <w:lang w:bidi="fa-IR"/>
        </w:rPr>
        <w:t>MERMAID</w:t>
      </w:r>
      <w:r w:rsidRPr="00A036C0">
        <w:rPr>
          <w:rFonts w:cs="B Nazanin" w:hint="cs"/>
          <w:color w:val="000000" w:themeColor="text1"/>
          <w:sz w:val="28"/>
          <w:szCs w:val="28"/>
          <w:rtl/>
          <w:lang w:bidi="fa-IR"/>
        </w:rPr>
        <w:t xml:space="preserve"> از طرح زمین </w:t>
      </w:r>
      <w:r w:rsidRPr="00A036C0">
        <w:rPr>
          <w:rFonts w:cs="B Nazanin"/>
          <w:color w:val="000000" w:themeColor="text1"/>
          <w:sz w:val="28"/>
          <w:szCs w:val="28"/>
          <w:lang w:bidi="fa-IR"/>
        </w:rPr>
        <w:t>MUP</w:t>
      </w:r>
      <w:r w:rsidR="00224817" w:rsidRPr="00A036C0">
        <w:rPr>
          <w:rFonts w:cs="B Nazanin" w:hint="cs"/>
          <w:color w:val="000000" w:themeColor="text1"/>
          <w:sz w:val="28"/>
          <w:szCs w:val="28"/>
          <w:rtl/>
          <w:lang w:bidi="fa-IR"/>
        </w:rPr>
        <w:t xml:space="preserve"> اقیانوس اطلس وجود نداشته و طرح یکی از ایستگاه های فرعی دور از ساحل موجود در نظر گرفته شده است.</w:t>
      </w:r>
      <w:r w:rsidR="0098646F" w:rsidRPr="00A036C0">
        <w:rPr>
          <w:rFonts w:cs="B Nazanin" w:hint="cs"/>
          <w:color w:val="000000" w:themeColor="text1"/>
          <w:sz w:val="28"/>
          <w:szCs w:val="28"/>
          <w:rtl/>
          <w:lang w:bidi="fa-IR"/>
        </w:rPr>
        <w:t xml:space="preserve"> اطلاعات لیست اموال برای ایستگاه فرعی انتخاب شده از </w:t>
      </w:r>
      <w:r w:rsidR="0098646F" w:rsidRPr="00A036C0">
        <w:rPr>
          <w:rFonts w:cs="B Nazanin"/>
          <w:color w:val="000000" w:themeColor="text1"/>
          <w:sz w:val="28"/>
          <w:szCs w:val="28"/>
          <w:lang w:bidi="fa-IR"/>
        </w:rPr>
        <w:t>Url-4</w:t>
      </w:r>
      <w:r w:rsidR="0098646F" w:rsidRPr="00A036C0">
        <w:rPr>
          <w:rFonts w:cs="B Nazanin" w:hint="cs"/>
          <w:color w:val="000000" w:themeColor="text1"/>
          <w:sz w:val="28"/>
          <w:szCs w:val="28"/>
          <w:rtl/>
          <w:lang w:bidi="fa-IR"/>
        </w:rPr>
        <w:t xml:space="preserve"> جمع آوری شده که مشخصه های فنی سکوی یک ایستگاه فرعی دور از ساحل با </w:t>
      </w:r>
      <w:r w:rsidR="00623283" w:rsidRPr="00A036C0">
        <w:rPr>
          <w:rFonts w:cs="B Nazanin" w:hint="cs"/>
          <w:color w:val="000000" w:themeColor="text1"/>
          <w:sz w:val="28"/>
          <w:szCs w:val="28"/>
          <w:rtl/>
          <w:lang w:bidi="fa-IR"/>
        </w:rPr>
        <w:t>فونداسیون پوششی شش پایه فولادی به وزن 3500 تن، به استثنای تجهیزات بالایی به وزن 1500 تن،</w:t>
      </w:r>
      <w:r w:rsidR="0098646F" w:rsidRPr="00A036C0">
        <w:rPr>
          <w:rFonts w:cs="B Nazanin" w:hint="cs"/>
          <w:color w:val="000000" w:themeColor="text1"/>
          <w:sz w:val="28"/>
          <w:szCs w:val="28"/>
          <w:rtl/>
          <w:lang w:bidi="fa-IR"/>
        </w:rPr>
        <w:t xml:space="preserve"> را نشان می دهد</w:t>
      </w:r>
      <w:r w:rsidR="00623283" w:rsidRPr="00A036C0">
        <w:rPr>
          <w:rFonts w:cs="B Nazanin" w:hint="cs"/>
          <w:color w:val="000000" w:themeColor="text1"/>
          <w:sz w:val="28"/>
          <w:szCs w:val="28"/>
          <w:rtl/>
          <w:lang w:bidi="fa-IR"/>
        </w:rPr>
        <w:t>.</w:t>
      </w:r>
      <w:r w:rsidR="00422567" w:rsidRPr="00A036C0">
        <w:rPr>
          <w:rFonts w:cs="B Nazanin" w:hint="cs"/>
          <w:color w:val="000000" w:themeColor="text1"/>
          <w:sz w:val="28"/>
          <w:szCs w:val="28"/>
          <w:rtl/>
          <w:lang w:bidi="fa-IR"/>
        </w:rPr>
        <w:t xml:space="preserve"> مقادیر مواد تخمین زده شده که ماده تشکیل دهنده اصلی عبارت از فولاد به وزن 6830 تن بوده است.</w:t>
      </w:r>
      <w:r w:rsidR="0080244E" w:rsidRPr="00A036C0">
        <w:rPr>
          <w:rFonts w:cs="B Nazanin" w:hint="cs"/>
          <w:color w:val="000000" w:themeColor="text1"/>
          <w:sz w:val="28"/>
          <w:szCs w:val="28"/>
          <w:rtl/>
          <w:lang w:bidi="fa-IR"/>
        </w:rPr>
        <w:t xml:space="preserve"> 5577 متر جوشکاری و </w:t>
      </w:r>
      <w:r w:rsidR="0080244E" w:rsidRPr="00A036C0">
        <w:rPr>
          <w:rFonts w:cs="B Nazanin"/>
          <w:color w:val="000000" w:themeColor="text1"/>
          <w:sz w:val="28"/>
          <w:szCs w:val="28"/>
          <w:lang w:bidi="fa-IR"/>
        </w:rPr>
        <w:t>3648213 MJ</w:t>
      </w:r>
      <w:r w:rsidR="0080244E" w:rsidRPr="00A036C0">
        <w:rPr>
          <w:rFonts w:cs="B Nazanin" w:hint="cs"/>
          <w:color w:val="000000" w:themeColor="text1"/>
          <w:sz w:val="28"/>
          <w:szCs w:val="28"/>
          <w:rtl/>
          <w:lang w:bidi="fa-IR"/>
        </w:rPr>
        <w:t xml:space="preserve"> الکتریسیته برای فرآیند سندبلاست از طریق </w:t>
      </w:r>
      <w:r w:rsidR="0080244E" w:rsidRPr="00A036C0">
        <w:rPr>
          <w:rFonts w:cs="B Nazanin"/>
          <w:color w:val="000000" w:themeColor="text1"/>
          <w:sz w:val="28"/>
          <w:szCs w:val="28"/>
          <w:lang w:bidi="fa-IR"/>
        </w:rPr>
        <w:t>(</w:t>
      </w:r>
      <w:proofErr w:type="spellStart"/>
      <w:r w:rsidR="0080244E" w:rsidRPr="00A036C0">
        <w:rPr>
          <w:rFonts w:cs="B Nazanin"/>
          <w:color w:val="000000" w:themeColor="text1"/>
          <w:sz w:val="28"/>
          <w:szCs w:val="28"/>
          <w:lang w:bidi="fa-IR"/>
        </w:rPr>
        <w:t>Neri</w:t>
      </w:r>
      <w:proofErr w:type="spellEnd"/>
      <w:r w:rsidR="0080244E" w:rsidRPr="00A036C0">
        <w:rPr>
          <w:rFonts w:cs="B Nazanin"/>
          <w:color w:val="000000" w:themeColor="text1"/>
          <w:sz w:val="28"/>
          <w:szCs w:val="28"/>
          <w:lang w:bidi="fa-IR"/>
        </w:rPr>
        <w:t xml:space="preserve"> et al., 2001)</w:t>
      </w:r>
      <w:r w:rsidR="0080244E" w:rsidRPr="00A036C0">
        <w:rPr>
          <w:rFonts w:cs="B Nazanin" w:hint="cs"/>
          <w:color w:val="000000" w:themeColor="text1"/>
          <w:sz w:val="28"/>
          <w:szCs w:val="28"/>
          <w:rtl/>
          <w:lang w:bidi="fa-IR"/>
        </w:rPr>
        <w:t xml:space="preserve"> در نظر گرفته شده که الکتریسیته مصرف شده برای سطوح سندبلاست شده </w:t>
      </w:r>
      <w:r w:rsidR="0080244E" w:rsidRPr="00A036C0">
        <w:rPr>
          <w:rFonts w:cs="B Nazanin"/>
          <w:color w:val="000000" w:themeColor="text1"/>
          <w:sz w:val="28"/>
          <w:szCs w:val="28"/>
          <w:lang w:bidi="fa-IR"/>
        </w:rPr>
        <w:t>0.0033 kW/cm2</w:t>
      </w:r>
      <w:r w:rsidR="0080244E" w:rsidRPr="00A036C0">
        <w:rPr>
          <w:rFonts w:cs="B Nazanin" w:hint="cs"/>
          <w:color w:val="000000" w:themeColor="text1"/>
          <w:sz w:val="28"/>
          <w:szCs w:val="28"/>
          <w:rtl/>
          <w:lang w:bidi="fa-IR"/>
        </w:rPr>
        <w:t xml:space="preserve"> بوده است.</w:t>
      </w:r>
      <w:r w:rsidR="00E1459A" w:rsidRPr="00A036C0">
        <w:rPr>
          <w:rFonts w:cs="B Nazanin" w:hint="cs"/>
          <w:color w:val="000000" w:themeColor="text1"/>
          <w:sz w:val="28"/>
          <w:szCs w:val="28"/>
          <w:rtl/>
          <w:lang w:bidi="fa-IR"/>
        </w:rPr>
        <w:t xml:space="preserve"> رزین اپوکسی برای پوشش سطوح فولادی در برابر </w:t>
      </w:r>
      <w:r w:rsidR="00DC4E80" w:rsidRPr="00A036C0">
        <w:rPr>
          <w:rFonts w:cs="B Nazanin" w:hint="cs"/>
          <w:color w:val="000000" w:themeColor="text1"/>
          <w:sz w:val="28"/>
          <w:szCs w:val="28"/>
          <w:rtl/>
          <w:lang w:bidi="fa-IR"/>
        </w:rPr>
        <w:t>برخورد</w:t>
      </w:r>
      <w:r w:rsidR="00E1459A" w:rsidRPr="00A036C0">
        <w:rPr>
          <w:rFonts w:cs="B Nazanin" w:hint="cs"/>
          <w:color w:val="000000" w:themeColor="text1"/>
          <w:sz w:val="28"/>
          <w:szCs w:val="28"/>
          <w:rtl/>
          <w:lang w:bidi="fa-IR"/>
        </w:rPr>
        <w:t>ات مخرب آب دریا توسط به کارگیری رنگکاری به حالت اسپری استفاده شده است</w:t>
      </w:r>
      <w:r w:rsidR="002F0765" w:rsidRPr="00A036C0">
        <w:rPr>
          <w:rFonts w:cs="B Nazanin" w:hint="cs"/>
          <w:color w:val="000000" w:themeColor="text1"/>
          <w:sz w:val="28"/>
          <w:szCs w:val="28"/>
          <w:rtl/>
          <w:lang w:bidi="fa-IR"/>
        </w:rPr>
        <w:t xml:space="preserve">. تجهیزات ایستگاه فرعی </w:t>
      </w:r>
      <w:r w:rsidR="002F0765" w:rsidRPr="00A036C0">
        <w:rPr>
          <w:rFonts w:cs="B Nazanin"/>
          <w:color w:val="000000" w:themeColor="text1"/>
          <w:sz w:val="28"/>
          <w:szCs w:val="28"/>
          <w:lang w:bidi="fa-IR"/>
        </w:rPr>
        <w:t>(A2-ii)</w:t>
      </w:r>
      <w:r w:rsidR="002F0765" w:rsidRPr="00A036C0">
        <w:rPr>
          <w:rFonts w:cs="B Nazanin" w:hint="cs"/>
          <w:color w:val="000000" w:themeColor="text1"/>
          <w:sz w:val="28"/>
          <w:szCs w:val="28"/>
          <w:rtl/>
          <w:lang w:bidi="fa-IR"/>
        </w:rPr>
        <w:t xml:space="preserve"> از 5 عدد تبدیل شونده </w:t>
      </w:r>
      <w:r w:rsidR="002F0765" w:rsidRPr="00A036C0">
        <w:rPr>
          <w:rFonts w:cs="B Nazanin"/>
          <w:color w:val="000000" w:themeColor="text1"/>
          <w:sz w:val="28"/>
          <w:szCs w:val="28"/>
          <w:lang w:bidi="fa-IR"/>
        </w:rPr>
        <w:t>HV</w:t>
      </w:r>
      <w:r w:rsidR="002F0765" w:rsidRPr="00A036C0">
        <w:rPr>
          <w:rFonts w:cs="B Nazanin" w:hint="cs"/>
          <w:color w:val="000000" w:themeColor="text1"/>
          <w:sz w:val="28"/>
          <w:szCs w:val="28"/>
          <w:rtl/>
          <w:lang w:bidi="fa-IR"/>
        </w:rPr>
        <w:t>، 5 عدد گاز پوشش دار تغییردهنده دنده ها و یک ژنراتور تشکیل شده است</w:t>
      </w:r>
      <w:r w:rsidR="00370217" w:rsidRPr="00A036C0">
        <w:rPr>
          <w:rFonts w:cs="B Nazanin" w:hint="cs"/>
          <w:color w:val="000000" w:themeColor="text1"/>
          <w:sz w:val="28"/>
          <w:szCs w:val="28"/>
          <w:rtl/>
          <w:lang w:bidi="fa-IR"/>
        </w:rPr>
        <w:t xml:space="preserve">. مقدار مواد برای این تجهیزات از منابع مختلف جمع آوری شده است </w:t>
      </w:r>
      <w:r w:rsidR="00370217" w:rsidRPr="00A036C0">
        <w:rPr>
          <w:rFonts w:cs="B Nazanin"/>
          <w:color w:val="000000" w:themeColor="text1"/>
          <w:sz w:val="28"/>
          <w:szCs w:val="28"/>
          <w:lang w:bidi="fa-IR"/>
        </w:rPr>
        <w:t>(</w:t>
      </w:r>
      <w:proofErr w:type="spellStart"/>
      <w:r w:rsidR="00370217" w:rsidRPr="00A036C0">
        <w:rPr>
          <w:rFonts w:cs="B Nazanin"/>
          <w:color w:val="000000" w:themeColor="text1"/>
          <w:sz w:val="28"/>
          <w:szCs w:val="28"/>
          <w:lang w:bidi="fa-IR"/>
        </w:rPr>
        <w:t>Birkeland</w:t>
      </w:r>
      <w:proofErr w:type="spellEnd"/>
      <w:r w:rsidR="00370217" w:rsidRPr="00A036C0">
        <w:rPr>
          <w:rFonts w:cs="B Nazanin"/>
          <w:color w:val="000000" w:themeColor="text1"/>
          <w:sz w:val="28"/>
          <w:szCs w:val="28"/>
          <w:lang w:bidi="fa-IR"/>
        </w:rPr>
        <w:t xml:space="preserve">, 2011; ABB </w:t>
      </w:r>
      <w:proofErr w:type="spellStart"/>
      <w:r w:rsidR="00370217" w:rsidRPr="00A036C0">
        <w:rPr>
          <w:rFonts w:cs="B Nazanin"/>
          <w:color w:val="000000" w:themeColor="text1"/>
          <w:sz w:val="28"/>
          <w:szCs w:val="28"/>
          <w:lang w:bidi="fa-IR"/>
        </w:rPr>
        <w:t>n.d.a</w:t>
      </w:r>
      <w:proofErr w:type="spellEnd"/>
      <w:r w:rsidR="00370217" w:rsidRPr="00A036C0">
        <w:rPr>
          <w:rFonts w:cs="B Nazanin"/>
          <w:color w:val="000000" w:themeColor="text1"/>
          <w:sz w:val="28"/>
          <w:szCs w:val="28"/>
          <w:lang w:bidi="fa-IR"/>
        </w:rPr>
        <w:t xml:space="preserve">, b; </w:t>
      </w:r>
      <w:proofErr w:type="spellStart"/>
      <w:r w:rsidR="00370217" w:rsidRPr="00A036C0">
        <w:rPr>
          <w:rFonts w:cs="B Nazanin"/>
          <w:color w:val="000000" w:themeColor="text1"/>
          <w:sz w:val="28"/>
          <w:szCs w:val="28"/>
          <w:lang w:bidi="fa-IR"/>
        </w:rPr>
        <w:t>Utomo</w:t>
      </w:r>
      <w:proofErr w:type="spellEnd"/>
      <w:r w:rsidR="00370217" w:rsidRPr="00A036C0">
        <w:rPr>
          <w:rFonts w:cs="B Nazanin"/>
          <w:color w:val="000000" w:themeColor="text1"/>
          <w:sz w:val="28"/>
          <w:szCs w:val="28"/>
          <w:lang w:bidi="fa-IR"/>
        </w:rPr>
        <w:t xml:space="preserve"> et al., 2014)</w:t>
      </w:r>
      <w:r w:rsidR="00370217" w:rsidRPr="00A036C0">
        <w:rPr>
          <w:rFonts w:cs="B Nazanin" w:hint="cs"/>
          <w:color w:val="000000" w:themeColor="text1"/>
          <w:sz w:val="28"/>
          <w:szCs w:val="28"/>
          <w:rtl/>
          <w:lang w:bidi="fa-IR"/>
        </w:rPr>
        <w:t>. برای نصب ایستگاه فرعی، مقدار 4000 مترمکعب حفاری با حفرکننده هیدرولیکی برای آماده سازی بستر دریا و استفاده از 2892 تن شن برای محافظت در برابر زنگ زدگی تخمین زده شده است.</w:t>
      </w:r>
    </w:p>
    <w:p w14:paraId="49E5516F" w14:textId="7D71E32A" w:rsidR="00A036C0" w:rsidRDefault="00A036C0" w:rsidP="00A036C0">
      <w:pPr>
        <w:bidi/>
        <w:spacing w:line="360" w:lineRule="auto"/>
        <w:jc w:val="both"/>
        <w:rPr>
          <w:rFonts w:cs="B Nazanin"/>
          <w:color w:val="000000" w:themeColor="text1"/>
          <w:sz w:val="28"/>
          <w:szCs w:val="28"/>
          <w:rtl/>
          <w:lang w:bidi="fa-IR"/>
        </w:rPr>
      </w:pPr>
    </w:p>
    <w:p w14:paraId="1524CC47" w14:textId="3FBD89BF" w:rsidR="00A036C0" w:rsidRDefault="00A036C0" w:rsidP="00A036C0">
      <w:pPr>
        <w:bidi/>
        <w:spacing w:line="360" w:lineRule="auto"/>
        <w:jc w:val="both"/>
        <w:rPr>
          <w:rFonts w:cs="B Nazanin"/>
          <w:color w:val="000000" w:themeColor="text1"/>
          <w:sz w:val="28"/>
          <w:szCs w:val="28"/>
          <w:rtl/>
          <w:lang w:bidi="fa-IR"/>
        </w:rPr>
      </w:pPr>
    </w:p>
    <w:p w14:paraId="655A48F0" w14:textId="77777777" w:rsidR="00A036C0" w:rsidRPr="00A036C0" w:rsidRDefault="00A036C0" w:rsidP="00A036C0">
      <w:pPr>
        <w:bidi/>
        <w:spacing w:line="360" w:lineRule="auto"/>
        <w:jc w:val="both"/>
        <w:rPr>
          <w:rFonts w:cs="B Nazanin"/>
          <w:color w:val="000000" w:themeColor="text1"/>
          <w:sz w:val="28"/>
          <w:szCs w:val="28"/>
          <w:rtl/>
          <w:lang w:bidi="fa-IR"/>
        </w:rPr>
      </w:pPr>
    </w:p>
    <w:p w14:paraId="46683055" w14:textId="7C1D4D4A" w:rsidR="00B9711B" w:rsidRPr="00A036C0" w:rsidRDefault="00A036C0" w:rsidP="00A036C0">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lastRenderedPageBreak/>
        <w:t>2.</w:t>
      </w:r>
      <w:r w:rsidR="002973E6">
        <w:rPr>
          <w:rFonts w:cs="B Nazanin" w:hint="cs"/>
          <w:b/>
          <w:bCs/>
          <w:color w:val="000000" w:themeColor="text1"/>
          <w:sz w:val="28"/>
          <w:szCs w:val="28"/>
          <w:rtl/>
          <w:lang w:bidi="fa-IR"/>
        </w:rPr>
        <w:t>2</w:t>
      </w:r>
      <w:r>
        <w:rPr>
          <w:rFonts w:cs="B Nazanin" w:hint="cs"/>
          <w:b/>
          <w:bCs/>
          <w:color w:val="000000" w:themeColor="text1"/>
          <w:sz w:val="28"/>
          <w:szCs w:val="28"/>
          <w:rtl/>
          <w:lang w:bidi="fa-IR"/>
        </w:rPr>
        <w:t xml:space="preserve">.3 </w:t>
      </w:r>
      <w:r w:rsidR="00B9711B" w:rsidRPr="00A036C0">
        <w:rPr>
          <w:rFonts w:cs="B Nazanin" w:hint="cs"/>
          <w:b/>
          <w:bCs/>
          <w:color w:val="000000" w:themeColor="text1"/>
          <w:sz w:val="28"/>
          <w:szCs w:val="28"/>
          <w:rtl/>
          <w:lang w:bidi="fa-IR"/>
        </w:rPr>
        <w:t>کابل های ولتاژ قوی و ولتاژ متوسط</w:t>
      </w:r>
    </w:p>
    <w:p w14:paraId="261317BB" w14:textId="0926CFE0" w:rsidR="00B9711B" w:rsidRDefault="00B9711B"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کابل های ولتاژ قوی </w:t>
      </w:r>
      <w:r w:rsidRPr="00A036C0">
        <w:rPr>
          <w:rFonts w:cs="B Nazanin"/>
          <w:color w:val="000000" w:themeColor="text1"/>
          <w:sz w:val="28"/>
          <w:szCs w:val="28"/>
          <w:lang w:bidi="fa-IR"/>
        </w:rPr>
        <w:t>(132 kV HVAC)</w:t>
      </w:r>
      <w:r w:rsidRPr="00A036C0">
        <w:rPr>
          <w:rFonts w:cs="B Nazanin" w:hint="cs"/>
          <w:color w:val="000000" w:themeColor="text1"/>
          <w:sz w:val="28"/>
          <w:szCs w:val="28"/>
          <w:rtl/>
          <w:lang w:bidi="fa-IR"/>
        </w:rPr>
        <w:t xml:space="preserve"> برای ارسال برق تولیدی توسط زمین </w:t>
      </w:r>
      <w:r w:rsidRPr="00A036C0">
        <w:rPr>
          <w:rFonts w:cs="B Nazanin"/>
          <w:color w:val="000000" w:themeColor="text1"/>
          <w:sz w:val="28"/>
          <w:szCs w:val="28"/>
          <w:lang w:bidi="fa-IR"/>
        </w:rPr>
        <w:t>MUP</w:t>
      </w:r>
      <w:r w:rsidRPr="00A036C0">
        <w:rPr>
          <w:rFonts w:cs="B Nazanin" w:hint="cs"/>
          <w:color w:val="000000" w:themeColor="text1"/>
          <w:sz w:val="28"/>
          <w:szCs w:val="28"/>
          <w:rtl/>
          <w:lang w:bidi="fa-IR"/>
        </w:rPr>
        <w:t xml:space="preserve"> از ایستگاه فرعی دور از ساحل به ایستگاه فرعی نزدیک ساحل استفاده شده و کابل های ولتاژ متوسط </w:t>
      </w:r>
      <w:r w:rsidRPr="00A036C0">
        <w:rPr>
          <w:rFonts w:cs="B Nazanin"/>
          <w:color w:val="000000" w:themeColor="text1"/>
          <w:sz w:val="28"/>
          <w:szCs w:val="28"/>
          <w:lang w:bidi="fa-IR"/>
        </w:rPr>
        <w:t>(33 kV HVAC)</w:t>
      </w:r>
      <w:r w:rsidRPr="00A036C0">
        <w:rPr>
          <w:rFonts w:cs="B Nazanin" w:hint="cs"/>
          <w:color w:val="000000" w:themeColor="text1"/>
          <w:sz w:val="28"/>
          <w:szCs w:val="28"/>
          <w:rtl/>
          <w:lang w:bidi="fa-IR"/>
        </w:rPr>
        <w:t xml:space="preserve"> به عنوان کابل های داخلی زمین </w:t>
      </w:r>
      <w:r w:rsidRPr="00A036C0">
        <w:rPr>
          <w:rFonts w:cs="B Nazanin"/>
          <w:color w:val="000000" w:themeColor="text1"/>
          <w:sz w:val="28"/>
          <w:szCs w:val="28"/>
          <w:lang w:bidi="fa-IR"/>
        </w:rPr>
        <w:t>MUP</w:t>
      </w:r>
      <w:r w:rsidRPr="00A036C0">
        <w:rPr>
          <w:rFonts w:cs="B Nazanin" w:hint="cs"/>
          <w:color w:val="000000" w:themeColor="text1"/>
          <w:sz w:val="28"/>
          <w:szCs w:val="28"/>
          <w:rtl/>
          <w:lang w:bidi="fa-IR"/>
        </w:rPr>
        <w:t xml:space="preserve"> استفاده شده اند. مواد استفاده شده در هر دو نوع کابل ها از </w:t>
      </w:r>
      <w:proofErr w:type="spellStart"/>
      <w:r w:rsidRPr="00A036C0">
        <w:rPr>
          <w:rFonts w:cs="B Nazanin"/>
          <w:color w:val="000000" w:themeColor="text1"/>
          <w:sz w:val="28"/>
          <w:szCs w:val="28"/>
          <w:lang w:bidi="fa-IR"/>
        </w:rPr>
        <w:t>Birkeland</w:t>
      </w:r>
      <w:proofErr w:type="spellEnd"/>
      <w:r w:rsidRPr="00A036C0">
        <w:rPr>
          <w:rFonts w:cs="B Nazanin"/>
          <w:color w:val="000000" w:themeColor="text1"/>
          <w:sz w:val="28"/>
          <w:szCs w:val="28"/>
          <w:lang w:bidi="fa-IR"/>
        </w:rPr>
        <w:t xml:space="preserve"> (2011)</w:t>
      </w:r>
      <w:r w:rsidRPr="00A036C0">
        <w:rPr>
          <w:rFonts w:cs="B Nazanin" w:hint="cs"/>
          <w:color w:val="000000" w:themeColor="text1"/>
          <w:sz w:val="28"/>
          <w:szCs w:val="28"/>
          <w:rtl/>
          <w:lang w:bidi="fa-IR"/>
        </w:rPr>
        <w:t xml:space="preserve"> ناشی شده که توسط تبدیل مقادیری</w:t>
      </w:r>
      <w:r w:rsidR="00422AB4" w:rsidRPr="00A036C0">
        <w:rPr>
          <w:rFonts w:cs="B Nazanin" w:hint="cs"/>
          <w:color w:val="000000" w:themeColor="text1"/>
          <w:sz w:val="28"/>
          <w:szCs w:val="28"/>
          <w:rtl/>
          <w:lang w:bidi="fa-IR"/>
        </w:rPr>
        <w:t xml:space="preserve"> بر حسب کیلوگرم مواد به ازای 1 متر کابل با کمک مقادیر دانسیته متوسط کابل</w:t>
      </w:r>
      <w:r w:rsidRPr="00A036C0">
        <w:rPr>
          <w:rFonts w:cs="B Nazanin" w:hint="cs"/>
          <w:color w:val="000000" w:themeColor="text1"/>
          <w:sz w:val="28"/>
          <w:szCs w:val="28"/>
          <w:rtl/>
          <w:lang w:bidi="fa-IR"/>
        </w:rPr>
        <w:t xml:space="preserve"> استفاده شده است</w:t>
      </w:r>
      <w:r w:rsidR="00422AB4" w:rsidRPr="00A036C0">
        <w:rPr>
          <w:rFonts w:cs="B Nazanin" w:hint="cs"/>
          <w:color w:val="000000" w:themeColor="text1"/>
          <w:sz w:val="28"/>
          <w:szCs w:val="28"/>
          <w:rtl/>
          <w:lang w:bidi="fa-IR"/>
        </w:rPr>
        <w:t>.</w:t>
      </w:r>
      <w:r w:rsidR="008306F1" w:rsidRPr="00A036C0">
        <w:rPr>
          <w:rFonts w:cs="B Nazanin" w:hint="cs"/>
          <w:color w:val="000000" w:themeColor="text1"/>
          <w:sz w:val="28"/>
          <w:szCs w:val="28"/>
          <w:rtl/>
          <w:lang w:bidi="fa-IR"/>
        </w:rPr>
        <w:t xml:space="preserve"> حفاری شیار لوله برای کابل ها به ترتیب به مقدار </w:t>
      </w:r>
      <w:r w:rsidR="008306F1" w:rsidRPr="00A036C0">
        <w:rPr>
          <w:rFonts w:cs="B Nazanin"/>
          <w:color w:val="000000" w:themeColor="text1"/>
          <w:sz w:val="28"/>
          <w:szCs w:val="28"/>
          <w:lang w:bidi="fa-IR"/>
        </w:rPr>
        <w:t>0.6 m</w:t>
      </w:r>
      <w:r w:rsidR="008306F1" w:rsidRPr="00A036C0">
        <w:rPr>
          <w:rFonts w:cs="B Nazanin"/>
          <w:color w:val="000000" w:themeColor="text1"/>
          <w:sz w:val="28"/>
          <w:szCs w:val="28"/>
          <w:vertAlign w:val="superscript"/>
          <w:lang w:bidi="fa-IR"/>
        </w:rPr>
        <w:t>3</w:t>
      </w:r>
      <w:r w:rsidR="008306F1" w:rsidRPr="00A036C0">
        <w:rPr>
          <w:rFonts w:cs="B Nazanin" w:hint="cs"/>
          <w:color w:val="000000" w:themeColor="text1"/>
          <w:sz w:val="28"/>
          <w:szCs w:val="28"/>
          <w:rtl/>
          <w:lang w:bidi="fa-IR"/>
        </w:rPr>
        <w:t xml:space="preserve"> و </w:t>
      </w:r>
      <w:r w:rsidR="008306F1" w:rsidRPr="00A036C0">
        <w:rPr>
          <w:rFonts w:cs="B Nazanin"/>
          <w:color w:val="000000" w:themeColor="text1"/>
          <w:sz w:val="28"/>
          <w:szCs w:val="28"/>
          <w:lang w:bidi="fa-IR"/>
        </w:rPr>
        <w:t>0.8 m</w:t>
      </w:r>
      <w:r w:rsidR="008306F1" w:rsidRPr="00A036C0">
        <w:rPr>
          <w:rFonts w:cs="B Nazanin"/>
          <w:color w:val="000000" w:themeColor="text1"/>
          <w:sz w:val="28"/>
          <w:szCs w:val="28"/>
          <w:vertAlign w:val="superscript"/>
          <w:lang w:bidi="fa-IR"/>
        </w:rPr>
        <w:t>3</w:t>
      </w:r>
      <w:r w:rsidR="008306F1" w:rsidRPr="00A036C0">
        <w:rPr>
          <w:rFonts w:cs="B Nazanin" w:hint="cs"/>
          <w:color w:val="000000" w:themeColor="text1"/>
          <w:sz w:val="28"/>
          <w:szCs w:val="28"/>
          <w:rtl/>
          <w:lang w:bidi="fa-IR"/>
        </w:rPr>
        <w:t xml:space="preserve"> برای کابل های ولتاژ متوسط و قوی تخمین زده شده اند</w:t>
      </w:r>
      <w:r w:rsidR="009F5BBC" w:rsidRPr="00A036C0">
        <w:rPr>
          <w:rFonts w:cs="B Nazanin" w:hint="cs"/>
          <w:color w:val="000000" w:themeColor="text1"/>
          <w:sz w:val="28"/>
          <w:szCs w:val="28"/>
          <w:rtl/>
          <w:lang w:bidi="fa-IR"/>
        </w:rPr>
        <w:t>.</w:t>
      </w:r>
    </w:p>
    <w:p w14:paraId="310182B8" w14:textId="77777777" w:rsidR="00A036C0" w:rsidRPr="00A036C0" w:rsidRDefault="00A036C0" w:rsidP="00A036C0">
      <w:pPr>
        <w:bidi/>
        <w:spacing w:line="360" w:lineRule="auto"/>
        <w:jc w:val="both"/>
        <w:rPr>
          <w:rFonts w:cs="B Nazanin"/>
          <w:color w:val="000000" w:themeColor="text1"/>
          <w:sz w:val="28"/>
          <w:szCs w:val="28"/>
          <w:rtl/>
          <w:lang w:bidi="fa-IR"/>
        </w:rPr>
      </w:pPr>
    </w:p>
    <w:p w14:paraId="2A729086" w14:textId="7609490D" w:rsidR="009F5BBC" w:rsidRPr="002973E6" w:rsidRDefault="002973E6" w:rsidP="002973E6">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2.2.4 </w:t>
      </w:r>
      <w:r w:rsidR="009F5BBC" w:rsidRPr="002973E6">
        <w:rPr>
          <w:rFonts w:cs="B Nazanin" w:hint="cs"/>
          <w:b/>
          <w:bCs/>
          <w:color w:val="000000" w:themeColor="text1"/>
          <w:sz w:val="28"/>
          <w:szCs w:val="28"/>
          <w:rtl/>
          <w:lang w:bidi="fa-IR"/>
        </w:rPr>
        <w:t>حمل و نقل</w:t>
      </w:r>
    </w:p>
    <w:p w14:paraId="081F3B3A" w14:textId="11E06E6A" w:rsidR="009F5BBC" w:rsidRDefault="009F5BBC"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فرض شده که تمامی مواد استفاده شده در مرحله تولید توسط کامیون به موقعیتی فرستاده شود که تولید قسمت ها رخ داده است.</w:t>
      </w:r>
      <w:r w:rsidR="00873F63" w:rsidRPr="00A036C0">
        <w:rPr>
          <w:rFonts w:cs="B Nazanin" w:hint="cs"/>
          <w:color w:val="000000" w:themeColor="text1"/>
          <w:sz w:val="28"/>
          <w:szCs w:val="28"/>
          <w:rtl/>
          <w:lang w:bidi="fa-IR"/>
        </w:rPr>
        <w:t xml:space="preserve"> فاصله ها برای انتقال مواد به عنوان فاصله های استاندارد ساخت اقتصادی در نظر گرفته شده اند </w:t>
      </w:r>
      <w:r w:rsidR="00873F63" w:rsidRPr="00A036C0">
        <w:rPr>
          <w:rFonts w:cs="B Nazanin"/>
          <w:color w:val="000000" w:themeColor="text1"/>
          <w:sz w:val="28"/>
          <w:szCs w:val="28"/>
          <w:lang w:bidi="fa-IR"/>
        </w:rPr>
        <w:t>(</w:t>
      </w:r>
      <w:proofErr w:type="spellStart"/>
      <w:r w:rsidR="00873F63" w:rsidRPr="00A036C0">
        <w:rPr>
          <w:rFonts w:cs="B Nazanin"/>
          <w:color w:val="000000" w:themeColor="text1"/>
          <w:sz w:val="28"/>
          <w:szCs w:val="28"/>
          <w:lang w:bidi="fa-IR"/>
        </w:rPr>
        <w:t>Ecoinvent</w:t>
      </w:r>
      <w:proofErr w:type="spellEnd"/>
      <w:r w:rsidR="00873F63" w:rsidRPr="00A036C0">
        <w:rPr>
          <w:rFonts w:cs="B Nazanin"/>
          <w:color w:val="000000" w:themeColor="text1"/>
          <w:sz w:val="28"/>
          <w:szCs w:val="28"/>
          <w:lang w:bidi="fa-IR"/>
        </w:rPr>
        <w:t>, 2010)</w:t>
      </w:r>
      <w:r w:rsidR="00873F63" w:rsidRPr="00A036C0">
        <w:rPr>
          <w:rFonts w:cs="B Nazanin" w:hint="cs"/>
          <w:color w:val="000000" w:themeColor="text1"/>
          <w:sz w:val="28"/>
          <w:szCs w:val="28"/>
          <w:rtl/>
          <w:lang w:bidi="fa-IR"/>
        </w:rPr>
        <w:t xml:space="preserve">. </w:t>
      </w:r>
      <w:r w:rsidR="005016BA" w:rsidRPr="00A036C0">
        <w:rPr>
          <w:rFonts w:cs="B Nazanin" w:hint="cs"/>
          <w:color w:val="000000" w:themeColor="text1"/>
          <w:sz w:val="28"/>
          <w:szCs w:val="28"/>
          <w:rtl/>
          <w:lang w:bidi="fa-IR"/>
        </w:rPr>
        <w:t>پس از تولید قسمت ها، 15 کیلومتر انتقال توسط لنج و 300 کیلومتر انتقال توسط کامیون</w:t>
      </w:r>
      <w:r w:rsidR="005B6535" w:rsidRPr="00A036C0">
        <w:rPr>
          <w:rFonts w:cs="B Nazanin" w:hint="cs"/>
          <w:color w:val="000000" w:themeColor="text1"/>
          <w:sz w:val="28"/>
          <w:szCs w:val="28"/>
          <w:rtl/>
          <w:lang w:bidi="fa-IR"/>
        </w:rPr>
        <w:t xml:space="preserve"> برای انتقال قسمت ها به ناحیه نصب</w:t>
      </w:r>
      <w:r w:rsidR="005016BA" w:rsidRPr="00A036C0">
        <w:rPr>
          <w:rFonts w:cs="B Nazanin" w:hint="cs"/>
          <w:color w:val="000000" w:themeColor="text1"/>
          <w:sz w:val="28"/>
          <w:szCs w:val="28"/>
          <w:rtl/>
          <w:lang w:bidi="fa-IR"/>
        </w:rPr>
        <w:t xml:space="preserve"> در نظر گرفته شده است</w:t>
      </w:r>
      <w:r w:rsidR="005B6535" w:rsidRPr="00A036C0">
        <w:rPr>
          <w:rFonts w:cs="B Nazanin" w:hint="cs"/>
          <w:color w:val="000000" w:themeColor="text1"/>
          <w:sz w:val="28"/>
          <w:szCs w:val="28"/>
          <w:rtl/>
          <w:lang w:bidi="fa-IR"/>
        </w:rPr>
        <w:t>.</w:t>
      </w:r>
      <w:r w:rsidR="002D4792" w:rsidRPr="00A036C0">
        <w:rPr>
          <w:rFonts w:cs="B Nazanin" w:hint="cs"/>
          <w:color w:val="000000" w:themeColor="text1"/>
          <w:sz w:val="28"/>
          <w:szCs w:val="28"/>
          <w:rtl/>
          <w:lang w:bidi="fa-IR"/>
        </w:rPr>
        <w:t xml:space="preserve"> به خاطر شناور بودن سکو، حفاری برای </w:t>
      </w:r>
      <w:r w:rsidR="002D4792" w:rsidRPr="00A036C0">
        <w:rPr>
          <w:rFonts w:cs="B Nazanin"/>
          <w:color w:val="000000" w:themeColor="text1"/>
          <w:sz w:val="28"/>
          <w:szCs w:val="28"/>
          <w:lang w:bidi="fa-IR"/>
        </w:rPr>
        <w:t>MUP</w:t>
      </w:r>
      <w:r w:rsidR="002D4792" w:rsidRPr="00A036C0">
        <w:rPr>
          <w:rFonts w:cs="B Nazanin" w:hint="cs"/>
          <w:color w:val="000000" w:themeColor="text1"/>
          <w:sz w:val="28"/>
          <w:szCs w:val="28"/>
          <w:rtl/>
          <w:lang w:bidi="fa-IR"/>
        </w:rPr>
        <w:t xml:space="preserve"> ها در نظر گرفته نشده است.</w:t>
      </w:r>
    </w:p>
    <w:p w14:paraId="69F897AC" w14:textId="77777777" w:rsidR="00283EFD" w:rsidRPr="00A036C0" w:rsidRDefault="00283EFD" w:rsidP="00283EFD">
      <w:pPr>
        <w:bidi/>
        <w:spacing w:line="360" w:lineRule="auto"/>
        <w:jc w:val="both"/>
        <w:rPr>
          <w:rFonts w:cs="B Nazanin"/>
          <w:color w:val="000000" w:themeColor="text1"/>
          <w:sz w:val="28"/>
          <w:szCs w:val="28"/>
          <w:rtl/>
          <w:lang w:bidi="fa-IR"/>
        </w:rPr>
      </w:pPr>
    </w:p>
    <w:p w14:paraId="11A5A11D" w14:textId="546FA7F2" w:rsidR="0050313C" w:rsidRPr="002973E6" w:rsidRDefault="002973E6" w:rsidP="002973E6">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2.2.5 </w:t>
      </w:r>
      <w:r w:rsidR="0050313C" w:rsidRPr="002973E6">
        <w:rPr>
          <w:rFonts w:cs="B Nazanin" w:hint="cs"/>
          <w:b/>
          <w:bCs/>
          <w:color w:val="000000" w:themeColor="text1"/>
          <w:sz w:val="28"/>
          <w:szCs w:val="28"/>
          <w:rtl/>
          <w:lang w:bidi="fa-IR"/>
        </w:rPr>
        <w:t>عملیات اجرایی و تعمیر و نگهداری</w:t>
      </w:r>
    </w:p>
    <w:p w14:paraId="1A229347" w14:textId="77777777" w:rsidR="0050313C" w:rsidRPr="00A036C0" w:rsidRDefault="00FB4FE3"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جایگزینی روغن روان کننده، انتقال توسط لنج و توسط هلیکوپتر در مرحله عملیاتی و تعمیر و نگهداری در نظر گرفته شده اند در حالی که جایگزینی قسمت یا سکو در طول مدت زمان انرژی در نظر گرفته نشده اند. روغن روان کننده استفاده شده در مرحله عملیاتی در نظر گرفته شده به طوری که 10 برابر آغاز روغن روان کننده</w:t>
      </w:r>
      <w:r w:rsidR="00EF64E8" w:rsidRPr="00A036C0">
        <w:rPr>
          <w:rFonts w:cs="B Nazanin" w:hint="cs"/>
          <w:color w:val="000000" w:themeColor="text1"/>
          <w:sz w:val="28"/>
          <w:szCs w:val="28"/>
          <w:rtl/>
          <w:lang w:bidi="fa-IR"/>
        </w:rPr>
        <w:t xml:space="preserve"> شده</w:t>
      </w:r>
      <w:r w:rsidRPr="00A036C0">
        <w:rPr>
          <w:rFonts w:cs="B Nazanin" w:hint="cs"/>
          <w:color w:val="000000" w:themeColor="text1"/>
          <w:sz w:val="28"/>
          <w:szCs w:val="28"/>
          <w:rtl/>
          <w:lang w:bidi="fa-IR"/>
        </w:rPr>
        <w:t xml:space="preserve"> و تعمیر و نگهداری توسط لنج فرض شده برای اینکه 10 برابر یک سال باشد و انتقال توسط هلیکوپتر </w:t>
      </w:r>
      <w:r w:rsidR="0068329C" w:rsidRPr="00A036C0">
        <w:rPr>
          <w:rFonts w:cs="B Nazanin" w:hint="cs"/>
          <w:color w:val="000000" w:themeColor="text1"/>
          <w:sz w:val="28"/>
          <w:szCs w:val="28"/>
          <w:rtl/>
          <w:lang w:bidi="fa-IR"/>
        </w:rPr>
        <w:t>همانند یک سال قبل در نظر گرفته شده است.</w:t>
      </w:r>
    </w:p>
    <w:p w14:paraId="780CDA3E" w14:textId="76CBC465" w:rsidR="00F11D08" w:rsidRPr="00A036C0" w:rsidRDefault="00F11D08" w:rsidP="00283EFD">
      <w:pPr>
        <w:bidi/>
        <w:spacing w:line="360" w:lineRule="auto"/>
        <w:jc w:val="center"/>
        <w:rPr>
          <w:rFonts w:cs="B Nazanin"/>
          <w:color w:val="000000" w:themeColor="text1"/>
          <w:sz w:val="28"/>
          <w:szCs w:val="28"/>
          <w:rtl/>
          <w:lang w:bidi="fa-IR"/>
        </w:rPr>
      </w:pPr>
      <w:r w:rsidRPr="00A036C0">
        <w:rPr>
          <w:rFonts w:cs="B Nazanin"/>
          <w:noProof/>
          <w:sz w:val="28"/>
          <w:szCs w:val="28"/>
        </w:rPr>
        <w:lastRenderedPageBreak/>
        <w:drawing>
          <wp:inline distT="0" distB="0" distL="0" distR="0" wp14:anchorId="023A50C1" wp14:editId="7193CCBD">
            <wp:extent cx="4032078" cy="3806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6460" cy="3810592"/>
                    </a:xfrm>
                    <a:prstGeom prst="rect">
                      <a:avLst/>
                    </a:prstGeom>
                  </pic:spPr>
                </pic:pic>
              </a:graphicData>
            </a:graphic>
          </wp:inline>
        </w:drawing>
      </w:r>
    </w:p>
    <w:p w14:paraId="4E225E61" w14:textId="00DF800C" w:rsidR="00F11D08" w:rsidRDefault="00F11D08" w:rsidP="00283EFD">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شکل 2 - مراحل طول عمر و نمودار جر</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ان</w:t>
      </w:r>
      <w:r w:rsidRPr="00A036C0">
        <w:rPr>
          <w:rFonts w:cs="B Nazanin"/>
          <w:color w:val="000000" w:themeColor="text1"/>
          <w:sz w:val="28"/>
          <w:szCs w:val="28"/>
          <w:rtl/>
          <w:lang w:bidi="fa-IR"/>
        </w:rPr>
        <w:t xml:space="preserve"> م</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دان</w:t>
      </w:r>
      <w:r w:rsidRPr="00A036C0">
        <w:rPr>
          <w:rFonts w:cs="B Nazanin"/>
          <w:color w:val="000000" w:themeColor="text1"/>
          <w:sz w:val="28"/>
          <w:szCs w:val="28"/>
          <w:rtl/>
          <w:lang w:bidi="fa-IR"/>
        </w:rPr>
        <w:t xml:space="preserve"> </w:t>
      </w:r>
      <w:r w:rsidRPr="00A036C0">
        <w:rPr>
          <w:rFonts w:cs="B Nazanin"/>
          <w:color w:val="000000" w:themeColor="text1"/>
          <w:sz w:val="28"/>
          <w:szCs w:val="28"/>
          <w:lang w:bidi="fa-IR"/>
        </w:rPr>
        <w:t>MUP</w:t>
      </w:r>
      <w:r w:rsidRPr="00A036C0">
        <w:rPr>
          <w:rFonts w:cs="B Nazanin"/>
          <w:color w:val="000000" w:themeColor="text1"/>
          <w:sz w:val="28"/>
          <w:szCs w:val="28"/>
          <w:rtl/>
          <w:lang w:bidi="fa-IR"/>
        </w:rPr>
        <w:t>.</w:t>
      </w:r>
    </w:p>
    <w:p w14:paraId="194008AE" w14:textId="77777777" w:rsidR="00283EFD" w:rsidRPr="00A036C0" w:rsidRDefault="00283EFD" w:rsidP="00283EFD">
      <w:pPr>
        <w:bidi/>
        <w:spacing w:line="360" w:lineRule="auto"/>
        <w:jc w:val="center"/>
        <w:rPr>
          <w:rFonts w:cs="B Nazanin"/>
          <w:color w:val="000000" w:themeColor="text1"/>
          <w:sz w:val="28"/>
          <w:szCs w:val="28"/>
          <w:rtl/>
          <w:lang w:bidi="fa-IR"/>
        </w:rPr>
      </w:pPr>
    </w:p>
    <w:p w14:paraId="2DB61971" w14:textId="740CAFC7" w:rsidR="007F2ABB" w:rsidRPr="002973E6" w:rsidRDefault="002973E6" w:rsidP="002973E6">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2.2.6 </w:t>
      </w:r>
      <w:r w:rsidR="007F2ABB" w:rsidRPr="002973E6">
        <w:rPr>
          <w:rFonts w:cs="B Nazanin" w:hint="cs"/>
          <w:b/>
          <w:bCs/>
          <w:color w:val="000000" w:themeColor="text1"/>
          <w:sz w:val="28"/>
          <w:szCs w:val="28"/>
          <w:rtl/>
          <w:lang w:bidi="fa-IR"/>
        </w:rPr>
        <w:t>استفاده از سطح</w:t>
      </w:r>
    </w:p>
    <w:p w14:paraId="29342C70" w14:textId="4899B728" w:rsidR="00A8689B" w:rsidRDefault="006F0DB3"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استفاده از سطح با توجه به تغییرشکل سطحی پایگاه داده </w:t>
      </w:r>
      <w:proofErr w:type="spellStart"/>
      <w:r w:rsidRPr="00A036C0">
        <w:rPr>
          <w:rFonts w:cs="B Nazanin"/>
          <w:color w:val="000000" w:themeColor="text1"/>
          <w:sz w:val="28"/>
          <w:szCs w:val="28"/>
          <w:lang w:bidi="fa-IR"/>
        </w:rPr>
        <w:t>Ecoinvent</w:t>
      </w:r>
      <w:proofErr w:type="spellEnd"/>
      <w:r w:rsidRPr="00A036C0">
        <w:rPr>
          <w:rFonts w:cs="B Nazanin" w:hint="cs"/>
          <w:color w:val="000000" w:themeColor="text1"/>
          <w:sz w:val="28"/>
          <w:szCs w:val="28"/>
          <w:rtl/>
          <w:lang w:bidi="fa-IR"/>
        </w:rPr>
        <w:t xml:space="preserve"> از توربین بادی دور از ساحل 2 مگاواتی با 76 متر قطر روتور برابر </w:t>
      </w:r>
      <w:r w:rsidRPr="00A036C0">
        <w:rPr>
          <w:rFonts w:cs="B Nazanin"/>
          <w:color w:val="000000" w:themeColor="text1"/>
          <w:sz w:val="28"/>
          <w:szCs w:val="28"/>
          <w:lang w:bidi="fa-IR"/>
        </w:rPr>
        <w:t>22.5 m2</w:t>
      </w:r>
      <w:r w:rsidRPr="00A036C0">
        <w:rPr>
          <w:rFonts w:cs="B Nazanin" w:hint="cs"/>
          <w:color w:val="000000" w:themeColor="text1"/>
          <w:sz w:val="28"/>
          <w:szCs w:val="28"/>
          <w:rtl/>
          <w:lang w:bidi="fa-IR"/>
        </w:rPr>
        <w:t xml:space="preserve"> بوده و اشغال سطح برابر 450 متر مربع به ازای سال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Dones</w:t>
      </w:r>
      <w:proofErr w:type="spellEnd"/>
      <w:r w:rsidRPr="00A036C0">
        <w:rPr>
          <w:rFonts w:cs="B Nazanin"/>
          <w:color w:val="000000" w:themeColor="text1"/>
          <w:sz w:val="28"/>
          <w:szCs w:val="28"/>
          <w:lang w:bidi="fa-IR"/>
        </w:rPr>
        <w:t xml:space="preserve"> et al., 2007)</w:t>
      </w:r>
      <w:r w:rsidRPr="00A036C0">
        <w:rPr>
          <w:rFonts w:cs="B Nazanin" w:hint="cs"/>
          <w:color w:val="000000" w:themeColor="text1"/>
          <w:sz w:val="28"/>
          <w:szCs w:val="28"/>
          <w:rtl/>
          <w:lang w:bidi="fa-IR"/>
        </w:rPr>
        <w:t xml:space="preserve"> </w:t>
      </w:r>
      <w:r w:rsidR="007749FA" w:rsidRPr="00A036C0">
        <w:rPr>
          <w:rFonts w:cs="B Nazanin" w:hint="cs"/>
          <w:color w:val="000000" w:themeColor="text1"/>
          <w:sz w:val="28"/>
          <w:szCs w:val="28"/>
          <w:rtl/>
          <w:lang w:bidi="fa-IR"/>
        </w:rPr>
        <w:t>می باشد.</w:t>
      </w:r>
      <w:r w:rsidR="00F869AA" w:rsidRPr="00A036C0">
        <w:rPr>
          <w:rFonts w:cs="B Nazanin" w:hint="cs"/>
          <w:color w:val="000000" w:themeColor="text1"/>
          <w:sz w:val="28"/>
          <w:szCs w:val="28"/>
          <w:rtl/>
          <w:lang w:bidi="fa-IR"/>
        </w:rPr>
        <w:t xml:space="preserve"> استفاده از این مقادیر تبدیل زمین و اشغال زمین برای توربین بادی دور از ساحل 5 مگاواتی با قطر روتور 126 متر به ترتیب </w:t>
      </w:r>
      <w:r w:rsidR="00F869AA" w:rsidRPr="00A036C0">
        <w:rPr>
          <w:rFonts w:cs="B Nazanin"/>
          <w:color w:val="000000" w:themeColor="text1"/>
          <w:sz w:val="28"/>
          <w:szCs w:val="28"/>
          <w:lang w:bidi="fa-IR"/>
        </w:rPr>
        <w:t>37.3 m</w:t>
      </w:r>
      <w:r w:rsidR="00F869AA" w:rsidRPr="00A036C0">
        <w:rPr>
          <w:rFonts w:cs="B Nazanin"/>
          <w:color w:val="000000" w:themeColor="text1"/>
          <w:sz w:val="28"/>
          <w:szCs w:val="28"/>
          <w:vertAlign w:val="superscript"/>
          <w:lang w:bidi="fa-IR"/>
        </w:rPr>
        <w:t>2</w:t>
      </w:r>
      <w:r w:rsidR="00F869AA" w:rsidRPr="00A036C0">
        <w:rPr>
          <w:rFonts w:cs="B Nazanin" w:hint="cs"/>
          <w:color w:val="000000" w:themeColor="text1"/>
          <w:sz w:val="28"/>
          <w:szCs w:val="28"/>
          <w:rtl/>
          <w:lang w:bidi="fa-IR"/>
        </w:rPr>
        <w:t xml:space="preserve"> و </w:t>
      </w:r>
      <w:r w:rsidR="00F869AA" w:rsidRPr="00A036C0">
        <w:rPr>
          <w:rFonts w:cs="B Nazanin"/>
          <w:color w:val="000000" w:themeColor="text1"/>
          <w:sz w:val="28"/>
          <w:szCs w:val="28"/>
          <w:lang w:bidi="fa-IR"/>
        </w:rPr>
        <w:t>746 m</w:t>
      </w:r>
      <w:r w:rsidR="00F869AA" w:rsidRPr="00A036C0">
        <w:rPr>
          <w:rFonts w:cs="B Nazanin"/>
          <w:color w:val="000000" w:themeColor="text1"/>
          <w:sz w:val="28"/>
          <w:szCs w:val="28"/>
          <w:vertAlign w:val="superscript"/>
          <w:lang w:bidi="fa-IR"/>
        </w:rPr>
        <w:t>2</w:t>
      </w:r>
      <w:r w:rsidR="00F869AA" w:rsidRPr="00A036C0">
        <w:rPr>
          <w:rFonts w:cs="B Nazanin"/>
          <w:color w:val="000000" w:themeColor="text1"/>
          <w:sz w:val="28"/>
          <w:szCs w:val="28"/>
          <w:lang w:bidi="fa-IR"/>
        </w:rPr>
        <w:t>yr</w:t>
      </w:r>
      <w:r w:rsidR="00F869AA" w:rsidRPr="00A036C0">
        <w:rPr>
          <w:rFonts w:cs="B Nazanin" w:hint="cs"/>
          <w:color w:val="000000" w:themeColor="text1"/>
          <w:sz w:val="28"/>
          <w:szCs w:val="28"/>
          <w:rtl/>
          <w:lang w:bidi="fa-IR"/>
        </w:rPr>
        <w:t xml:space="preserve"> تخمین زده شده است</w:t>
      </w:r>
      <w:r w:rsidR="009458C0" w:rsidRPr="00A036C0">
        <w:rPr>
          <w:rFonts w:cs="B Nazanin" w:hint="cs"/>
          <w:color w:val="000000" w:themeColor="text1"/>
          <w:sz w:val="28"/>
          <w:szCs w:val="28"/>
          <w:rtl/>
          <w:lang w:bidi="fa-IR"/>
        </w:rPr>
        <w:t>.</w:t>
      </w:r>
    </w:p>
    <w:p w14:paraId="4C14447F" w14:textId="77777777" w:rsidR="00283EFD" w:rsidRPr="00A036C0" w:rsidRDefault="00283EFD" w:rsidP="00283EFD">
      <w:pPr>
        <w:bidi/>
        <w:spacing w:line="360" w:lineRule="auto"/>
        <w:jc w:val="both"/>
        <w:rPr>
          <w:rFonts w:cs="B Nazanin"/>
          <w:color w:val="000000" w:themeColor="text1"/>
          <w:sz w:val="28"/>
          <w:szCs w:val="28"/>
          <w:rtl/>
          <w:lang w:bidi="fa-IR"/>
        </w:rPr>
      </w:pPr>
    </w:p>
    <w:p w14:paraId="0A1F719E" w14:textId="380C141B" w:rsidR="009458C0" w:rsidRPr="002973E6" w:rsidRDefault="002973E6" w:rsidP="002973E6">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2.2.7 </w:t>
      </w:r>
      <w:r w:rsidR="009458C0" w:rsidRPr="002973E6">
        <w:rPr>
          <w:rFonts w:cs="B Nazanin" w:hint="cs"/>
          <w:b/>
          <w:bCs/>
          <w:color w:val="000000" w:themeColor="text1"/>
          <w:sz w:val="28"/>
          <w:szCs w:val="28"/>
          <w:rtl/>
          <w:lang w:bidi="fa-IR"/>
        </w:rPr>
        <w:t xml:space="preserve">طرح های پایان چرخه </w:t>
      </w:r>
      <w:r w:rsidR="009458C0" w:rsidRPr="002973E6">
        <w:rPr>
          <w:rFonts w:cs="B Nazanin"/>
          <w:b/>
          <w:bCs/>
          <w:color w:val="000000" w:themeColor="text1"/>
          <w:sz w:val="28"/>
          <w:szCs w:val="28"/>
          <w:lang w:bidi="fa-IR"/>
        </w:rPr>
        <w:t>(</w:t>
      </w:r>
      <w:proofErr w:type="spellStart"/>
      <w:r w:rsidR="009458C0" w:rsidRPr="002973E6">
        <w:rPr>
          <w:rFonts w:cs="B Nazanin"/>
          <w:b/>
          <w:bCs/>
          <w:color w:val="000000" w:themeColor="text1"/>
          <w:sz w:val="28"/>
          <w:szCs w:val="28"/>
          <w:lang w:bidi="fa-IR"/>
        </w:rPr>
        <w:t>EoL</w:t>
      </w:r>
      <w:proofErr w:type="spellEnd"/>
      <w:r w:rsidR="009458C0" w:rsidRPr="002973E6">
        <w:rPr>
          <w:rFonts w:cs="B Nazanin"/>
          <w:b/>
          <w:bCs/>
          <w:color w:val="000000" w:themeColor="text1"/>
          <w:sz w:val="28"/>
          <w:szCs w:val="28"/>
          <w:lang w:bidi="fa-IR"/>
        </w:rPr>
        <w:t>)</w:t>
      </w:r>
    </w:p>
    <w:p w14:paraId="73567045" w14:textId="77777777" w:rsidR="009458C0" w:rsidRPr="00A036C0" w:rsidRDefault="009458C0"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چنان که با جزئیات در بخش های قبلی توضیح داده شده، </w:t>
      </w:r>
      <w:r w:rsidRPr="00A036C0">
        <w:rPr>
          <w:rFonts w:cs="B Nazanin"/>
          <w:color w:val="000000" w:themeColor="text1"/>
          <w:sz w:val="28"/>
          <w:szCs w:val="28"/>
          <w:lang w:bidi="fa-IR"/>
        </w:rPr>
        <w:t>LCI</w:t>
      </w:r>
      <w:r w:rsidRPr="00A036C0">
        <w:rPr>
          <w:rFonts w:cs="B Nazanin" w:hint="cs"/>
          <w:color w:val="000000" w:themeColor="text1"/>
          <w:sz w:val="28"/>
          <w:szCs w:val="28"/>
          <w:rtl/>
          <w:lang w:bidi="fa-IR"/>
        </w:rPr>
        <w:t xml:space="preserve"> تشکیل شده در این بررسی شامل فهرست گسترده ای از مواد بوده است. طرح های </w:t>
      </w:r>
      <w:proofErr w:type="spellStart"/>
      <w:r w:rsidRPr="00A036C0">
        <w:rPr>
          <w:rFonts w:cs="B Nazanin"/>
          <w:color w:val="000000" w:themeColor="text1"/>
          <w:sz w:val="28"/>
          <w:szCs w:val="28"/>
          <w:lang w:bidi="fa-IR"/>
        </w:rPr>
        <w:t>EoL</w:t>
      </w:r>
      <w:proofErr w:type="spellEnd"/>
      <w:r w:rsidRPr="00A036C0">
        <w:rPr>
          <w:rFonts w:cs="B Nazanin" w:hint="cs"/>
          <w:color w:val="000000" w:themeColor="text1"/>
          <w:sz w:val="28"/>
          <w:szCs w:val="28"/>
          <w:rtl/>
          <w:lang w:bidi="fa-IR"/>
        </w:rPr>
        <w:t xml:space="preserve"> روش هایی را پوشش می دهند که برای دفع اجزای پروژه در انتهای طول </w:t>
      </w:r>
      <w:r w:rsidRPr="00A036C0">
        <w:rPr>
          <w:rFonts w:cs="B Nazanin" w:hint="cs"/>
          <w:color w:val="000000" w:themeColor="text1"/>
          <w:sz w:val="28"/>
          <w:szCs w:val="28"/>
          <w:rtl/>
          <w:lang w:bidi="fa-IR"/>
        </w:rPr>
        <w:lastRenderedPageBreak/>
        <w:t xml:space="preserve">عمر محصولات استفاده شده اند. </w:t>
      </w:r>
      <w:r w:rsidR="00D20B5E" w:rsidRPr="00A036C0">
        <w:rPr>
          <w:rFonts w:cs="B Nazanin" w:hint="cs"/>
          <w:color w:val="000000" w:themeColor="text1"/>
          <w:sz w:val="28"/>
          <w:szCs w:val="28"/>
          <w:rtl/>
          <w:lang w:bidi="fa-IR"/>
        </w:rPr>
        <w:t xml:space="preserve">در این بررسی، روش های دفع به عنوان موارد سازگار با حالت عمومی در بررسی های مرور شده مرتبط با توربین های بادی </w:t>
      </w:r>
      <w:r w:rsidR="00D20B5E" w:rsidRPr="00A036C0">
        <w:rPr>
          <w:rFonts w:cs="B Nazanin"/>
          <w:color w:val="000000" w:themeColor="text1"/>
          <w:sz w:val="28"/>
          <w:szCs w:val="28"/>
          <w:lang w:bidi="fa-IR"/>
        </w:rPr>
        <w:t>LCA</w:t>
      </w:r>
      <w:r w:rsidR="00D20B5E" w:rsidRPr="00A036C0">
        <w:rPr>
          <w:rFonts w:cs="B Nazanin" w:hint="cs"/>
          <w:color w:val="000000" w:themeColor="text1"/>
          <w:sz w:val="28"/>
          <w:szCs w:val="28"/>
          <w:rtl/>
          <w:lang w:bidi="fa-IR"/>
        </w:rPr>
        <w:t xml:space="preserve"> انتخاب گردیده اند</w:t>
      </w:r>
      <w:r w:rsidR="00B512C6" w:rsidRPr="00A036C0">
        <w:rPr>
          <w:rFonts w:cs="B Nazanin" w:hint="cs"/>
          <w:color w:val="000000" w:themeColor="text1"/>
          <w:sz w:val="28"/>
          <w:szCs w:val="28"/>
          <w:rtl/>
          <w:lang w:bidi="fa-IR"/>
        </w:rPr>
        <w:t xml:space="preserve"> </w:t>
      </w:r>
      <w:r w:rsidR="00B512C6" w:rsidRPr="00A036C0">
        <w:rPr>
          <w:rFonts w:cs="B Nazanin"/>
          <w:color w:val="000000" w:themeColor="text1"/>
          <w:sz w:val="28"/>
          <w:szCs w:val="28"/>
          <w:lang w:bidi="fa-IR"/>
        </w:rPr>
        <w:t xml:space="preserve">(Martinez et al., 2009; </w:t>
      </w:r>
      <w:proofErr w:type="spellStart"/>
      <w:r w:rsidR="00B512C6" w:rsidRPr="00A036C0">
        <w:rPr>
          <w:rFonts w:cs="B Nazanin"/>
          <w:color w:val="000000" w:themeColor="text1"/>
          <w:sz w:val="28"/>
          <w:szCs w:val="28"/>
          <w:lang w:bidi="fa-IR"/>
        </w:rPr>
        <w:t>Tremeac</w:t>
      </w:r>
      <w:proofErr w:type="spellEnd"/>
      <w:r w:rsidR="00B512C6" w:rsidRPr="00A036C0">
        <w:rPr>
          <w:rFonts w:cs="B Nazanin"/>
          <w:color w:val="000000" w:themeColor="text1"/>
          <w:sz w:val="28"/>
          <w:szCs w:val="28"/>
          <w:lang w:bidi="fa-IR"/>
        </w:rPr>
        <w:t xml:space="preserve"> and Meunier, 2009; Vestas, 2006; </w:t>
      </w:r>
      <w:proofErr w:type="spellStart"/>
      <w:r w:rsidR="00B512C6" w:rsidRPr="00A036C0">
        <w:rPr>
          <w:rFonts w:cs="B Nazanin"/>
          <w:color w:val="000000" w:themeColor="text1"/>
          <w:sz w:val="28"/>
          <w:szCs w:val="28"/>
          <w:lang w:bidi="fa-IR"/>
        </w:rPr>
        <w:t>Guezuraga</w:t>
      </w:r>
      <w:proofErr w:type="spellEnd"/>
      <w:r w:rsidR="00B512C6" w:rsidRPr="00A036C0">
        <w:rPr>
          <w:rFonts w:cs="B Nazanin"/>
          <w:color w:val="000000" w:themeColor="text1"/>
          <w:sz w:val="28"/>
          <w:szCs w:val="28"/>
          <w:lang w:bidi="fa-IR"/>
        </w:rPr>
        <w:t xml:space="preserve"> et al., 2012)</w:t>
      </w:r>
      <w:proofErr w:type="gramStart"/>
      <w:r w:rsidR="00B512C6" w:rsidRPr="00A036C0">
        <w:rPr>
          <w:rFonts w:cs="B Nazanin"/>
          <w:color w:val="000000" w:themeColor="text1"/>
          <w:sz w:val="28"/>
          <w:szCs w:val="28"/>
          <w:lang w:bidi="fa-IR"/>
        </w:rPr>
        <w:t>.</w:t>
      </w:r>
      <w:r w:rsidR="00B512C6" w:rsidRPr="00A036C0">
        <w:rPr>
          <w:rFonts w:cs="B Nazanin" w:hint="cs"/>
          <w:color w:val="000000" w:themeColor="text1"/>
          <w:sz w:val="28"/>
          <w:szCs w:val="28"/>
          <w:rtl/>
          <w:lang w:bidi="fa-IR"/>
        </w:rPr>
        <w:t xml:space="preserve"> .</w:t>
      </w:r>
      <w:proofErr w:type="gramEnd"/>
      <w:r w:rsidR="00B512C6" w:rsidRPr="00A036C0">
        <w:rPr>
          <w:rFonts w:cs="B Nazanin" w:hint="cs"/>
          <w:color w:val="000000" w:themeColor="text1"/>
          <w:sz w:val="28"/>
          <w:szCs w:val="28"/>
          <w:rtl/>
          <w:lang w:bidi="fa-IR"/>
        </w:rPr>
        <w:t xml:space="preserve"> </w:t>
      </w:r>
      <w:r w:rsidR="00A40D3D" w:rsidRPr="00A036C0">
        <w:rPr>
          <w:rFonts w:cs="B Nazanin" w:hint="cs"/>
          <w:color w:val="000000" w:themeColor="text1"/>
          <w:sz w:val="28"/>
          <w:szCs w:val="28"/>
          <w:rtl/>
          <w:lang w:bidi="fa-IR"/>
        </w:rPr>
        <w:t xml:space="preserve">فهرستی از روش های </w:t>
      </w:r>
      <w:proofErr w:type="spellStart"/>
      <w:r w:rsidR="00A40D3D" w:rsidRPr="00A036C0">
        <w:rPr>
          <w:rFonts w:cs="B Nazanin"/>
          <w:color w:val="000000" w:themeColor="text1"/>
          <w:sz w:val="28"/>
          <w:szCs w:val="28"/>
          <w:lang w:bidi="fa-IR"/>
        </w:rPr>
        <w:t>EoL</w:t>
      </w:r>
      <w:proofErr w:type="spellEnd"/>
      <w:r w:rsidR="00A40D3D" w:rsidRPr="00A036C0">
        <w:rPr>
          <w:rFonts w:cs="B Nazanin" w:hint="cs"/>
          <w:color w:val="000000" w:themeColor="text1"/>
          <w:sz w:val="28"/>
          <w:szCs w:val="28"/>
          <w:rtl/>
          <w:lang w:bidi="fa-IR"/>
        </w:rPr>
        <w:t xml:space="preserve"> در نظر گرفته شده در جدول 2 نشان داده شده اند.</w:t>
      </w:r>
      <w:r w:rsidR="0039080A" w:rsidRPr="00A036C0">
        <w:rPr>
          <w:rFonts w:cs="B Nazanin" w:hint="cs"/>
          <w:color w:val="000000" w:themeColor="text1"/>
          <w:sz w:val="28"/>
          <w:szCs w:val="28"/>
          <w:rtl/>
          <w:lang w:bidi="fa-IR"/>
        </w:rPr>
        <w:t xml:space="preserve"> چنان که می تواند مشاهده شود، فرض شده که فلزات با نسبت 90 درصد بازیافت شده در حالی که موادی که ممکن است به عنوان زباله های سمی دسته بندی شوند توسط کوره های سوزاننده وابسته به شهرداری دفع شده و در زمین های خاکریزی شده ذخیره گردیده اگر مشخصه های سمی نداشته باشند.</w:t>
      </w:r>
      <w:r w:rsidR="009652CA" w:rsidRPr="00A036C0">
        <w:rPr>
          <w:rFonts w:cs="B Nazanin" w:hint="cs"/>
          <w:color w:val="000000" w:themeColor="text1"/>
          <w:sz w:val="28"/>
          <w:szCs w:val="28"/>
          <w:rtl/>
          <w:lang w:bidi="fa-IR"/>
        </w:rPr>
        <w:t xml:space="preserve"> برای دفع فرآیندهای ساخت اقتصادی </w:t>
      </w:r>
      <w:r w:rsidR="009652CA" w:rsidRPr="00A036C0">
        <w:rPr>
          <w:rFonts w:cs="B Nazanin"/>
          <w:color w:val="000000" w:themeColor="text1"/>
          <w:sz w:val="28"/>
          <w:szCs w:val="28"/>
          <w:lang w:bidi="fa-IR"/>
        </w:rPr>
        <w:t>PER</w:t>
      </w:r>
      <w:r w:rsidR="009652CA" w:rsidRPr="00A036C0">
        <w:rPr>
          <w:rFonts w:cs="B Nazanin" w:hint="cs"/>
          <w:color w:val="000000" w:themeColor="text1"/>
          <w:sz w:val="28"/>
          <w:szCs w:val="28"/>
          <w:rtl/>
          <w:lang w:bidi="fa-IR"/>
        </w:rPr>
        <w:t xml:space="preserve"> ، الکترونیکی برای واحدهای کنترلی که شامل پیاده کردن دستی قطعات مونتاژی لوازم الکترونیکی بوده، با فرض </w:t>
      </w:r>
      <w:r w:rsidR="009002CD" w:rsidRPr="00A036C0">
        <w:rPr>
          <w:rFonts w:cs="B Nazanin" w:hint="cs"/>
          <w:color w:val="000000" w:themeColor="text1"/>
          <w:sz w:val="28"/>
          <w:szCs w:val="28"/>
          <w:rtl/>
          <w:lang w:bidi="fa-IR"/>
        </w:rPr>
        <w:t>بازیافت قطعات فلزی بزرگ</w:t>
      </w:r>
      <w:r w:rsidR="009652CA" w:rsidRPr="00A036C0">
        <w:rPr>
          <w:rFonts w:cs="B Nazanin" w:hint="cs"/>
          <w:color w:val="000000" w:themeColor="text1"/>
          <w:sz w:val="28"/>
          <w:szCs w:val="28"/>
          <w:rtl/>
          <w:lang w:bidi="fa-IR"/>
        </w:rPr>
        <w:t xml:space="preserve">، قطعات پلاستیکی بزرگ سوزانده شده و کابل ها و </w:t>
      </w:r>
      <w:r w:rsidR="009652CA" w:rsidRPr="00A036C0">
        <w:rPr>
          <w:rFonts w:cs="B Nazanin"/>
          <w:color w:val="000000" w:themeColor="text1"/>
          <w:sz w:val="28"/>
          <w:szCs w:val="28"/>
          <w:lang w:bidi="fa-IR"/>
        </w:rPr>
        <w:t>PWB</w:t>
      </w:r>
      <w:r w:rsidR="009652CA" w:rsidRPr="00A036C0">
        <w:rPr>
          <w:rFonts w:cs="B Nazanin" w:hint="cs"/>
          <w:color w:val="000000" w:themeColor="text1"/>
          <w:sz w:val="28"/>
          <w:szCs w:val="28"/>
          <w:rtl/>
          <w:lang w:bidi="fa-IR"/>
        </w:rPr>
        <w:t xml:space="preserve"> </w:t>
      </w:r>
      <w:r w:rsidR="009002CD" w:rsidRPr="00A036C0">
        <w:rPr>
          <w:rFonts w:cs="B Nazanin" w:hint="cs"/>
          <w:color w:val="000000" w:themeColor="text1"/>
          <w:sz w:val="28"/>
          <w:szCs w:val="28"/>
          <w:rtl/>
          <w:lang w:bidi="fa-IR"/>
        </w:rPr>
        <w:t xml:space="preserve">از طریق مراحل اصلاحی بیشتر استفاده شده </w:t>
      </w:r>
      <w:r w:rsidR="009652CA" w:rsidRPr="00A036C0">
        <w:rPr>
          <w:rFonts w:cs="B Nazanin" w:hint="cs"/>
          <w:color w:val="000000" w:themeColor="text1"/>
          <w:sz w:val="28"/>
          <w:szCs w:val="28"/>
          <w:rtl/>
          <w:lang w:bidi="fa-IR"/>
        </w:rPr>
        <w:t>بازیافت گردیده است</w:t>
      </w:r>
      <w:r w:rsidR="009002CD" w:rsidRPr="00A036C0">
        <w:rPr>
          <w:rFonts w:cs="B Nazanin" w:hint="cs"/>
          <w:color w:val="000000" w:themeColor="text1"/>
          <w:sz w:val="28"/>
          <w:szCs w:val="28"/>
          <w:rtl/>
          <w:lang w:bidi="fa-IR"/>
        </w:rPr>
        <w:t xml:space="preserve"> </w:t>
      </w:r>
      <w:r w:rsidR="009002CD" w:rsidRPr="00A036C0">
        <w:rPr>
          <w:rFonts w:cs="B Nazanin"/>
          <w:color w:val="000000" w:themeColor="text1"/>
          <w:sz w:val="28"/>
          <w:szCs w:val="28"/>
          <w:lang w:bidi="fa-IR"/>
        </w:rPr>
        <w:t>(</w:t>
      </w:r>
      <w:proofErr w:type="spellStart"/>
      <w:r w:rsidR="009002CD" w:rsidRPr="00A036C0">
        <w:rPr>
          <w:rFonts w:cs="B Nazanin"/>
          <w:color w:val="000000" w:themeColor="text1"/>
          <w:sz w:val="28"/>
          <w:szCs w:val="28"/>
          <w:lang w:bidi="fa-IR"/>
        </w:rPr>
        <w:t>Ecoinvent</w:t>
      </w:r>
      <w:proofErr w:type="spellEnd"/>
      <w:r w:rsidR="009002CD" w:rsidRPr="00A036C0">
        <w:rPr>
          <w:rFonts w:cs="B Nazanin"/>
          <w:color w:val="000000" w:themeColor="text1"/>
          <w:sz w:val="28"/>
          <w:szCs w:val="28"/>
          <w:lang w:bidi="fa-IR"/>
        </w:rPr>
        <w:t>, 2010)</w:t>
      </w:r>
    </w:p>
    <w:p w14:paraId="7000EA8E" w14:textId="074625CE" w:rsidR="00F11D08" w:rsidRPr="00A036C0" w:rsidRDefault="00F11D08" w:rsidP="00283EFD">
      <w:pPr>
        <w:bidi/>
        <w:spacing w:line="360" w:lineRule="auto"/>
        <w:jc w:val="center"/>
        <w:rPr>
          <w:rFonts w:cs="B Nazanin"/>
          <w:color w:val="000000" w:themeColor="text1"/>
          <w:sz w:val="28"/>
          <w:szCs w:val="28"/>
          <w:rtl/>
          <w:lang w:bidi="fa-IR"/>
        </w:rPr>
      </w:pPr>
      <w:r w:rsidRPr="00A036C0">
        <w:rPr>
          <w:rFonts w:cs="B Nazanin"/>
          <w:noProof/>
          <w:sz w:val="28"/>
          <w:szCs w:val="28"/>
        </w:rPr>
        <w:drawing>
          <wp:inline distT="0" distB="0" distL="0" distR="0" wp14:anchorId="292501BD" wp14:editId="0BC08874">
            <wp:extent cx="4105275" cy="1419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05275" cy="1419225"/>
                    </a:xfrm>
                    <a:prstGeom prst="rect">
                      <a:avLst/>
                    </a:prstGeom>
                  </pic:spPr>
                </pic:pic>
              </a:graphicData>
            </a:graphic>
          </wp:inline>
        </w:drawing>
      </w:r>
    </w:p>
    <w:p w14:paraId="6AFCD305" w14:textId="40949EE4" w:rsidR="00F11D08" w:rsidRDefault="00F11D08" w:rsidP="00283EFD">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جدول 2 - روشها</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w:t>
      </w:r>
      <w:r w:rsidRPr="00A036C0">
        <w:rPr>
          <w:rFonts w:cs="B Nazanin"/>
          <w:color w:val="000000" w:themeColor="text1"/>
          <w:sz w:val="28"/>
          <w:szCs w:val="28"/>
          <w:lang w:bidi="fa-IR"/>
        </w:rPr>
        <w:t>EOL</w:t>
      </w:r>
      <w:r w:rsidRPr="00A036C0">
        <w:rPr>
          <w:rFonts w:cs="B Nazanin"/>
          <w:color w:val="000000" w:themeColor="text1"/>
          <w:sz w:val="28"/>
          <w:szCs w:val="28"/>
          <w:rtl/>
          <w:lang w:bidi="fa-IR"/>
        </w:rPr>
        <w:t xml:space="preserve"> مورد توجه برا</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مواد در تجز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ه</w:t>
      </w:r>
      <w:r w:rsidRPr="00A036C0">
        <w:rPr>
          <w:rFonts w:cs="B Nazanin"/>
          <w:color w:val="000000" w:themeColor="text1"/>
          <w:sz w:val="28"/>
          <w:szCs w:val="28"/>
          <w:rtl/>
          <w:lang w:bidi="fa-IR"/>
        </w:rPr>
        <w:t xml:space="preserve"> و تحل</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ل</w:t>
      </w:r>
      <w:r w:rsidRPr="00A036C0">
        <w:rPr>
          <w:rFonts w:cs="B Nazanin"/>
          <w:color w:val="000000" w:themeColor="text1"/>
          <w:sz w:val="28"/>
          <w:szCs w:val="28"/>
          <w:rtl/>
          <w:lang w:bidi="fa-IR"/>
        </w:rPr>
        <w:t xml:space="preserve"> اصل</w:t>
      </w:r>
      <w:r w:rsidRPr="00A036C0">
        <w:rPr>
          <w:rFonts w:cs="B Nazanin" w:hint="cs"/>
          <w:color w:val="000000" w:themeColor="text1"/>
          <w:sz w:val="28"/>
          <w:szCs w:val="28"/>
          <w:rtl/>
          <w:lang w:bidi="fa-IR"/>
        </w:rPr>
        <w:t>ی</w:t>
      </w:r>
    </w:p>
    <w:p w14:paraId="20A07A1B" w14:textId="77777777" w:rsidR="00283EFD" w:rsidRPr="00A036C0" w:rsidRDefault="00283EFD" w:rsidP="00283EFD">
      <w:pPr>
        <w:bidi/>
        <w:spacing w:line="360" w:lineRule="auto"/>
        <w:jc w:val="center"/>
        <w:rPr>
          <w:rFonts w:cs="B Nazanin"/>
          <w:color w:val="000000" w:themeColor="text1"/>
          <w:sz w:val="28"/>
          <w:szCs w:val="28"/>
          <w:lang w:bidi="fa-IR"/>
        </w:rPr>
      </w:pPr>
    </w:p>
    <w:p w14:paraId="56BC6E66" w14:textId="54F33B21" w:rsidR="00230E88" w:rsidRPr="002973E6" w:rsidRDefault="002973E6" w:rsidP="002973E6">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2.2.8 </w:t>
      </w:r>
      <w:r w:rsidR="00230E88" w:rsidRPr="002973E6">
        <w:rPr>
          <w:rFonts w:cs="B Nazanin" w:hint="cs"/>
          <w:b/>
          <w:bCs/>
          <w:color w:val="000000" w:themeColor="text1"/>
          <w:sz w:val="28"/>
          <w:szCs w:val="28"/>
          <w:rtl/>
          <w:lang w:bidi="fa-IR"/>
        </w:rPr>
        <w:t>کیفیت داده</w:t>
      </w:r>
    </w:p>
    <w:p w14:paraId="15E42735" w14:textId="77777777" w:rsidR="00230E88" w:rsidRPr="00A036C0" w:rsidRDefault="00142C1C"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کیفیت داده </w:t>
      </w:r>
      <w:r w:rsidRPr="00A036C0">
        <w:rPr>
          <w:rFonts w:cs="B Nazanin"/>
          <w:color w:val="000000" w:themeColor="text1"/>
          <w:sz w:val="28"/>
          <w:szCs w:val="28"/>
          <w:lang w:bidi="fa-IR"/>
        </w:rPr>
        <w:t>LCI</w:t>
      </w:r>
      <w:r w:rsidRPr="00A036C0">
        <w:rPr>
          <w:rFonts w:cs="B Nazanin" w:hint="cs"/>
          <w:color w:val="000000" w:themeColor="text1"/>
          <w:sz w:val="28"/>
          <w:szCs w:val="28"/>
          <w:rtl/>
          <w:lang w:bidi="fa-IR"/>
        </w:rPr>
        <w:t xml:space="preserve"> ترکیبی برحسب تمامیت، سازگاری، و نمایندگی اش ارزیابی شده است. تمامی مراحل از طریق طول عمر محصولات طرح </w:t>
      </w:r>
      <w:r w:rsidRPr="00A036C0">
        <w:rPr>
          <w:rFonts w:cs="B Nazanin"/>
          <w:color w:val="000000" w:themeColor="text1"/>
          <w:sz w:val="28"/>
          <w:szCs w:val="28"/>
          <w:lang w:bidi="fa-IR"/>
        </w:rPr>
        <w:t>MUP</w:t>
      </w:r>
      <w:r w:rsidRPr="00A036C0">
        <w:rPr>
          <w:rFonts w:cs="B Nazanin" w:hint="cs"/>
          <w:color w:val="000000" w:themeColor="text1"/>
          <w:sz w:val="28"/>
          <w:szCs w:val="28"/>
          <w:rtl/>
          <w:lang w:bidi="fa-IR"/>
        </w:rPr>
        <w:t xml:space="preserve"> در </w:t>
      </w:r>
      <w:r w:rsidRPr="00A036C0">
        <w:rPr>
          <w:rFonts w:cs="B Nazanin"/>
          <w:color w:val="000000" w:themeColor="text1"/>
          <w:sz w:val="28"/>
          <w:szCs w:val="28"/>
          <w:lang w:bidi="fa-IR"/>
        </w:rPr>
        <w:t>LCI</w:t>
      </w:r>
      <w:r w:rsidRPr="00A036C0">
        <w:rPr>
          <w:rFonts w:cs="B Nazanin" w:hint="cs"/>
          <w:color w:val="000000" w:themeColor="text1"/>
          <w:sz w:val="28"/>
          <w:szCs w:val="28"/>
          <w:rtl/>
          <w:lang w:bidi="fa-IR"/>
        </w:rPr>
        <w:t xml:space="preserve"> برای تهیه تمامیت داده برای مطالعات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در نظر گرفته شده اند. سازگاری داده با بررسی تمام مواد و ورودی/خروجی های انرژی برای سیستم های بررسی شده دنبال گردیده است.</w:t>
      </w:r>
      <w:r w:rsidR="00092238" w:rsidRPr="00A036C0">
        <w:rPr>
          <w:rFonts w:cs="B Nazanin" w:hint="cs"/>
          <w:color w:val="000000" w:themeColor="text1"/>
          <w:sz w:val="28"/>
          <w:szCs w:val="28"/>
          <w:rtl/>
          <w:lang w:bidi="fa-IR"/>
        </w:rPr>
        <w:t xml:space="preserve"> چنان که قبلا ً توضیح داده شد، داده های پیش زمینه برای تمامی مراحل طول عمر محصولات مستقیما ً از طراحان سیستم جمع آوری شده است. پوشش جغرافیایی برای این بررسی در اروپا بوده است. در نتیجه داده هایی که نشان </w:t>
      </w:r>
      <w:r w:rsidR="00092238" w:rsidRPr="00A036C0">
        <w:rPr>
          <w:rFonts w:cs="B Nazanin" w:hint="cs"/>
          <w:color w:val="000000" w:themeColor="text1"/>
          <w:sz w:val="28"/>
          <w:szCs w:val="28"/>
          <w:rtl/>
          <w:lang w:bidi="fa-IR"/>
        </w:rPr>
        <w:lastRenderedPageBreak/>
        <w:t xml:space="preserve">داده شده به عنوان میانگین اروپایی یا مرتبط با ناحیه ای در اروپا از پایگاه داده </w:t>
      </w:r>
      <w:proofErr w:type="spellStart"/>
      <w:r w:rsidR="00092238" w:rsidRPr="00A036C0">
        <w:rPr>
          <w:rFonts w:cs="B Nazanin"/>
          <w:color w:val="000000" w:themeColor="text1"/>
          <w:sz w:val="28"/>
          <w:szCs w:val="28"/>
          <w:lang w:bidi="fa-IR"/>
        </w:rPr>
        <w:t>Ecoinvent</w:t>
      </w:r>
      <w:proofErr w:type="spellEnd"/>
      <w:r w:rsidR="00092238" w:rsidRPr="00A036C0">
        <w:rPr>
          <w:rFonts w:cs="B Nazanin"/>
          <w:color w:val="000000" w:themeColor="text1"/>
          <w:sz w:val="28"/>
          <w:szCs w:val="28"/>
          <w:lang w:bidi="fa-IR"/>
        </w:rPr>
        <w:t xml:space="preserve"> 2.2</w:t>
      </w:r>
      <w:r w:rsidR="00092238" w:rsidRPr="00A036C0">
        <w:rPr>
          <w:rFonts w:cs="B Nazanin" w:hint="cs"/>
          <w:color w:val="000000" w:themeColor="text1"/>
          <w:sz w:val="28"/>
          <w:szCs w:val="28"/>
          <w:rtl/>
          <w:lang w:bidi="fa-IR"/>
        </w:rPr>
        <w:t xml:space="preserve"> در مرحله ساخت </w:t>
      </w:r>
      <w:r w:rsidR="00092238" w:rsidRPr="00A036C0">
        <w:rPr>
          <w:rFonts w:cs="B Nazanin"/>
          <w:color w:val="000000" w:themeColor="text1"/>
          <w:sz w:val="28"/>
          <w:szCs w:val="28"/>
          <w:lang w:bidi="fa-IR"/>
        </w:rPr>
        <w:t>LCI</w:t>
      </w:r>
      <w:r w:rsidR="00092238" w:rsidRPr="00A036C0">
        <w:rPr>
          <w:rFonts w:cs="B Nazanin" w:hint="cs"/>
          <w:color w:val="000000" w:themeColor="text1"/>
          <w:sz w:val="28"/>
          <w:szCs w:val="28"/>
          <w:rtl/>
          <w:lang w:bidi="fa-IR"/>
        </w:rPr>
        <w:t xml:space="preserve"> انتخاب شده است.</w:t>
      </w:r>
    </w:p>
    <w:p w14:paraId="6CC0E229" w14:textId="77777777" w:rsidR="006C2903" w:rsidRPr="00A036C0" w:rsidRDefault="006C2903"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کیفیت اطلاعات </w:t>
      </w:r>
      <w:r w:rsidR="00F32E27" w:rsidRPr="00A036C0">
        <w:rPr>
          <w:rFonts w:cs="B Nazanin" w:hint="cs"/>
          <w:color w:val="000000" w:themeColor="text1"/>
          <w:sz w:val="28"/>
          <w:szCs w:val="28"/>
          <w:rtl/>
          <w:lang w:bidi="fa-IR"/>
        </w:rPr>
        <w:t xml:space="preserve">مورد بررسی با استفاده از بخش ارزیابی کیفیت اطلاعات نرم افزار </w:t>
      </w:r>
      <w:proofErr w:type="spellStart"/>
      <w:r w:rsidR="00F32E27" w:rsidRPr="00A036C0">
        <w:rPr>
          <w:rFonts w:cs="B Nazanin"/>
          <w:color w:val="000000" w:themeColor="text1"/>
          <w:sz w:val="28"/>
          <w:szCs w:val="28"/>
          <w:lang w:bidi="fa-IR"/>
        </w:rPr>
        <w:t>GaBi</w:t>
      </w:r>
      <w:proofErr w:type="spellEnd"/>
      <w:r w:rsidR="00F32E27" w:rsidRPr="00A036C0">
        <w:rPr>
          <w:rFonts w:cs="B Nazanin" w:hint="cs"/>
          <w:color w:val="000000" w:themeColor="text1"/>
          <w:sz w:val="28"/>
          <w:szCs w:val="28"/>
          <w:rtl/>
          <w:lang w:bidi="fa-IR"/>
        </w:rPr>
        <w:t xml:space="preserve"> تحلیل شده است. در این زمینه، تمامی اطلاعات وارد شده به مدل به خاطر سه شاخص اطلاعاتی </w:t>
      </w:r>
      <w:r w:rsidR="00F32E27" w:rsidRPr="00A036C0">
        <w:rPr>
          <w:rFonts w:cs="B Nazanin"/>
          <w:color w:val="000000" w:themeColor="text1"/>
          <w:sz w:val="28"/>
          <w:szCs w:val="28"/>
          <w:lang w:bidi="fa-IR"/>
        </w:rPr>
        <w:t>(DQIs)</w:t>
      </w:r>
      <w:r w:rsidR="00F32E27" w:rsidRPr="00A036C0">
        <w:rPr>
          <w:rFonts w:cs="B Nazanin" w:hint="cs"/>
          <w:color w:val="000000" w:themeColor="text1"/>
          <w:sz w:val="28"/>
          <w:szCs w:val="28"/>
          <w:rtl/>
          <w:lang w:bidi="fa-IR"/>
        </w:rPr>
        <w:t xml:space="preserve"> ارزیابی گردیده است: رابطه فنی، رابطه جغرافیایی، و رابطه موقتی. هر کدام از اطلاعات برای این </w:t>
      </w:r>
      <w:bookmarkStart w:id="10" w:name="OLE_LINK11"/>
      <w:bookmarkStart w:id="11" w:name="OLE_LINK12"/>
      <w:r w:rsidR="00F32E27" w:rsidRPr="00A036C0">
        <w:rPr>
          <w:rFonts w:cs="B Nazanin"/>
          <w:color w:val="000000" w:themeColor="text1"/>
          <w:sz w:val="28"/>
          <w:szCs w:val="28"/>
          <w:lang w:bidi="fa-IR"/>
        </w:rPr>
        <w:t>DQIs</w:t>
      </w:r>
      <w:r w:rsidR="00F32E27" w:rsidRPr="00A036C0">
        <w:rPr>
          <w:rFonts w:cs="B Nazanin" w:hint="cs"/>
          <w:color w:val="000000" w:themeColor="text1"/>
          <w:sz w:val="28"/>
          <w:szCs w:val="28"/>
          <w:rtl/>
          <w:lang w:bidi="fa-IR"/>
        </w:rPr>
        <w:t xml:space="preserve"> </w:t>
      </w:r>
      <w:bookmarkEnd w:id="10"/>
      <w:bookmarkEnd w:id="11"/>
      <w:r w:rsidR="00F32E27" w:rsidRPr="00A036C0">
        <w:rPr>
          <w:rFonts w:cs="B Nazanin" w:hint="cs"/>
          <w:color w:val="000000" w:themeColor="text1"/>
          <w:sz w:val="28"/>
          <w:szCs w:val="28"/>
          <w:rtl/>
          <w:lang w:bidi="fa-IR"/>
        </w:rPr>
        <w:t>در محدوده کاملا ً قابل درک، نسبتا ً بیانگر و غیر معرف و همچنین بدون توضیحات ارزیابی گردیده اند.</w:t>
      </w:r>
    </w:p>
    <w:p w14:paraId="3EB12ACB" w14:textId="68DD137B" w:rsidR="00B77908" w:rsidRDefault="00040E09"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تمامی اطلاعات محاسبه شده با استفاده از داده های پیش زمینه به عنوان داده های کاملا ً نمایانگر از تمامی </w:t>
      </w:r>
      <w:r w:rsidRPr="00A036C0">
        <w:rPr>
          <w:rFonts w:cs="B Nazanin"/>
          <w:color w:val="000000" w:themeColor="text1"/>
          <w:sz w:val="28"/>
          <w:szCs w:val="28"/>
          <w:lang w:bidi="fa-IR"/>
        </w:rPr>
        <w:t>DQIs</w:t>
      </w:r>
      <w:r w:rsidRPr="00A036C0">
        <w:rPr>
          <w:rFonts w:cs="B Nazanin" w:hint="cs"/>
          <w:color w:val="000000" w:themeColor="text1"/>
          <w:sz w:val="28"/>
          <w:szCs w:val="28"/>
          <w:rtl/>
          <w:lang w:bidi="fa-IR"/>
        </w:rPr>
        <w:t xml:space="preserve"> ارزیابی شده در حالی که داده های ثانویه برای فرآیندهای تولید به عنوان اطلاعات کاملا ً نمایانگر برای رابطه جغرافیایی و نسبتا ً نمایانگر برای دو </w:t>
      </w:r>
      <w:r w:rsidRPr="00A036C0">
        <w:rPr>
          <w:rFonts w:cs="B Nazanin"/>
          <w:color w:val="000000" w:themeColor="text1"/>
          <w:sz w:val="28"/>
          <w:szCs w:val="28"/>
          <w:lang w:bidi="fa-IR"/>
        </w:rPr>
        <w:t>DQIs</w:t>
      </w:r>
      <w:r w:rsidRPr="00A036C0">
        <w:rPr>
          <w:rFonts w:cs="B Nazanin" w:hint="cs"/>
          <w:color w:val="000000" w:themeColor="text1"/>
          <w:sz w:val="28"/>
          <w:szCs w:val="28"/>
          <w:rtl/>
          <w:lang w:bidi="fa-IR"/>
        </w:rPr>
        <w:t xml:space="preserve"> دیگر ارزیابی شده اند. بعضی از فرآیندهای تولید به عنوان روابط فنی کاملا ً نمایانگر به خاطر مشخصه های سازگار موقتی شان فهرست شده اند.</w:t>
      </w:r>
      <w:r w:rsidR="00287F72" w:rsidRPr="00A036C0">
        <w:rPr>
          <w:rFonts w:cs="B Nazanin" w:hint="cs"/>
          <w:color w:val="000000" w:themeColor="text1"/>
          <w:sz w:val="28"/>
          <w:szCs w:val="28"/>
          <w:rtl/>
          <w:lang w:bidi="fa-IR"/>
        </w:rPr>
        <w:t xml:space="preserve"> فرآیندهای حمل و نقل</w:t>
      </w:r>
      <w:r w:rsidR="00B77908" w:rsidRPr="00A036C0">
        <w:rPr>
          <w:rFonts w:cs="B Nazanin" w:hint="cs"/>
          <w:color w:val="000000" w:themeColor="text1"/>
          <w:sz w:val="28"/>
          <w:szCs w:val="28"/>
          <w:rtl/>
          <w:lang w:bidi="fa-IR"/>
        </w:rPr>
        <w:t xml:space="preserve"> به عنوان روابط فنی و جغرافیایی کاملا ً نمایانگر و روابط موقتی نسبتا ً نمایانگر</w:t>
      </w:r>
      <w:r w:rsidR="00287F72" w:rsidRPr="00A036C0">
        <w:rPr>
          <w:rFonts w:cs="B Nazanin" w:hint="cs"/>
          <w:color w:val="000000" w:themeColor="text1"/>
          <w:sz w:val="28"/>
          <w:szCs w:val="28"/>
          <w:rtl/>
          <w:lang w:bidi="fa-IR"/>
        </w:rPr>
        <w:t xml:space="preserve"> پذیرفته شده اند</w:t>
      </w:r>
      <w:r w:rsidR="00B77908" w:rsidRPr="00A036C0">
        <w:rPr>
          <w:rFonts w:cs="B Nazanin" w:hint="cs"/>
          <w:color w:val="000000" w:themeColor="text1"/>
          <w:sz w:val="28"/>
          <w:szCs w:val="28"/>
          <w:rtl/>
          <w:lang w:bidi="fa-IR"/>
        </w:rPr>
        <w:t>. با توجه به نتایج، 63.4% از تمامی داده ها به عنوان روابط فنی کاملا ً نمایانگر ارزیابی شده و بقیه به عنوان نسبتا ً نمایانگر بررسی شده اند. 77.7% از داده های در نظر گرفته شده به عنوان موقعیت جغرافیایی کاملا ً نمایانگر در نظر گرفته شده در حالی که نسبت برای داده های نسبتا ً نمایانگر برابر 19.2% بوده و بقیه دارای داده های نمایانگری نبوده اند.</w:t>
      </w:r>
      <w:r w:rsidR="00B10057" w:rsidRPr="00A036C0">
        <w:rPr>
          <w:rFonts w:cs="B Nazanin" w:hint="cs"/>
          <w:color w:val="000000" w:themeColor="text1"/>
          <w:sz w:val="28"/>
          <w:szCs w:val="28"/>
          <w:rtl/>
          <w:lang w:bidi="fa-IR"/>
        </w:rPr>
        <w:t xml:space="preserve"> 84.4% از داده ها برای روابط موقتی نسبتا ً نمایانگر بوده و 16.4% از داده ها برای روابط موقتی کاملا ً نمایانگر بوده اند.</w:t>
      </w:r>
    </w:p>
    <w:p w14:paraId="04413645" w14:textId="77777777" w:rsidR="00450FFA" w:rsidRPr="00A036C0" w:rsidRDefault="00450FFA" w:rsidP="00450FFA">
      <w:pPr>
        <w:bidi/>
        <w:spacing w:line="360" w:lineRule="auto"/>
        <w:jc w:val="both"/>
        <w:rPr>
          <w:rFonts w:cs="B Nazanin"/>
          <w:color w:val="000000" w:themeColor="text1"/>
          <w:sz w:val="28"/>
          <w:szCs w:val="28"/>
          <w:rtl/>
          <w:lang w:bidi="fa-IR"/>
        </w:rPr>
      </w:pPr>
    </w:p>
    <w:p w14:paraId="3EB17422" w14:textId="0B7BDDE7" w:rsidR="00562BB1" w:rsidRPr="002973E6" w:rsidRDefault="002973E6" w:rsidP="002973E6">
      <w:pPr>
        <w:bidi/>
        <w:spacing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3. </w:t>
      </w:r>
      <w:r w:rsidR="00562BB1" w:rsidRPr="002973E6">
        <w:rPr>
          <w:rFonts w:cs="B Nazanin" w:hint="cs"/>
          <w:b/>
          <w:bCs/>
          <w:color w:val="000000" w:themeColor="text1"/>
          <w:sz w:val="28"/>
          <w:szCs w:val="28"/>
          <w:rtl/>
          <w:lang w:bidi="fa-IR"/>
        </w:rPr>
        <w:t>بحث و نتیجه گیری</w:t>
      </w:r>
    </w:p>
    <w:p w14:paraId="38C11824" w14:textId="3B137FFA" w:rsidR="00562BB1" w:rsidRPr="002973E6" w:rsidRDefault="002973E6" w:rsidP="002973E6">
      <w:pPr>
        <w:pStyle w:val="ListParagraph"/>
        <w:numPr>
          <w:ilvl w:val="1"/>
          <w:numId w:val="24"/>
        </w:num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 </w:t>
      </w:r>
      <w:r w:rsidR="00562BB1" w:rsidRPr="002973E6">
        <w:rPr>
          <w:rFonts w:cs="B Nazanin" w:hint="cs"/>
          <w:b/>
          <w:bCs/>
          <w:color w:val="000000" w:themeColor="text1"/>
          <w:sz w:val="28"/>
          <w:szCs w:val="28"/>
          <w:rtl/>
          <w:lang w:bidi="fa-IR"/>
        </w:rPr>
        <w:t>دورنمای کلی</w:t>
      </w:r>
    </w:p>
    <w:p w14:paraId="62C7E41C" w14:textId="778A7AB2" w:rsidR="00562BB1" w:rsidRPr="00A036C0" w:rsidRDefault="00583FB3"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اثرات زیست‌محیطی </w:t>
      </w:r>
      <w:r w:rsidR="0075530C" w:rsidRPr="00A036C0">
        <w:rPr>
          <w:rFonts w:cs="B Nazanin" w:hint="cs"/>
          <w:color w:val="000000" w:themeColor="text1"/>
          <w:sz w:val="28"/>
          <w:szCs w:val="28"/>
          <w:rtl/>
          <w:lang w:bidi="fa-IR"/>
        </w:rPr>
        <w:t xml:space="preserve">تولید 1 کیلووات ساعت برق توسط زمین </w:t>
      </w:r>
      <w:r w:rsidR="0075530C" w:rsidRPr="00A036C0">
        <w:rPr>
          <w:rFonts w:cs="B Nazanin"/>
          <w:color w:val="000000" w:themeColor="text1"/>
          <w:sz w:val="28"/>
          <w:szCs w:val="28"/>
          <w:lang w:bidi="fa-IR"/>
        </w:rPr>
        <w:t>MUP</w:t>
      </w:r>
      <w:r w:rsidR="0075530C" w:rsidRPr="00A036C0">
        <w:rPr>
          <w:rFonts w:cs="B Nazanin" w:hint="cs"/>
          <w:color w:val="000000" w:themeColor="text1"/>
          <w:sz w:val="28"/>
          <w:szCs w:val="28"/>
          <w:rtl/>
          <w:lang w:bidi="fa-IR"/>
        </w:rPr>
        <w:t xml:space="preserve"> محاسبه شده و برحسب دسته بندی های </w:t>
      </w:r>
      <w:r w:rsidR="00DC4E80" w:rsidRPr="00A036C0">
        <w:rPr>
          <w:rFonts w:cs="B Nazanin" w:hint="cs"/>
          <w:color w:val="000000" w:themeColor="text1"/>
          <w:sz w:val="28"/>
          <w:szCs w:val="28"/>
          <w:rtl/>
          <w:lang w:bidi="fa-IR"/>
        </w:rPr>
        <w:t>برخورد</w:t>
      </w:r>
      <w:r w:rsidR="0075530C" w:rsidRPr="00A036C0">
        <w:rPr>
          <w:rFonts w:cs="B Nazanin" w:hint="cs"/>
          <w:color w:val="000000" w:themeColor="text1"/>
          <w:sz w:val="28"/>
          <w:szCs w:val="28"/>
          <w:rtl/>
          <w:lang w:bidi="fa-IR"/>
        </w:rPr>
        <w:t>ی انتخابی در جدول 3 داده شده است.</w:t>
      </w:r>
    </w:p>
    <w:p w14:paraId="40A1DB66" w14:textId="539E20CE"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noProof/>
          <w:sz w:val="28"/>
          <w:szCs w:val="28"/>
        </w:rPr>
        <w:lastRenderedPageBreak/>
        <w:drawing>
          <wp:inline distT="0" distB="0" distL="0" distR="0" wp14:anchorId="745D5646" wp14:editId="3BC3BAA9">
            <wp:extent cx="3895725" cy="1543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5725" cy="1543050"/>
                    </a:xfrm>
                    <a:prstGeom prst="rect">
                      <a:avLst/>
                    </a:prstGeom>
                  </pic:spPr>
                </pic:pic>
              </a:graphicData>
            </a:graphic>
          </wp:inline>
        </w:drawing>
      </w:r>
    </w:p>
    <w:p w14:paraId="743F86FB" w14:textId="4787D276"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جدول 3 - مجموع هز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نه</w:t>
      </w:r>
      <w:r w:rsidRPr="00A036C0">
        <w:rPr>
          <w:rFonts w:cs="B Nazanin"/>
          <w:color w:val="000000" w:themeColor="text1"/>
          <w:sz w:val="28"/>
          <w:szCs w:val="28"/>
          <w:rtl/>
          <w:lang w:bidi="fa-IR"/>
        </w:rPr>
        <w:t xml:space="preserve"> ها</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w:t>
      </w:r>
      <w:r w:rsidRPr="00A036C0">
        <w:rPr>
          <w:rFonts w:cs="B Nazanin" w:hint="cs"/>
          <w:color w:val="000000" w:themeColor="text1"/>
          <w:sz w:val="28"/>
          <w:szCs w:val="28"/>
          <w:rtl/>
          <w:lang w:bidi="fa-IR"/>
        </w:rPr>
        <w:t>اثرات زیست‌محیطی تولید 1 کیلووات ساعت برق</w:t>
      </w:r>
    </w:p>
    <w:p w14:paraId="2986E781" w14:textId="77777777" w:rsidR="003A47B2" w:rsidRPr="00A036C0" w:rsidRDefault="003A47B2"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فرآیندها شامل مشارکت تمامی طرح های پروژه برای هر دسته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 زیست محیطی در نسبت های مختلف بوده است. در شکل 3</w:t>
      </w:r>
      <w:r w:rsidR="006127B5" w:rsidRPr="00A036C0">
        <w:rPr>
          <w:rFonts w:cs="B Nazanin" w:hint="cs"/>
          <w:color w:val="000000" w:themeColor="text1"/>
          <w:sz w:val="28"/>
          <w:szCs w:val="28"/>
          <w:rtl/>
          <w:lang w:bidi="fa-IR"/>
        </w:rPr>
        <w:t xml:space="preserve"> ، درصدهایی از این مشارکت ها نشان داده شده چنان که برحسب دسته بندی های </w:t>
      </w:r>
      <w:r w:rsidR="00DC4E80" w:rsidRPr="00A036C0">
        <w:rPr>
          <w:rFonts w:cs="B Nazanin" w:hint="cs"/>
          <w:color w:val="000000" w:themeColor="text1"/>
          <w:sz w:val="28"/>
          <w:szCs w:val="28"/>
          <w:rtl/>
          <w:lang w:bidi="fa-IR"/>
        </w:rPr>
        <w:t>برخورد</w:t>
      </w:r>
      <w:r w:rsidR="006127B5" w:rsidRPr="00A036C0">
        <w:rPr>
          <w:rFonts w:cs="B Nazanin" w:hint="cs"/>
          <w:color w:val="000000" w:themeColor="text1"/>
          <w:sz w:val="28"/>
          <w:szCs w:val="28"/>
          <w:rtl/>
          <w:lang w:bidi="fa-IR"/>
        </w:rPr>
        <w:t xml:space="preserve"> زیست محیطی طبقه بندی شده و فرآیندهای بدون درخواست بازیافت بهره برداری شده اند.</w:t>
      </w:r>
      <w:r w:rsidR="00C12683" w:rsidRPr="00A036C0">
        <w:rPr>
          <w:rFonts w:cs="B Nazanin" w:hint="cs"/>
          <w:color w:val="000000" w:themeColor="text1"/>
          <w:sz w:val="28"/>
          <w:szCs w:val="28"/>
          <w:rtl/>
          <w:lang w:bidi="fa-IR"/>
        </w:rPr>
        <w:t xml:space="preserve"> </w:t>
      </w:r>
      <w:bookmarkStart w:id="12" w:name="OLE_LINK13"/>
      <w:bookmarkStart w:id="13" w:name="OLE_LINK14"/>
      <w:r w:rsidR="00C12683" w:rsidRPr="00A036C0">
        <w:rPr>
          <w:rFonts w:cs="B Nazanin"/>
          <w:color w:val="000000" w:themeColor="text1"/>
          <w:sz w:val="28"/>
          <w:szCs w:val="28"/>
          <w:lang w:bidi="fa-IR"/>
        </w:rPr>
        <w:t>MTI</w:t>
      </w:r>
      <w:r w:rsidR="00C12683" w:rsidRPr="00A036C0">
        <w:rPr>
          <w:rFonts w:cs="B Nazanin" w:hint="cs"/>
          <w:color w:val="000000" w:themeColor="text1"/>
          <w:sz w:val="28"/>
          <w:szCs w:val="28"/>
          <w:rtl/>
          <w:lang w:bidi="fa-IR"/>
        </w:rPr>
        <w:t xml:space="preserve"> از </w:t>
      </w:r>
      <w:r w:rsidR="00DA4F84" w:rsidRPr="00A036C0">
        <w:rPr>
          <w:rFonts w:cs="B Nazanin" w:hint="cs"/>
          <w:color w:val="000000" w:themeColor="text1"/>
          <w:sz w:val="28"/>
          <w:szCs w:val="28"/>
          <w:rtl/>
          <w:lang w:bidi="fa-IR"/>
        </w:rPr>
        <w:t>سکوی</w:t>
      </w:r>
      <w:r w:rsidR="00DA4F84" w:rsidRPr="00A036C0">
        <w:rPr>
          <w:rFonts w:cs="B Nazanin"/>
          <w:color w:val="000000" w:themeColor="text1"/>
          <w:sz w:val="28"/>
          <w:szCs w:val="28"/>
          <w:lang w:bidi="fa-IR"/>
        </w:rPr>
        <w:t xml:space="preserve"> </w:t>
      </w:r>
      <w:r w:rsidR="00C12683" w:rsidRPr="00A036C0">
        <w:rPr>
          <w:rFonts w:cs="B Nazanin"/>
          <w:color w:val="000000" w:themeColor="text1"/>
          <w:sz w:val="28"/>
          <w:szCs w:val="28"/>
          <w:lang w:bidi="fa-IR"/>
        </w:rPr>
        <w:t xml:space="preserve">OWT </w:t>
      </w:r>
      <w:bookmarkEnd w:id="12"/>
      <w:bookmarkEnd w:id="13"/>
      <w:r w:rsidR="00DA4F84" w:rsidRPr="00A036C0">
        <w:rPr>
          <w:rFonts w:cs="B Nazanin"/>
          <w:color w:val="000000" w:themeColor="text1"/>
          <w:sz w:val="28"/>
          <w:szCs w:val="28"/>
          <w:lang w:bidi="fa-IR"/>
        </w:rPr>
        <w:t xml:space="preserve">WEC </w:t>
      </w:r>
      <w:r w:rsidR="00DA4F84" w:rsidRPr="00A036C0">
        <w:rPr>
          <w:rFonts w:cs="B Nazanin" w:hint="cs"/>
          <w:color w:val="000000" w:themeColor="text1"/>
          <w:sz w:val="28"/>
          <w:szCs w:val="28"/>
          <w:rtl/>
          <w:lang w:bidi="fa-IR"/>
        </w:rPr>
        <w:t>به</w:t>
      </w:r>
      <w:r w:rsidR="00C12683" w:rsidRPr="00A036C0">
        <w:rPr>
          <w:rFonts w:cs="B Nazanin" w:hint="cs"/>
          <w:color w:val="000000" w:themeColor="text1"/>
          <w:sz w:val="28"/>
          <w:szCs w:val="28"/>
          <w:rtl/>
          <w:lang w:bidi="fa-IR"/>
        </w:rPr>
        <w:t xml:space="preserve"> عنوان عامل اصلی تولیدکننده ظرفیت ها برای تمام دسته بندی های</w:t>
      </w:r>
      <w:r w:rsidR="00881BBB" w:rsidRPr="00A036C0">
        <w:rPr>
          <w:rFonts w:cs="B Nazanin" w:hint="cs"/>
          <w:color w:val="000000" w:themeColor="text1"/>
          <w:sz w:val="28"/>
          <w:szCs w:val="28"/>
          <w:rtl/>
          <w:lang w:bidi="fa-IR"/>
        </w:rPr>
        <w:t xml:space="preserve"> تاثیرات</w:t>
      </w:r>
      <w:r w:rsidR="00C12683" w:rsidRPr="00A036C0">
        <w:rPr>
          <w:rFonts w:cs="B Nazanin" w:hint="cs"/>
          <w:color w:val="000000" w:themeColor="text1"/>
          <w:sz w:val="28"/>
          <w:szCs w:val="28"/>
          <w:rtl/>
          <w:lang w:bidi="fa-IR"/>
        </w:rPr>
        <w:t xml:space="preserve"> زیست محیطی (به غیر از </w:t>
      </w:r>
      <w:r w:rsidR="00C12683" w:rsidRPr="00A036C0">
        <w:rPr>
          <w:rFonts w:cs="B Nazanin"/>
          <w:color w:val="000000" w:themeColor="text1"/>
          <w:sz w:val="28"/>
          <w:szCs w:val="28"/>
          <w:lang w:bidi="fa-IR"/>
        </w:rPr>
        <w:t>ADP</w:t>
      </w:r>
      <w:r w:rsidR="00C12683" w:rsidRPr="00A036C0">
        <w:rPr>
          <w:rFonts w:cs="B Nazanin" w:hint="cs"/>
          <w:color w:val="000000" w:themeColor="text1"/>
          <w:sz w:val="28"/>
          <w:szCs w:val="28"/>
          <w:rtl/>
          <w:lang w:bidi="fa-IR"/>
        </w:rPr>
        <w:t xml:space="preserve">) با نسبت های متغیر بین 81 تا 91 درصد بوده که سازگار با مطالعات قبلی مرتبط با سیستم های انرژی دریایی تجدیدپذیر می باشد </w:t>
      </w:r>
      <w:r w:rsidR="00C12683" w:rsidRPr="00A036C0">
        <w:rPr>
          <w:rFonts w:cs="B Nazanin"/>
          <w:color w:val="000000" w:themeColor="text1"/>
          <w:sz w:val="28"/>
          <w:szCs w:val="28"/>
          <w:lang w:bidi="fa-IR"/>
        </w:rPr>
        <w:t>(</w:t>
      </w:r>
      <w:proofErr w:type="spellStart"/>
      <w:r w:rsidR="00C12683" w:rsidRPr="00A036C0">
        <w:rPr>
          <w:rFonts w:cs="B Nazanin"/>
          <w:color w:val="000000" w:themeColor="text1"/>
          <w:sz w:val="28"/>
          <w:szCs w:val="28"/>
          <w:lang w:bidi="fa-IR"/>
        </w:rPr>
        <w:t>Weinzettel</w:t>
      </w:r>
      <w:proofErr w:type="spellEnd"/>
      <w:r w:rsidR="00C12683" w:rsidRPr="00A036C0">
        <w:rPr>
          <w:rFonts w:cs="B Nazanin"/>
          <w:color w:val="000000" w:themeColor="text1"/>
          <w:sz w:val="28"/>
          <w:szCs w:val="28"/>
          <w:lang w:bidi="fa-IR"/>
        </w:rPr>
        <w:t xml:space="preserve"> et al., 2009; </w:t>
      </w:r>
      <w:proofErr w:type="spellStart"/>
      <w:r w:rsidR="00C12683" w:rsidRPr="00A036C0">
        <w:rPr>
          <w:rFonts w:cs="B Nazanin"/>
          <w:color w:val="000000" w:themeColor="text1"/>
          <w:sz w:val="28"/>
          <w:szCs w:val="28"/>
          <w:lang w:bidi="fa-IR"/>
        </w:rPr>
        <w:t>Guezuraga</w:t>
      </w:r>
      <w:proofErr w:type="spellEnd"/>
      <w:r w:rsidR="00C12683" w:rsidRPr="00A036C0">
        <w:rPr>
          <w:rFonts w:cs="B Nazanin"/>
          <w:color w:val="000000" w:themeColor="text1"/>
          <w:sz w:val="28"/>
          <w:szCs w:val="28"/>
          <w:lang w:bidi="fa-IR"/>
        </w:rPr>
        <w:t xml:space="preserve"> et al., 2012; </w:t>
      </w:r>
      <w:proofErr w:type="spellStart"/>
      <w:r w:rsidR="00C12683" w:rsidRPr="00A036C0">
        <w:rPr>
          <w:rFonts w:cs="B Nazanin"/>
          <w:color w:val="000000" w:themeColor="text1"/>
          <w:sz w:val="28"/>
          <w:szCs w:val="28"/>
          <w:lang w:bidi="fa-IR"/>
        </w:rPr>
        <w:t>Raadal</w:t>
      </w:r>
      <w:proofErr w:type="spellEnd"/>
      <w:r w:rsidR="00C12683" w:rsidRPr="00A036C0">
        <w:rPr>
          <w:rFonts w:cs="B Nazanin"/>
          <w:color w:val="000000" w:themeColor="text1"/>
          <w:sz w:val="28"/>
          <w:szCs w:val="28"/>
          <w:lang w:bidi="fa-IR"/>
        </w:rPr>
        <w:t xml:space="preserve"> et al., 2014; etc.)</w:t>
      </w:r>
      <w:r w:rsidR="00314374" w:rsidRPr="00A036C0">
        <w:rPr>
          <w:rFonts w:cs="B Nazanin" w:hint="cs"/>
          <w:color w:val="000000" w:themeColor="text1"/>
          <w:sz w:val="28"/>
          <w:szCs w:val="28"/>
          <w:rtl/>
          <w:lang w:bidi="fa-IR"/>
        </w:rPr>
        <w:t xml:space="preserve">. در دسته </w:t>
      </w:r>
      <w:r w:rsidR="00314374" w:rsidRPr="00A036C0">
        <w:rPr>
          <w:rFonts w:cs="B Nazanin"/>
          <w:color w:val="000000" w:themeColor="text1"/>
          <w:sz w:val="28"/>
          <w:szCs w:val="28"/>
          <w:lang w:bidi="fa-IR"/>
        </w:rPr>
        <w:t>ADP</w:t>
      </w:r>
      <w:r w:rsidR="00314374" w:rsidRPr="00A036C0">
        <w:rPr>
          <w:rFonts w:cs="B Nazanin" w:hint="cs"/>
          <w:color w:val="000000" w:themeColor="text1"/>
          <w:sz w:val="28"/>
          <w:szCs w:val="28"/>
          <w:rtl/>
          <w:lang w:bidi="fa-IR"/>
        </w:rPr>
        <w:t xml:space="preserve">، سهم سکوی </w:t>
      </w:r>
      <w:r w:rsidR="00314374" w:rsidRPr="00A036C0">
        <w:rPr>
          <w:rFonts w:cs="B Nazanin"/>
          <w:color w:val="000000" w:themeColor="text1"/>
          <w:sz w:val="28"/>
          <w:szCs w:val="28"/>
          <w:lang w:bidi="fa-IR"/>
        </w:rPr>
        <w:t>MTI</w:t>
      </w:r>
      <w:r w:rsidR="00314374" w:rsidRPr="00A036C0">
        <w:rPr>
          <w:rFonts w:cs="B Nazanin" w:hint="cs"/>
          <w:color w:val="000000" w:themeColor="text1"/>
          <w:sz w:val="28"/>
          <w:szCs w:val="28"/>
          <w:rtl/>
          <w:lang w:bidi="fa-IR"/>
        </w:rPr>
        <w:t xml:space="preserve"> از </w:t>
      </w:r>
      <w:r w:rsidR="00314374" w:rsidRPr="00A036C0">
        <w:rPr>
          <w:rFonts w:cs="B Nazanin"/>
          <w:color w:val="000000" w:themeColor="text1"/>
          <w:sz w:val="28"/>
          <w:szCs w:val="28"/>
          <w:lang w:bidi="fa-IR"/>
        </w:rPr>
        <w:t>OWT WEC</w:t>
      </w:r>
      <w:r w:rsidR="00314374" w:rsidRPr="00A036C0">
        <w:rPr>
          <w:rFonts w:cs="B Nazanin" w:hint="cs"/>
          <w:color w:val="000000" w:themeColor="text1"/>
          <w:sz w:val="28"/>
          <w:szCs w:val="28"/>
          <w:rtl/>
          <w:lang w:bidi="fa-IR"/>
        </w:rPr>
        <w:t xml:space="preserve"> برابر 51% بوده و </w:t>
      </w:r>
      <w:r w:rsidR="00314374" w:rsidRPr="00A036C0">
        <w:rPr>
          <w:rFonts w:cs="B Nazanin"/>
          <w:color w:val="000000" w:themeColor="text1"/>
          <w:sz w:val="28"/>
          <w:szCs w:val="28"/>
          <w:lang w:bidi="fa-IR"/>
        </w:rPr>
        <w:t>MTI</w:t>
      </w:r>
      <w:r w:rsidR="00314374" w:rsidRPr="00A036C0">
        <w:rPr>
          <w:rFonts w:cs="B Nazanin" w:hint="cs"/>
          <w:color w:val="000000" w:themeColor="text1"/>
          <w:sz w:val="28"/>
          <w:szCs w:val="28"/>
          <w:rtl/>
          <w:lang w:bidi="fa-IR"/>
        </w:rPr>
        <w:t xml:space="preserve"> </w:t>
      </w:r>
      <w:r w:rsidR="009D079A" w:rsidRPr="00A036C0">
        <w:rPr>
          <w:rFonts w:cs="B Nazanin" w:hint="cs"/>
          <w:color w:val="000000" w:themeColor="text1"/>
          <w:sz w:val="28"/>
          <w:szCs w:val="28"/>
          <w:rtl/>
          <w:lang w:bidi="fa-IR"/>
        </w:rPr>
        <w:t xml:space="preserve">به خاطر کابل رسانا و استفاده از مس در ترکیبات آنها، </w:t>
      </w:r>
      <w:r w:rsidR="00314374" w:rsidRPr="00A036C0">
        <w:rPr>
          <w:rFonts w:cs="B Nazanin" w:hint="cs"/>
          <w:color w:val="000000" w:themeColor="text1"/>
          <w:sz w:val="28"/>
          <w:szCs w:val="28"/>
          <w:rtl/>
          <w:lang w:bidi="fa-IR"/>
        </w:rPr>
        <w:t xml:space="preserve">از </w:t>
      </w:r>
      <w:r w:rsidR="009D079A" w:rsidRPr="00A036C0">
        <w:rPr>
          <w:rFonts w:cs="B Nazanin" w:hint="cs"/>
          <w:color w:val="000000" w:themeColor="text1"/>
          <w:sz w:val="28"/>
          <w:szCs w:val="28"/>
          <w:rtl/>
          <w:lang w:bidi="fa-IR"/>
        </w:rPr>
        <w:t>کابل های ولتاژ قوی و ولتاژ متوسط به اندازه 47% مشارکت می نماید</w:t>
      </w:r>
    </w:p>
    <w:p w14:paraId="5EDCA95A" w14:textId="20312474"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noProof/>
          <w:sz w:val="28"/>
          <w:szCs w:val="28"/>
        </w:rPr>
        <w:drawing>
          <wp:inline distT="0" distB="0" distL="0" distR="0" wp14:anchorId="18502799" wp14:editId="688C3474">
            <wp:extent cx="5355041" cy="27319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7514" cy="2738280"/>
                    </a:xfrm>
                    <a:prstGeom prst="rect">
                      <a:avLst/>
                    </a:prstGeom>
                  </pic:spPr>
                </pic:pic>
              </a:graphicData>
            </a:graphic>
          </wp:inline>
        </w:drawing>
      </w:r>
    </w:p>
    <w:p w14:paraId="65C546CA" w14:textId="7E0DEEAD"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شکل 3 - تجز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ه</w:t>
      </w:r>
      <w:r w:rsidRPr="00A036C0">
        <w:rPr>
          <w:rFonts w:cs="B Nazanin"/>
          <w:color w:val="000000" w:themeColor="text1"/>
          <w:sz w:val="28"/>
          <w:szCs w:val="28"/>
          <w:rtl/>
          <w:lang w:bidi="fa-IR"/>
        </w:rPr>
        <w:t xml:space="preserve"> و تحل</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ل</w:t>
      </w:r>
      <w:r w:rsidRPr="00A036C0">
        <w:rPr>
          <w:rFonts w:cs="B Nazanin"/>
          <w:color w:val="000000" w:themeColor="text1"/>
          <w:sz w:val="28"/>
          <w:szCs w:val="28"/>
          <w:rtl/>
          <w:lang w:bidi="fa-IR"/>
        </w:rPr>
        <w:t xml:space="preserve"> مشارکت در هر رده تاث</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ر</w:t>
      </w:r>
      <w:r w:rsidRPr="00A036C0">
        <w:rPr>
          <w:rFonts w:cs="B Nazanin"/>
          <w:color w:val="000000" w:themeColor="text1"/>
          <w:sz w:val="28"/>
          <w:szCs w:val="28"/>
          <w:rtl/>
          <w:lang w:bidi="fa-IR"/>
        </w:rPr>
        <w:t xml:space="preserve"> مح</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ط</w:t>
      </w:r>
      <w:r w:rsidRPr="00A036C0">
        <w:rPr>
          <w:rFonts w:cs="B Nazanin"/>
          <w:color w:val="000000" w:themeColor="text1"/>
          <w:sz w:val="28"/>
          <w:szCs w:val="28"/>
          <w:rtl/>
          <w:lang w:bidi="fa-IR"/>
        </w:rPr>
        <w:t xml:space="preserve"> 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ست</w:t>
      </w:r>
      <w:r w:rsidRPr="00A036C0">
        <w:rPr>
          <w:rFonts w:cs="B Nazanin"/>
          <w:color w:val="000000" w:themeColor="text1"/>
          <w:sz w:val="28"/>
          <w:szCs w:val="28"/>
          <w:rtl/>
          <w:lang w:bidi="fa-IR"/>
        </w:rPr>
        <w:t>.</w:t>
      </w:r>
    </w:p>
    <w:p w14:paraId="778A50B1" w14:textId="630AB7E1"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noProof/>
          <w:sz w:val="28"/>
          <w:szCs w:val="28"/>
        </w:rPr>
        <w:lastRenderedPageBreak/>
        <w:drawing>
          <wp:inline distT="0" distB="0" distL="0" distR="0" wp14:anchorId="2D3D12B9" wp14:editId="2F77DCE3">
            <wp:extent cx="5072291" cy="232015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85754" cy="2326317"/>
                    </a:xfrm>
                    <a:prstGeom prst="rect">
                      <a:avLst/>
                    </a:prstGeom>
                  </pic:spPr>
                </pic:pic>
              </a:graphicData>
            </a:graphic>
          </wp:inline>
        </w:drawing>
      </w:r>
    </w:p>
    <w:p w14:paraId="2461CF1A" w14:textId="11F5FB0A"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شکل 4 - سهم فرآ</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ند</w:t>
      </w:r>
      <w:r w:rsidRPr="00A036C0">
        <w:rPr>
          <w:rFonts w:cs="B Nazanin"/>
          <w:color w:val="000000" w:themeColor="text1"/>
          <w:sz w:val="28"/>
          <w:szCs w:val="28"/>
          <w:rtl/>
          <w:lang w:bidi="fa-IR"/>
        </w:rPr>
        <w:t xml:space="preserve"> در هر رده اثرات 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ست</w:t>
      </w:r>
      <w:r w:rsidRPr="00A036C0">
        <w:rPr>
          <w:rFonts w:cs="B Nazanin"/>
          <w:color w:val="000000" w:themeColor="text1"/>
          <w:sz w:val="28"/>
          <w:szCs w:val="28"/>
          <w:rtl/>
          <w:lang w:bidi="fa-IR"/>
        </w:rPr>
        <w:t xml:space="preserve"> مح</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ط</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برا</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w:t>
      </w:r>
      <w:r w:rsidRPr="00A036C0">
        <w:rPr>
          <w:rFonts w:cs="B Nazanin"/>
          <w:color w:val="000000" w:themeColor="text1"/>
          <w:sz w:val="28"/>
          <w:szCs w:val="28"/>
          <w:lang w:bidi="fa-IR"/>
        </w:rPr>
        <w:t>MTI</w:t>
      </w:r>
      <w:r w:rsidRPr="00A036C0">
        <w:rPr>
          <w:rFonts w:cs="B Nazanin"/>
          <w:color w:val="000000" w:themeColor="text1"/>
          <w:sz w:val="28"/>
          <w:szCs w:val="28"/>
          <w:rtl/>
          <w:lang w:bidi="fa-IR"/>
        </w:rPr>
        <w:t xml:space="preserve"> از سکو</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w:t>
      </w:r>
      <w:r w:rsidRPr="00A036C0">
        <w:rPr>
          <w:rFonts w:cs="B Nazanin"/>
          <w:color w:val="000000" w:themeColor="text1"/>
          <w:sz w:val="28"/>
          <w:szCs w:val="28"/>
          <w:lang w:bidi="fa-IR"/>
        </w:rPr>
        <w:t>OWT WEC</w:t>
      </w:r>
    </w:p>
    <w:p w14:paraId="376C17D4" w14:textId="77777777" w:rsidR="00896B37" w:rsidRPr="00A036C0" w:rsidRDefault="00896B37"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نمایی نزدیک تر از همکاری های اصلی برای </w:t>
      </w:r>
      <w:bookmarkStart w:id="14" w:name="OLE_LINK15"/>
      <w:bookmarkStart w:id="15" w:name="OLE_LINK16"/>
      <w:r w:rsidRPr="00A036C0">
        <w:rPr>
          <w:rFonts w:cs="B Nazanin" w:hint="cs"/>
          <w:color w:val="000000" w:themeColor="text1"/>
          <w:sz w:val="28"/>
          <w:szCs w:val="28"/>
          <w:rtl/>
          <w:lang w:bidi="fa-IR"/>
        </w:rPr>
        <w:t xml:space="preserve">سکوی </w:t>
      </w:r>
      <w:r w:rsidRPr="00A036C0">
        <w:rPr>
          <w:rFonts w:cs="B Nazanin"/>
          <w:color w:val="000000" w:themeColor="text1"/>
          <w:sz w:val="28"/>
          <w:szCs w:val="28"/>
          <w:lang w:bidi="fa-IR"/>
        </w:rPr>
        <w:t>MTI</w:t>
      </w:r>
      <w:r w:rsidRPr="00A036C0">
        <w:rPr>
          <w:rFonts w:cs="B Nazanin" w:hint="cs"/>
          <w:color w:val="000000" w:themeColor="text1"/>
          <w:sz w:val="28"/>
          <w:szCs w:val="28"/>
          <w:rtl/>
          <w:lang w:bidi="fa-IR"/>
        </w:rPr>
        <w:t xml:space="preserve"> از </w:t>
      </w:r>
      <w:r w:rsidRPr="00A036C0">
        <w:rPr>
          <w:rFonts w:cs="B Nazanin"/>
          <w:color w:val="000000" w:themeColor="text1"/>
          <w:sz w:val="28"/>
          <w:szCs w:val="28"/>
          <w:lang w:bidi="fa-IR"/>
        </w:rPr>
        <w:t>OWT WEC</w:t>
      </w:r>
      <w:bookmarkEnd w:id="14"/>
      <w:bookmarkEnd w:id="15"/>
      <w:r w:rsidRPr="00A036C0">
        <w:rPr>
          <w:rFonts w:cs="B Nazanin" w:hint="cs"/>
          <w:color w:val="000000" w:themeColor="text1"/>
          <w:sz w:val="28"/>
          <w:szCs w:val="28"/>
          <w:rtl/>
          <w:lang w:bidi="fa-IR"/>
        </w:rPr>
        <w:t xml:space="preserve"> در شکل 4 نشان داده شده است. تولید قطعات ثابت توربین های بادی به عنوان بالاترین مشارکت کننده برای تمامی دسته بندی های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ی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30 تا 49 درصد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بوده که توسط تولید قطعات متحرک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19 تا 41 درصد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پیگیری شده و سیستم های مهاری دارای مقدار 9 تا 29 درصد بوده اند.</w:t>
      </w:r>
      <w:r w:rsidR="00035030" w:rsidRPr="00A036C0">
        <w:rPr>
          <w:rFonts w:cs="B Nazanin" w:hint="cs"/>
          <w:color w:val="000000" w:themeColor="text1"/>
          <w:sz w:val="28"/>
          <w:szCs w:val="28"/>
          <w:rtl/>
          <w:lang w:bidi="fa-IR"/>
        </w:rPr>
        <w:t xml:space="preserve"> نقش حمل و نقل مواد تولید شده از طریق بزرگراه ها یا مسیرهای آبی و برق استفاده شده دارای کمترین اهمیت بوده است. </w:t>
      </w:r>
      <w:r w:rsidR="00DC4E80" w:rsidRPr="00A036C0">
        <w:rPr>
          <w:rFonts w:cs="B Nazanin" w:hint="cs"/>
          <w:color w:val="000000" w:themeColor="text1"/>
          <w:sz w:val="28"/>
          <w:szCs w:val="28"/>
          <w:rtl/>
          <w:lang w:bidi="fa-IR"/>
        </w:rPr>
        <w:t>برخورد</w:t>
      </w:r>
      <w:r w:rsidR="00035030" w:rsidRPr="00A036C0">
        <w:rPr>
          <w:rFonts w:cs="B Nazanin" w:hint="cs"/>
          <w:color w:val="000000" w:themeColor="text1"/>
          <w:sz w:val="28"/>
          <w:szCs w:val="28"/>
          <w:rtl/>
          <w:lang w:bidi="fa-IR"/>
        </w:rPr>
        <w:t xml:space="preserve"> تولید </w:t>
      </w:r>
      <w:r w:rsidR="00035030" w:rsidRPr="00A036C0">
        <w:rPr>
          <w:rFonts w:cs="B Nazanin"/>
          <w:color w:val="000000" w:themeColor="text1"/>
          <w:sz w:val="28"/>
          <w:szCs w:val="28"/>
          <w:lang w:bidi="fa-IR"/>
        </w:rPr>
        <w:t>WECs</w:t>
      </w:r>
      <w:r w:rsidR="00035030" w:rsidRPr="00A036C0">
        <w:rPr>
          <w:rFonts w:cs="B Nazanin" w:hint="cs"/>
          <w:color w:val="000000" w:themeColor="text1"/>
          <w:sz w:val="28"/>
          <w:szCs w:val="28"/>
          <w:rtl/>
          <w:lang w:bidi="fa-IR"/>
        </w:rPr>
        <w:t xml:space="preserve"> </w:t>
      </w:r>
      <w:r w:rsidR="008F74E2" w:rsidRPr="00A036C0">
        <w:rPr>
          <w:rFonts w:cs="B Nazanin" w:hint="cs"/>
          <w:color w:val="000000" w:themeColor="text1"/>
          <w:sz w:val="28"/>
          <w:szCs w:val="28"/>
          <w:rtl/>
          <w:lang w:bidi="fa-IR"/>
        </w:rPr>
        <w:t xml:space="preserve">که روی سکوهای شناور نصب شده کاملا ً کم و با مشارکت حدود 4% برای </w:t>
      </w:r>
      <w:r w:rsidR="008F74E2" w:rsidRPr="00A036C0">
        <w:rPr>
          <w:rFonts w:cs="B Nazanin"/>
          <w:color w:val="000000" w:themeColor="text1"/>
          <w:sz w:val="28"/>
          <w:szCs w:val="28"/>
          <w:lang w:bidi="fa-IR"/>
        </w:rPr>
        <w:t>ADP</w:t>
      </w:r>
      <w:r w:rsidR="008F74E2" w:rsidRPr="00A036C0">
        <w:rPr>
          <w:rFonts w:cs="B Nazanin" w:hint="cs"/>
          <w:color w:val="000000" w:themeColor="text1"/>
          <w:sz w:val="28"/>
          <w:szCs w:val="28"/>
          <w:rtl/>
          <w:lang w:bidi="fa-IR"/>
        </w:rPr>
        <w:t xml:space="preserve"> بوده و </w:t>
      </w:r>
      <w:r w:rsidR="008F74E2" w:rsidRPr="00A036C0">
        <w:rPr>
          <w:rFonts w:cs="B Nazanin"/>
          <w:color w:val="000000" w:themeColor="text1"/>
          <w:sz w:val="28"/>
          <w:szCs w:val="28"/>
          <w:lang w:bidi="fa-IR"/>
        </w:rPr>
        <w:t>EP</w:t>
      </w:r>
      <w:r w:rsidR="008F74E2" w:rsidRPr="00A036C0">
        <w:rPr>
          <w:rFonts w:cs="B Nazanin" w:hint="cs"/>
          <w:color w:val="000000" w:themeColor="text1"/>
          <w:sz w:val="28"/>
          <w:szCs w:val="28"/>
          <w:rtl/>
          <w:lang w:bidi="fa-IR"/>
        </w:rPr>
        <w:t xml:space="preserve"> با مقادیر کمتر برای بقیه می باشد. </w:t>
      </w:r>
    </w:p>
    <w:p w14:paraId="24AC78BD" w14:textId="460A13EC"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noProof/>
          <w:sz w:val="28"/>
          <w:szCs w:val="28"/>
        </w:rPr>
        <w:drawing>
          <wp:inline distT="0" distB="0" distL="0" distR="0" wp14:anchorId="0BAB1C2E" wp14:editId="7669F847">
            <wp:extent cx="4898881" cy="229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07867" cy="2300846"/>
                    </a:xfrm>
                    <a:prstGeom prst="rect">
                      <a:avLst/>
                    </a:prstGeom>
                  </pic:spPr>
                </pic:pic>
              </a:graphicData>
            </a:graphic>
          </wp:inline>
        </w:drawing>
      </w:r>
    </w:p>
    <w:p w14:paraId="5A66C4B0" w14:textId="0D038497" w:rsidR="00F11D08" w:rsidRPr="00A036C0" w:rsidRDefault="00F11D08" w:rsidP="00450FFA">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شکل 5 - نتا</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ج</w:t>
      </w:r>
      <w:r w:rsidRPr="00A036C0">
        <w:rPr>
          <w:rFonts w:cs="B Nazanin"/>
          <w:color w:val="000000" w:themeColor="text1"/>
          <w:sz w:val="28"/>
          <w:szCs w:val="28"/>
          <w:rtl/>
          <w:lang w:bidi="fa-IR"/>
        </w:rPr>
        <w:t xml:space="preserve"> تجز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ه</w:t>
      </w:r>
      <w:r w:rsidRPr="00A036C0">
        <w:rPr>
          <w:rFonts w:cs="B Nazanin"/>
          <w:color w:val="000000" w:themeColor="text1"/>
          <w:sz w:val="28"/>
          <w:szCs w:val="28"/>
          <w:rtl/>
          <w:lang w:bidi="fa-IR"/>
        </w:rPr>
        <w:t xml:space="preserve"> و تحل</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ل</w:t>
      </w:r>
      <w:r w:rsidRPr="00A036C0">
        <w:rPr>
          <w:rFonts w:cs="B Nazanin"/>
          <w:color w:val="000000" w:themeColor="text1"/>
          <w:sz w:val="28"/>
          <w:szCs w:val="28"/>
          <w:rtl/>
          <w:lang w:bidi="fa-IR"/>
        </w:rPr>
        <w:t xml:space="preserve"> سنار</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و</w:t>
      </w:r>
      <w:r w:rsidRPr="00A036C0">
        <w:rPr>
          <w:rFonts w:cs="B Nazanin"/>
          <w:color w:val="000000" w:themeColor="text1"/>
          <w:sz w:val="28"/>
          <w:szCs w:val="28"/>
          <w:rtl/>
          <w:lang w:bidi="fa-IR"/>
        </w:rPr>
        <w:t xml:space="preserve"> - تغ</w:t>
      </w:r>
      <w:r w:rsidRPr="00A036C0">
        <w:rPr>
          <w:rFonts w:cs="B Nazanin" w:hint="cs"/>
          <w:color w:val="000000" w:themeColor="text1"/>
          <w:sz w:val="28"/>
          <w:szCs w:val="28"/>
          <w:rtl/>
          <w:lang w:bidi="fa-IR"/>
        </w:rPr>
        <w:t>یی</w:t>
      </w:r>
      <w:r w:rsidRPr="00A036C0">
        <w:rPr>
          <w:rFonts w:cs="B Nazanin" w:hint="eastAsia"/>
          <w:color w:val="000000" w:themeColor="text1"/>
          <w:sz w:val="28"/>
          <w:szCs w:val="28"/>
          <w:rtl/>
          <w:lang w:bidi="fa-IR"/>
        </w:rPr>
        <w:t>ر</w:t>
      </w:r>
      <w:r w:rsidRPr="00A036C0">
        <w:rPr>
          <w:rFonts w:cs="B Nazanin"/>
          <w:color w:val="000000" w:themeColor="text1"/>
          <w:sz w:val="28"/>
          <w:szCs w:val="28"/>
          <w:rtl/>
          <w:lang w:bidi="fa-IR"/>
        </w:rPr>
        <w:t xml:space="preserve"> نسبت باز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افت</w:t>
      </w:r>
      <w:r w:rsidRPr="00A036C0">
        <w:rPr>
          <w:rFonts w:cs="B Nazanin"/>
          <w:color w:val="000000" w:themeColor="text1"/>
          <w:sz w:val="28"/>
          <w:szCs w:val="28"/>
          <w:rtl/>
          <w:lang w:bidi="fa-IR"/>
        </w:rPr>
        <w:t>.</w:t>
      </w:r>
    </w:p>
    <w:p w14:paraId="48DB034C" w14:textId="54CBADB6" w:rsidR="008F74E2" w:rsidRDefault="008F74E2"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lastRenderedPageBreak/>
        <w:t xml:space="preserve">وقتی سکوی </w:t>
      </w:r>
      <w:r w:rsidRPr="00A036C0">
        <w:rPr>
          <w:rFonts w:cs="B Nazanin"/>
          <w:color w:val="000000" w:themeColor="text1"/>
          <w:sz w:val="28"/>
          <w:szCs w:val="28"/>
          <w:lang w:bidi="fa-IR"/>
        </w:rPr>
        <w:t>MTI</w:t>
      </w:r>
      <w:r w:rsidRPr="00A036C0">
        <w:rPr>
          <w:rFonts w:cs="B Nazanin" w:hint="cs"/>
          <w:color w:val="000000" w:themeColor="text1"/>
          <w:sz w:val="28"/>
          <w:szCs w:val="28"/>
          <w:rtl/>
          <w:lang w:bidi="fa-IR"/>
        </w:rPr>
        <w:t xml:space="preserve"> از </w:t>
      </w:r>
      <w:r w:rsidRPr="00A036C0">
        <w:rPr>
          <w:rFonts w:cs="B Nazanin"/>
          <w:color w:val="000000" w:themeColor="text1"/>
          <w:sz w:val="28"/>
          <w:szCs w:val="28"/>
          <w:lang w:bidi="fa-IR"/>
        </w:rPr>
        <w:t>OWT WEC</w:t>
      </w:r>
      <w:r w:rsidR="00881BBB" w:rsidRPr="00A036C0">
        <w:rPr>
          <w:rFonts w:cs="B Nazanin" w:hint="cs"/>
          <w:color w:val="000000" w:themeColor="text1"/>
          <w:sz w:val="28"/>
          <w:szCs w:val="28"/>
          <w:rtl/>
          <w:lang w:bidi="fa-IR"/>
        </w:rPr>
        <w:t xml:space="preserve"> برحسب مصرف مواد تحلیل شد</w:t>
      </w:r>
      <w:r w:rsidRPr="00A036C0">
        <w:rPr>
          <w:rFonts w:cs="B Nazanin" w:hint="cs"/>
          <w:color w:val="000000" w:themeColor="text1"/>
          <w:sz w:val="28"/>
          <w:szCs w:val="28"/>
          <w:rtl/>
          <w:lang w:bidi="fa-IR"/>
        </w:rPr>
        <w:t xml:space="preserve">، مشخص شده که برای قطعات ثابت، بتن و فولاد اساسا ً مسئول برای ظرفیت های زیست محیطی برای تمامی دسته بندی های </w:t>
      </w:r>
      <w:r w:rsidR="00DC4E80" w:rsidRPr="00A036C0">
        <w:rPr>
          <w:rFonts w:cs="B Nazanin" w:hint="cs"/>
          <w:color w:val="000000" w:themeColor="text1"/>
          <w:sz w:val="28"/>
          <w:szCs w:val="28"/>
          <w:rtl/>
          <w:lang w:bidi="fa-IR"/>
        </w:rPr>
        <w:t>برخورد</w:t>
      </w:r>
      <w:r w:rsidRPr="00A036C0">
        <w:rPr>
          <w:rFonts w:cs="B Nazanin" w:hint="cs"/>
          <w:color w:val="000000" w:themeColor="text1"/>
          <w:sz w:val="28"/>
          <w:szCs w:val="28"/>
          <w:rtl/>
          <w:lang w:bidi="fa-IR"/>
        </w:rPr>
        <w:t xml:space="preserve">ات بوده و لوازم برقی اضافی برای واحدهای کنترلی به عنوان مشارکت کننده مهمی برای </w:t>
      </w:r>
      <w:r w:rsidRPr="00A036C0">
        <w:rPr>
          <w:rFonts w:cs="B Nazanin"/>
          <w:color w:val="000000" w:themeColor="text1"/>
          <w:sz w:val="28"/>
          <w:szCs w:val="28"/>
          <w:lang w:bidi="fa-IR"/>
        </w:rPr>
        <w:t>ADP</w:t>
      </w:r>
      <w:r w:rsidRPr="00A036C0">
        <w:rPr>
          <w:rFonts w:cs="B Nazanin" w:hint="cs"/>
          <w:color w:val="000000" w:themeColor="text1"/>
          <w:sz w:val="28"/>
          <w:szCs w:val="28"/>
          <w:rtl/>
          <w:lang w:bidi="fa-IR"/>
        </w:rPr>
        <w:t xml:space="preserve"> و </w:t>
      </w:r>
      <w:r w:rsidRPr="00A036C0">
        <w:rPr>
          <w:rFonts w:cs="B Nazanin"/>
          <w:color w:val="000000" w:themeColor="text1"/>
          <w:sz w:val="28"/>
          <w:szCs w:val="28"/>
          <w:lang w:bidi="fa-IR"/>
        </w:rPr>
        <w:t>EP</w:t>
      </w:r>
      <w:r w:rsidRPr="00A036C0">
        <w:rPr>
          <w:rFonts w:cs="B Nazanin" w:hint="cs"/>
          <w:color w:val="000000" w:themeColor="text1"/>
          <w:sz w:val="28"/>
          <w:szCs w:val="28"/>
          <w:rtl/>
          <w:lang w:bidi="fa-IR"/>
        </w:rPr>
        <w:t xml:space="preserve"> می باشد. برای قطعات متحرک، فولاد و الیاف شیشه دارای بیشترین مشارکت در </w:t>
      </w:r>
      <w:r w:rsidRPr="00A036C0">
        <w:rPr>
          <w:rFonts w:cs="B Nazanin"/>
          <w:color w:val="000000" w:themeColor="text1"/>
          <w:sz w:val="28"/>
          <w:szCs w:val="28"/>
          <w:lang w:bidi="fa-IR"/>
        </w:rPr>
        <w:t>ODP</w:t>
      </w:r>
      <w:r w:rsidRPr="00A036C0">
        <w:rPr>
          <w:rFonts w:cs="B Nazanin" w:hint="cs"/>
          <w:color w:val="000000" w:themeColor="text1"/>
          <w:sz w:val="28"/>
          <w:szCs w:val="28"/>
          <w:rtl/>
          <w:lang w:bidi="fa-IR"/>
        </w:rPr>
        <w:t xml:space="preserve"> و </w:t>
      </w:r>
      <w:r w:rsidRPr="00A036C0">
        <w:rPr>
          <w:rFonts w:cs="B Nazanin"/>
          <w:color w:val="000000" w:themeColor="text1"/>
          <w:sz w:val="28"/>
          <w:szCs w:val="28"/>
          <w:lang w:bidi="fa-IR"/>
        </w:rPr>
        <w:t>GWP</w:t>
      </w:r>
      <w:r w:rsidRPr="00A036C0">
        <w:rPr>
          <w:rFonts w:cs="B Nazanin" w:hint="cs"/>
          <w:color w:val="000000" w:themeColor="text1"/>
          <w:sz w:val="28"/>
          <w:szCs w:val="28"/>
          <w:rtl/>
          <w:lang w:bidi="fa-IR"/>
        </w:rPr>
        <w:t xml:space="preserve"> بوده و مس به عنوان ماده مشارکت کننده اصلی برای </w:t>
      </w:r>
      <w:r w:rsidRPr="00A036C0">
        <w:rPr>
          <w:rFonts w:cs="B Nazanin"/>
          <w:color w:val="000000" w:themeColor="text1"/>
          <w:sz w:val="28"/>
          <w:szCs w:val="28"/>
          <w:lang w:bidi="fa-IR"/>
        </w:rPr>
        <w:t>ADP, AP, EP, FAETP, HTP</w:t>
      </w:r>
      <w:r w:rsidRPr="00A036C0">
        <w:rPr>
          <w:rFonts w:cs="B Nazanin" w:hint="cs"/>
          <w:color w:val="000000" w:themeColor="text1"/>
          <w:sz w:val="28"/>
          <w:szCs w:val="28"/>
          <w:rtl/>
          <w:lang w:bidi="fa-IR"/>
        </w:rPr>
        <w:t xml:space="preserve"> و </w:t>
      </w:r>
      <w:r w:rsidRPr="00A036C0">
        <w:rPr>
          <w:rFonts w:cs="B Nazanin"/>
          <w:color w:val="000000" w:themeColor="text1"/>
          <w:sz w:val="28"/>
          <w:szCs w:val="28"/>
          <w:lang w:bidi="fa-IR"/>
        </w:rPr>
        <w:t>POCP</w:t>
      </w:r>
      <w:r w:rsidRPr="00A036C0">
        <w:rPr>
          <w:rFonts w:cs="B Nazanin" w:hint="cs"/>
          <w:color w:val="000000" w:themeColor="text1"/>
          <w:sz w:val="28"/>
          <w:szCs w:val="28"/>
          <w:rtl/>
          <w:lang w:bidi="fa-IR"/>
        </w:rPr>
        <w:t xml:space="preserve"> می باشد.</w:t>
      </w:r>
      <w:r w:rsidR="005B7F10" w:rsidRPr="00A036C0">
        <w:rPr>
          <w:rFonts w:cs="B Nazanin" w:hint="cs"/>
          <w:color w:val="000000" w:themeColor="text1"/>
          <w:sz w:val="28"/>
          <w:szCs w:val="28"/>
          <w:rtl/>
          <w:lang w:bidi="fa-IR"/>
        </w:rPr>
        <w:t xml:space="preserve"> برای تولید سیستم مهاری، فولاد به عنوان مشارکت کننده اصلی در تمامی دسته بندی های </w:t>
      </w:r>
      <w:r w:rsidR="00DC4E80" w:rsidRPr="00A036C0">
        <w:rPr>
          <w:rFonts w:cs="B Nazanin" w:hint="cs"/>
          <w:color w:val="000000" w:themeColor="text1"/>
          <w:sz w:val="28"/>
          <w:szCs w:val="28"/>
          <w:rtl/>
          <w:lang w:bidi="fa-IR"/>
        </w:rPr>
        <w:t>برخورد</w:t>
      </w:r>
      <w:r w:rsidR="005B7F10" w:rsidRPr="00A036C0">
        <w:rPr>
          <w:rFonts w:cs="B Nazanin" w:hint="cs"/>
          <w:color w:val="000000" w:themeColor="text1"/>
          <w:sz w:val="28"/>
          <w:szCs w:val="28"/>
          <w:rtl/>
          <w:lang w:bidi="fa-IR"/>
        </w:rPr>
        <w:t>ی زیست محیطی بوده است.</w:t>
      </w:r>
    </w:p>
    <w:p w14:paraId="24D4053F" w14:textId="77777777" w:rsidR="00450FFA" w:rsidRPr="00A036C0" w:rsidRDefault="00450FFA" w:rsidP="00450FFA">
      <w:pPr>
        <w:bidi/>
        <w:spacing w:line="360" w:lineRule="auto"/>
        <w:jc w:val="both"/>
        <w:rPr>
          <w:rFonts w:cs="B Nazanin"/>
          <w:color w:val="000000" w:themeColor="text1"/>
          <w:sz w:val="28"/>
          <w:szCs w:val="28"/>
          <w:rtl/>
          <w:lang w:bidi="fa-IR"/>
        </w:rPr>
      </w:pPr>
    </w:p>
    <w:p w14:paraId="2C46870C" w14:textId="5C7743F1" w:rsidR="00190DA5" w:rsidRPr="002973E6" w:rsidRDefault="002973E6" w:rsidP="002973E6">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3.2 </w:t>
      </w:r>
      <w:r w:rsidR="00190DA5" w:rsidRPr="002973E6">
        <w:rPr>
          <w:rFonts w:cs="B Nazanin" w:hint="cs"/>
          <w:b/>
          <w:bCs/>
          <w:color w:val="000000" w:themeColor="text1"/>
          <w:sz w:val="28"/>
          <w:szCs w:val="28"/>
          <w:rtl/>
          <w:lang w:bidi="fa-IR"/>
        </w:rPr>
        <w:t>تحلیل طرح ها</w:t>
      </w:r>
    </w:p>
    <w:p w14:paraId="28B7AE6E" w14:textId="77777777" w:rsidR="00190DA5" w:rsidRPr="00A036C0" w:rsidRDefault="00190DA5"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بخش اول از تحلیل طرح ها شامل طرح های </w:t>
      </w:r>
      <w:proofErr w:type="spellStart"/>
      <w:r w:rsidRPr="00A036C0">
        <w:rPr>
          <w:rFonts w:cs="B Nazanin"/>
          <w:color w:val="000000" w:themeColor="text1"/>
          <w:sz w:val="28"/>
          <w:szCs w:val="28"/>
          <w:lang w:bidi="fa-IR"/>
        </w:rPr>
        <w:t>EoL</w:t>
      </w:r>
      <w:proofErr w:type="spellEnd"/>
      <w:r w:rsidRPr="00A036C0">
        <w:rPr>
          <w:rFonts w:cs="B Nazanin" w:hint="cs"/>
          <w:color w:val="000000" w:themeColor="text1"/>
          <w:sz w:val="28"/>
          <w:szCs w:val="28"/>
          <w:rtl/>
          <w:lang w:bidi="fa-IR"/>
        </w:rPr>
        <w:t xml:space="preserve"> با نسبت های بازیافتی مختلف مواد استفاده شده بوده است. </w:t>
      </w:r>
      <w:r w:rsidR="00096B93" w:rsidRPr="00A036C0">
        <w:rPr>
          <w:rFonts w:cs="B Nazanin" w:hint="cs"/>
          <w:color w:val="000000" w:themeColor="text1"/>
          <w:sz w:val="28"/>
          <w:szCs w:val="28"/>
          <w:rtl/>
          <w:lang w:bidi="fa-IR"/>
        </w:rPr>
        <w:t xml:space="preserve">مصرف برق برای تولید و نصب سکوی </w:t>
      </w:r>
      <w:r w:rsidR="00096B93" w:rsidRPr="00A036C0">
        <w:rPr>
          <w:rFonts w:cs="B Nazanin"/>
          <w:color w:val="000000" w:themeColor="text1"/>
          <w:sz w:val="28"/>
          <w:szCs w:val="28"/>
          <w:lang w:bidi="fa-IR"/>
        </w:rPr>
        <w:t>OWT WEC</w:t>
      </w:r>
      <w:r w:rsidR="00096B93" w:rsidRPr="00A036C0">
        <w:rPr>
          <w:rFonts w:cs="B Nazanin" w:hint="cs"/>
          <w:color w:val="000000" w:themeColor="text1"/>
          <w:sz w:val="28"/>
          <w:szCs w:val="28"/>
          <w:rtl/>
          <w:lang w:bidi="fa-IR"/>
        </w:rPr>
        <w:t xml:space="preserve"> نیز تحقیق شده است.</w:t>
      </w:r>
    </w:p>
    <w:p w14:paraId="29AB67FC" w14:textId="78812CB0" w:rsidR="00044FF2" w:rsidRPr="00A036C0" w:rsidRDefault="000E76AB"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نسبت بازیافتی که در مطالعات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از توربین های بادی اعمال شده به خاطر درک پتانسیل بازیافتی در آینده به عنوان موضوع بحث می باشد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Davidsson</w:t>
      </w:r>
      <w:proofErr w:type="spellEnd"/>
      <w:r w:rsidRPr="00A036C0">
        <w:rPr>
          <w:rFonts w:cs="B Nazanin"/>
          <w:color w:val="000000" w:themeColor="text1"/>
          <w:sz w:val="28"/>
          <w:szCs w:val="28"/>
          <w:lang w:bidi="fa-IR"/>
        </w:rPr>
        <w:t xml:space="preserve"> et al., </w:t>
      </w:r>
      <w:proofErr w:type="gramStart"/>
      <w:r w:rsidRPr="00A036C0">
        <w:rPr>
          <w:rFonts w:cs="B Nazanin"/>
          <w:color w:val="000000" w:themeColor="text1"/>
          <w:sz w:val="28"/>
          <w:szCs w:val="28"/>
          <w:lang w:bidi="fa-IR"/>
        </w:rPr>
        <w:t>2012).</w:t>
      </w:r>
      <w:r w:rsidRPr="00A036C0">
        <w:rPr>
          <w:rFonts w:cs="B Nazanin" w:hint="cs"/>
          <w:color w:val="000000" w:themeColor="text1"/>
          <w:sz w:val="28"/>
          <w:szCs w:val="28"/>
          <w:rtl/>
          <w:lang w:bidi="fa-IR"/>
        </w:rPr>
        <w:t>.</w:t>
      </w:r>
      <w:proofErr w:type="gramEnd"/>
      <w:r w:rsidRPr="00A036C0">
        <w:rPr>
          <w:rFonts w:cs="B Nazanin" w:hint="cs"/>
          <w:color w:val="000000" w:themeColor="text1"/>
          <w:sz w:val="28"/>
          <w:szCs w:val="28"/>
          <w:rtl/>
          <w:lang w:bidi="fa-IR"/>
        </w:rPr>
        <w:t xml:space="preserve"> چنان که قبلا ً گفته شد، طرح اصلی این بررسی، 90 درصد از نسبت های بازیافتی برای منابع فلزی استفاده شده را در نظر می گیرد. برای تحلیل این طرح، دو طرح مختلف </w:t>
      </w:r>
      <w:r w:rsidRPr="00A036C0">
        <w:rPr>
          <w:rFonts w:cs="B Nazanin"/>
          <w:color w:val="000000" w:themeColor="text1"/>
          <w:sz w:val="28"/>
          <w:szCs w:val="28"/>
          <w:lang w:bidi="fa-IR"/>
        </w:rPr>
        <w:t>(EoL1,EoL2)</w:t>
      </w:r>
      <w:r w:rsidRPr="00A036C0">
        <w:rPr>
          <w:rFonts w:cs="B Nazanin" w:hint="cs"/>
          <w:color w:val="000000" w:themeColor="text1"/>
          <w:sz w:val="28"/>
          <w:szCs w:val="28"/>
          <w:rtl/>
          <w:lang w:bidi="fa-IR"/>
        </w:rPr>
        <w:t xml:space="preserve"> ترکیب شده اند که شامل 50 درصد و 25 درصد نسبت بازیافتی برای مواد استفاده شده (فولاد، مس، سرب، آلومینیوم) بوده به جای 90 درصد چنان که در بررسی اصلی می باشد. </w:t>
      </w:r>
      <w:r w:rsidR="00362D85" w:rsidRPr="00A036C0">
        <w:rPr>
          <w:rFonts w:cs="B Nazanin" w:hint="cs"/>
          <w:color w:val="000000" w:themeColor="text1"/>
          <w:sz w:val="28"/>
          <w:szCs w:val="28"/>
          <w:rtl/>
          <w:lang w:bidi="fa-IR"/>
        </w:rPr>
        <w:t xml:space="preserve">به وسیله این روش، در نظر داریم که </w:t>
      </w:r>
      <w:r w:rsidR="00583FB3" w:rsidRPr="00A036C0">
        <w:rPr>
          <w:rFonts w:cs="B Nazanin" w:hint="cs"/>
          <w:color w:val="000000" w:themeColor="text1"/>
          <w:sz w:val="28"/>
          <w:szCs w:val="28"/>
          <w:rtl/>
          <w:lang w:bidi="fa-IR"/>
        </w:rPr>
        <w:t xml:space="preserve">اثرات زیست‌محیطی </w:t>
      </w:r>
      <w:r w:rsidR="00362D85" w:rsidRPr="00A036C0">
        <w:rPr>
          <w:rFonts w:cs="B Nazanin" w:hint="cs"/>
          <w:color w:val="000000" w:themeColor="text1"/>
          <w:sz w:val="28"/>
          <w:szCs w:val="28"/>
          <w:rtl/>
          <w:lang w:bidi="fa-IR"/>
        </w:rPr>
        <w:t xml:space="preserve">ممکن از طرح </w:t>
      </w:r>
      <w:r w:rsidR="00362D85" w:rsidRPr="00A036C0">
        <w:rPr>
          <w:rFonts w:cs="B Nazanin"/>
          <w:color w:val="000000" w:themeColor="text1"/>
          <w:sz w:val="28"/>
          <w:szCs w:val="28"/>
          <w:lang w:bidi="fa-IR"/>
        </w:rPr>
        <w:t>MUP</w:t>
      </w:r>
      <w:r w:rsidR="00362D85" w:rsidRPr="00A036C0">
        <w:rPr>
          <w:rFonts w:cs="B Nazanin" w:hint="cs"/>
          <w:color w:val="000000" w:themeColor="text1"/>
          <w:sz w:val="28"/>
          <w:szCs w:val="28"/>
          <w:rtl/>
          <w:lang w:bidi="fa-IR"/>
        </w:rPr>
        <w:t xml:space="preserve"> در زمینه نسبت های بالای بازیافتی را نشان دهیم که در آینده صورت نخواهد گرفت و</w:t>
      </w:r>
      <w:r w:rsidR="00DC4E80" w:rsidRPr="00A036C0">
        <w:rPr>
          <w:rFonts w:cs="B Nazanin" w:hint="cs"/>
          <w:color w:val="000000" w:themeColor="text1"/>
          <w:sz w:val="28"/>
          <w:szCs w:val="28"/>
          <w:rtl/>
          <w:lang w:bidi="fa-IR"/>
        </w:rPr>
        <w:t xml:space="preserve"> حساسیت مطالعه برای نسبت های بازیافتی مختلف را</w:t>
      </w:r>
      <w:r w:rsidR="00362D85" w:rsidRPr="00A036C0">
        <w:rPr>
          <w:rFonts w:cs="B Nazanin" w:hint="cs"/>
          <w:color w:val="000000" w:themeColor="text1"/>
          <w:sz w:val="28"/>
          <w:szCs w:val="28"/>
          <w:rtl/>
          <w:lang w:bidi="fa-IR"/>
        </w:rPr>
        <w:t xml:space="preserve"> </w:t>
      </w:r>
      <w:r w:rsidR="00DC4E80" w:rsidRPr="00A036C0">
        <w:rPr>
          <w:rFonts w:cs="B Nazanin" w:hint="cs"/>
          <w:color w:val="000000" w:themeColor="text1"/>
          <w:sz w:val="28"/>
          <w:szCs w:val="28"/>
          <w:rtl/>
          <w:lang w:bidi="fa-IR"/>
        </w:rPr>
        <w:t xml:space="preserve">نشان دهیم. در شکل 5، نتایج مدل برای طرح بالا به عنوان موردی نرمال شده در مقایسه با طرح اصلی نشان داده شده است. نتایج اصلی نشان می دهد که یکی از مشارکت کننده های اصلی برای تمامی دسته بندی های برخوردی عبارت از مصرف فولاد بوده و بنابراین، کاهش در نسبت بازیافت فلزات تخمین زده شده باعث افزایشی در تمامی دسته بندی های برخوردی می گردد. واضح است که مسمویت اکوسیستم آبزیان آب شیرین و تخلیه موجودات بی جان از دسته بندی های </w:t>
      </w:r>
      <w:r w:rsidR="00DC4E80" w:rsidRPr="00A036C0">
        <w:rPr>
          <w:rFonts w:cs="B Nazanin" w:hint="cs"/>
          <w:color w:val="000000" w:themeColor="text1"/>
          <w:sz w:val="28"/>
          <w:szCs w:val="28"/>
          <w:rtl/>
          <w:lang w:bidi="fa-IR"/>
        </w:rPr>
        <w:lastRenderedPageBreak/>
        <w:t xml:space="preserve">برخوردی زیست محیطی بوده که به وضوح دور از طرح اصلی بالا برده شده تا 4.5 مرتبه برای </w:t>
      </w:r>
      <w:bookmarkStart w:id="16" w:name="OLE_LINK17"/>
      <w:bookmarkStart w:id="17" w:name="OLE_LINK18"/>
      <w:r w:rsidR="00DC4E80" w:rsidRPr="00A036C0">
        <w:rPr>
          <w:rFonts w:cs="B Nazanin"/>
          <w:color w:val="000000" w:themeColor="text1"/>
          <w:sz w:val="28"/>
          <w:szCs w:val="28"/>
          <w:lang w:bidi="fa-IR"/>
        </w:rPr>
        <w:t>FAETP</w:t>
      </w:r>
      <w:r w:rsidR="00DC4E80" w:rsidRPr="00A036C0">
        <w:rPr>
          <w:rFonts w:cs="B Nazanin" w:hint="cs"/>
          <w:color w:val="000000" w:themeColor="text1"/>
          <w:sz w:val="28"/>
          <w:szCs w:val="28"/>
          <w:rtl/>
          <w:lang w:bidi="fa-IR"/>
        </w:rPr>
        <w:t xml:space="preserve"> </w:t>
      </w:r>
      <w:bookmarkEnd w:id="16"/>
      <w:bookmarkEnd w:id="17"/>
      <w:r w:rsidR="00DC4E80" w:rsidRPr="00A036C0">
        <w:rPr>
          <w:rFonts w:cs="B Nazanin" w:hint="cs"/>
          <w:color w:val="000000" w:themeColor="text1"/>
          <w:sz w:val="28"/>
          <w:szCs w:val="28"/>
          <w:rtl/>
          <w:lang w:bidi="fa-IR"/>
        </w:rPr>
        <w:t xml:space="preserve">و 2.5 برابر برای </w:t>
      </w:r>
      <w:r w:rsidR="00DC4E80" w:rsidRPr="00A036C0">
        <w:rPr>
          <w:rFonts w:cs="B Nazanin"/>
          <w:color w:val="000000" w:themeColor="text1"/>
          <w:sz w:val="28"/>
          <w:szCs w:val="28"/>
          <w:lang w:bidi="fa-IR"/>
        </w:rPr>
        <w:t>ADP</w:t>
      </w:r>
      <w:r w:rsidR="00DC4E80" w:rsidRPr="00A036C0">
        <w:rPr>
          <w:rFonts w:cs="B Nazanin" w:hint="cs"/>
          <w:color w:val="000000" w:themeColor="text1"/>
          <w:sz w:val="28"/>
          <w:szCs w:val="28"/>
          <w:rtl/>
          <w:lang w:bidi="fa-IR"/>
        </w:rPr>
        <w:t xml:space="preserve"> می باشد. همچنین کاهش در نسبت های بازیافتی باعث افزایش ملایم تری در تمامی دیگر دسته بندی های برخوردی می گردد.</w:t>
      </w:r>
      <w:r w:rsidR="00870BF3" w:rsidRPr="00A036C0">
        <w:rPr>
          <w:rFonts w:cs="B Nazanin" w:hint="cs"/>
          <w:color w:val="000000" w:themeColor="text1"/>
          <w:sz w:val="28"/>
          <w:szCs w:val="28"/>
          <w:rtl/>
          <w:lang w:bidi="fa-IR"/>
        </w:rPr>
        <w:t xml:space="preserve"> نوسانات شتاب یافته نتایج </w:t>
      </w:r>
      <w:r w:rsidR="00870BF3" w:rsidRPr="00A036C0">
        <w:rPr>
          <w:rFonts w:cs="B Nazanin"/>
          <w:color w:val="000000" w:themeColor="text1"/>
          <w:sz w:val="28"/>
          <w:szCs w:val="28"/>
          <w:lang w:bidi="fa-IR"/>
        </w:rPr>
        <w:t>FAETP</w:t>
      </w:r>
      <w:r w:rsidR="00870BF3" w:rsidRPr="00A036C0">
        <w:rPr>
          <w:rFonts w:cs="B Nazanin" w:hint="cs"/>
          <w:color w:val="000000" w:themeColor="text1"/>
          <w:sz w:val="28"/>
          <w:szCs w:val="28"/>
          <w:rtl/>
          <w:lang w:bidi="fa-IR"/>
        </w:rPr>
        <w:t xml:space="preserve"> از مقادیر افزایشی مس دفع شده با کاهش نسبت های بازیافتی در طرح ها سرچشمه گرفته است.</w:t>
      </w:r>
      <w:r w:rsidR="007D1AA5" w:rsidRPr="00A036C0">
        <w:rPr>
          <w:rFonts w:cs="B Nazanin" w:hint="cs"/>
          <w:color w:val="000000" w:themeColor="text1"/>
          <w:sz w:val="28"/>
          <w:szCs w:val="28"/>
          <w:rtl/>
          <w:lang w:bidi="fa-IR"/>
        </w:rPr>
        <w:t xml:space="preserve"> دفع مس از طریق کوره سوزانی وابسته به شهرداری به آلودگی آب شیرین با دفع مایعات مختلف پایان می دهد. نتایج </w:t>
      </w:r>
      <w:r w:rsidR="007D1AA5" w:rsidRPr="00A036C0">
        <w:rPr>
          <w:rFonts w:cs="B Nazanin"/>
          <w:color w:val="000000" w:themeColor="text1"/>
          <w:sz w:val="28"/>
          <w:szCs w:val="28"/>
          <w:lang w:bidi="fa-IR"/>
        </w:rPr>
        <w:t>ADP</w:t>
      </w:r>
      <w:r w:rsidR="007D1AA5" w:rsidRPr="00A036C0">
        <w:rPr>
          <w:rFonts w:cs="B Nazanin" w:hint="cs"/>
          <w:color w:val="000000" w:themeColor="text1"/>
          <w:sz w:val="28"/>
          <w:szCs w:val="28"/>
          <w:rtl/>
          <w:lang w:bidi="fa-IR"/>
        </w:rPr>
        <w:t xml:space="preserve"> همچنین دارای رفتاری متمایز در مقایسه با دیگر دسته بندی های برخوردی زیست محیطی می باشد.</w:t>
      </w:r>
      <w:r w:rsidR="000305A1" w:rsidRPr="00A036C0">
        <w:rPr>
          <w:rFonts w:cs="B Nazanin" w:hint="cs"/>
          <w:color w:val="000000" w:themeColor="text1"/>
          <w:sz w:val="28"/>
          <w:szCs w:val="28"/>
          <w:rtl/>
          <w:lang w:bidi="fa-IR"/>
        </w:rPr>
        <w:t xml:space="preserve"> </w:t>
      </w:r>
      <w:r w:rsidR="000305A1" w:rsidRPr="00A036C0">
        <w:rPr>
          <w:rFonts w:cs="B Nazanin"/>
          <w:color w:val="000000" w:themeColor="text1"/>
          <w:sz w:val="28"/>
          <w:szCs w:val="28"/>
          <w:lang w:bidi="fa-IR"/>
        </w:rPr>
        <w:t>ADP</w:t>
      </w:r>
      <w:r w:rsidR="000305A1" w:rsidRPr="00A036C0">
        <w:rPr>
          <w:rFonts w:cs="B Nazanin" w:hint="cs"/>
          <w:color w:val="000000" w:themeColor="text1"/>
          <w:sz w:val="28"/>
          <w:szCs w:val="28"/>
          <w:rtl/>
          <w:lang w:bidi="fa-IR"/>
        </w:rPr>
        <w:t xml:space="preserve"> طبقه ای برخوردی روی هر </w:t>
      </w:r>
      <w:proofErr w:type="spellStart"/>
      <w:r w:rsidR="000305A1" w:rsidRPr="00A036C0">
        <w:rPr>
          <w:rFonts w:cs="B Nazanin"/>
          <w:color w:val="000000" w:themeColor="text1"/>
          <w:sz w:val="28"/>
          <w:szCs w:val="28"/>
          <w:lang w:bidi="fa-IR"/>
        </w:rPr>
        <w:t>EoL</w:t>
      </w:r>
      <w:proofErr w:type="spellEnd"/>
      <w:r w:rsidR="000305A1" w:rsidRPr="00A036C0">
        <w:rPr>
          <w:rFonts w:cs="B Nazanin" w:hint="cs"/>
          <w:color w:val="000000" w:themeColor="text1"/>
          <w:sz w:val="28"/>
          <w:szCs w:val="28"/>
          <w:rtl/>
          <w:lang w:bidi="fa-IR"/>
        </w:rPr>
        <w:t xml:space="preserve"> می باشد که اغلب موثرترین روی نتایج </w:t>
      </w:r>
      <w:r w:rsidR="000305A1" w:rsidRPr="00A036C0">
        <w:rPr>
          <w:rFonts w:cs="B Nazanin"/>
          <w:color w:val="000000" w:themeColor="text1"/>
          <w:sz w:val="28"/>
          <w:szCs w:val="28"/>
          <w:lang w:bidi="fa-IR"/>
        </w:rPr>
        <w:t>LCA</w:t>
      </w:r>
      <w:r w:rsidR="000305A1" w:rsidRPr="00A036C0">
        <w:rPr>
          <w:rFonts w:cs="B Nazanin" w:hint="cs"/>
          <w:color w:val="000000" w:themeColor="text1"/>
          <w:sz w:val="28"/>
          <w:szCs w:val="28"/>
          <w:rtl/>
          <w:lang w:bidi="fa-IR"/>
        </w:rPr>
        <w:t xml:space="preserve"> در بین دیگر دسته های برخوردی بوده است.</w:t>
      </w:r>
      <w:r w:rsidR="00ED685E" w:rsidRPr="00A036C0">
        <w:rPr>
          <w:rFonts w:cs="B Nazanin" w:hint="cs"/>
          <w:color w:val="000000" w:themeColor="text1"/>
          <w:sz w:val="28"/>
          <w:szCs w:val="28"/>
          <w:rtl/>
          <w:lang w:bidi="fa-IR"/>
        </w:rPr>
        <w:t xml:space="preserve"> به علاوه اعتبارات بدست آمده با بازیافت از بازیافت سرب و مس برای این طبقه سرچشمه گرفته است. با این وجود، فولاد بازیافت شده به شکل شمش چدن به عنوان یکی از مواد بازیافتی برجسته برای دیگران بوده که رفتاری متفاوت از نتایج طرح های </w:t>
      </w:r>
      <w:r w:rsidR="00ED685E" w:rsidRPr="00A036C0">
        <w:rPr>
          <w:rFonts w:cs="B Nazanin"/>
          <w:color w:val="000000" w:themeColor="text1"/>
          <w:sz w:val="28"/>
          <w:szCs w:val="28"/>
          <w:lang w:bidi="fa-IR"/>
        </w:rPr>
        <w:t>ADP</w:t>
      </w:r>
      <w:r w:rsidR="00ED685E" w:rsidRPr="00A036C0">
        <w:rPr>
          <w:rFonts w:cs="B Nazanin" w:hint="cs"/>
          <w:color w:val="000000" w:themeColor="text1"/>
          <w:sz w:val="28"/>
          <w:szCs w:val="28"/>
          <w:rtl/>
          <w:lang w:bidi="fa-IR"/>
        </w:rPr>
        <w:t xml:space="preserve"> را توضیح می دهد.</w:t>
      </w:r>
      <w:r w:rsidR="00817F28" w:rsidRPr="00A036C0">
        <w:rPr>
          <w:rFonts w:cs="B Nazanin" w:hint="cs"/>
          <w:color w:val="000000" w:themeColor="text1"/>
          <w:sz w:val="28"/>
          <w:szCs w:val="28"/>
          <w:rtl/>
          <w:lang w:bidi="fa-IR"/>
        </w:rPr>
        <w:t xml:space="preserve"> صرف نظر از استفاده از برق برای تولید و نصب </w:t>
      </w:r>
      <w:bookmarkStart w:id="18" w:name="OLE_LINK19"/>
      <w:bookmarkStart w:id="19" w:name="OLE_LINK20"/>
      <w:r w:rsidR="00817F28" w:rsidRPr="00A036C0">
        <w:rPr>
          <w:rFonts w:cs="B Nazanin" w:hint="cs"/>
          <w:color w:val="000000" w:themeColor="text1"/>
          <w:sz w:val="28"/>
          <w:szCs w:val="28"/>
          <w:rtl/>
          <w:lang w:bidi="fa-IR"/>
        </w:rPr>
        <w:t xml:space="preserve">سکوی </w:t>
      </w:r>
      <w:r w:rsidR="00817F28" w:rsidRPr="00A036C0">
        <w:rPr>
          <w:rFonts w:cs="B Nazanin"/>
          <w:color w:val="000000" w:themeColor="text1"/>
          <w:sz w:val="28"/>
          <w:szCs w:val="28"/>
          <w:lang w:bidi="fa-IR"/>
        </w:rPr>
        <w:t>OWT WEC</w:t>
      </w:r>
      <w:r w:rsidR="00817F28" w:rsidRPr="00A036C0">
        <w:rPr>
          <w:rFonts w:cs="B Nazanin" w:hint="cs"/>
          <w:color w:val="000000" w:themeColor="text1"/>
          <w:sz w:val="28"/>
          <w:szCs w:val="28"/>
          <w:rtl/>
          <w:lang w:bidi="fa-IR"/>
        </w:rPr>
        <w:t xml:space="preserve"> </w:t>
      </w:r>
      <w:bookmarkEnd w:id="18"/>
      <w:bookmarkEnd w:id="19"/>
      <w:r w:rsidR="00817F28" w:rsidRPr="00A036C0">
        <w:rPr>
          <w:rFonts w:cs="B Nazanin" w:hint="cs"/>
          <w:color w:val="000000" w:themeColor="text1"/>
          <w:sz w:val="28"/>
          <w:szCs w:val="28"/>
          <w:rtl/>
          <w:lang w:bidi="fa-IR"/>
        </w:rPr>
        <w:t xml:space="preserve">، سه طرح </w:t>
      </w:r>
      <w:r w:rsidR="00817F28" w:rsidRPr="00A036C0">
        <w:rPr>
          <w:rFonts w:cs="B Nazanin"/>
          <w:color w:val="000000" w:themeColor="text1"/>
          <w:sz w:val="28"/>
          <w:szCs w:val="28"/>
          <w:lang w:bidi="fa-IR"/>
        </w:rPr>
        <w:t>(E1, E2, E3)</w:t>
      </w:r>
      <w:r w:rsidR="00817F28" w:rsidRPr="00A036C0">
        <w:rPr>
          <w:rFonts w:cs="B Nazanin" w:hint="cs"/>
          <w:color w:val="000000" w:themeColor="text1"/>
          <w:sz w:val="28"/>
          <w:szCs w:val="28"/>
          <w:rtl/>
          <w:lang w:bidi="fa-IR"/>
        </w:rPr>
        <w:t xml:space="preserve"> ایجاد شده است به طوری که شامل مصرف برق بالاتر نسبت به بررسی اصلی به ترتیب با نسبت های 20، 30 و 40 درصد می باشد. نتایج مصرف برق افزایش یافته نشان می دهد که افزایش اندکی تا 1.01 اینچ برخورد کلی داشته ایم</w:t>
      </w:r>
      <w:r w:rsidR="00044FF2" w:rsidRPr="00A036C0">
        <w:rPr>
          <w:rFonts w:cs="B Nazanin" w:hint="cs"/>
          <w:color w:val="000000" w:themeColor="text1"/>
          <w:sz w:val="28"/>
          <w:szCs w:val="28"/>
          <w:rtl/>
          <w:lang w:bidi="fa-IR"/>
        </w:rPr>
        <w:t xml:space="preserve">. </w:t>
      </w:r>
    </w:p>
    <w:p w14:paraId="2FC106F7" w14:textId="77777777" w:rsidR="000E76AB" w:rsidRPr="00A036C0" w:rsidRDefault="00044FF2"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در بخش دوم از تحلیل طرح، برای ارزیابی برخوردهای موقعیتی روی ظرفیت های زیست محیطی سکوی </w:t>
      </w:r>
      <w:r w:rsidRPr="00A036C0">
        <w:rPr>
          <w:rFonts w:cs="B Nazanin"/>
          <w:color w:val="000000" w:themeColor="text1"/>
          <w:sz w:val="28"/>
          <w:szCs w:val="28"/>
          <w:lang w:bidi="fa-IR"/>
        </w:rPr>
        <w:t>OWT WEC</w:t>
      </w:r>
      <w:r w:rsidRPr="00A036C0">
        <w:rPr>
          <w:rFonts w:cs="B Nazanin" w:hint="cs"/>
          <w:color w:val="000000" w:themeColor="text1"/>
          <w:sz w:val="28"/>
          <w:szCs w:val="28"/>
          <w:rtl/>
          <w:lang w:bidi="fa-IR"/>
        </w:rPr>
        <w:t xml:space="preserve"> نیمه شناور چند منظوره، دو طرح اضافی اجرایی شده است.</w:t>
      </w:r>
      <w:r w:rsidR="004B73B4" w:rsidRPr="00A036C0">
        <w:rPr>
          <w:rFonts w:cs="B Nazanin" w:hint="cs"/>
          <w:color w:val="000000" w:themeColor="text1"/>
          <w:sz w:val="28"/>
          <w:szCs w:val="28"/>
          <w:rtl/>
          <w:lang w:bidi="fa-IR"/>
        </w:rPr>
        <w:t xml:space="preserve"> یکی برای مکانی در دریای شمالی </w:t>
      </w:r>
      <w:r w:rsidR="004B73B4" w:rsidRPr="00A036C0">
        <w:rPr>
          <w:rFonts w:cs="B Nazanin"/>
          <w:color w:val="000000" w:themeColor="text1"/>
          <w:sz w:val="28"/>
          <w:szCs w:val="28"/>
          <w:lang w:bidi="fa-IR"/>
        </w:rPr>
        <w:t>Dutch</w:t>
      </w:r>
      <w:r w:rsidR="004B73B4" w:rsidRPr="00A036C0">
        <w:rPr>
          <w:rFonts w:cs="B Nazanin" w:hint="cs"/>
          <w:color w:val="000000" w:themeColor="text1"/>
          <w:sz w:val="28"/>
          <w:szCs w:val="28"/>
          <w:rtl/>
          <w:lang w:bidi="fa-IR"/>
        </w:rPr>
        <w:t xml:space="preserve"> و دیگری برای </w:t>
      </w:r>
      <w:proofErr w:type="spellStart"/>
      <w:r w:rsidR="004B73B4" w:rsidRPr="00A036C0">
        <w:rPr>
          <w:rFonts w:cs="B Nazanin"/>
          <w:color w:val="000000" w:themeColor="text1"/>
          <w:sz w:val="28"/>
          <w:szCs w:val="28"/>
          <w:lang w:bidi="fa-IR"/>
        </w:rPr>
        <w:t>Kriegers</w:t>
      </w:r>
      <w:proofErr w:type="spellEnd"/>
      <w:r w:rsidR="004B73B4" w:rsidRPr="00A036C0">
        <w:rPr>
          <w:rFonts w:cs="B Nazanin"/>
          <w:color w:val="000000" w:themeColor="text1"/>
          <w:sz w:val="28"/>
          <w:szCs w:val="28"/>
          <w:lang w:bidi="fa-IR"/>
        </w:rPr>
        <w:t xml:space="preserve"> Flak</w:t>
      </w:r>
      <w:r w:rsidR="004B73B4" w:rsidRPr="00A036C0">
        <w:rPr>
          <w:rFonts w:cs="B Nazanin" w:hint="cs"/>
          <w:color w:val="000000" w:themeColor="text1"/>
          <w:sz w:val="28"/>
          <w:szCs w:val="28"/>
          <w:rtl/>
          <w:lang w:bidi="fa-IR"/>
        </w:rPr>
        <w:t xml:space="preserve"> در دریای بالتیک. </w:t>
      </w:r>
      <w:r w:rsidR="00974597" w:rsidRPr="00A036C0">
        <w:rPr>
          <w:rFonts w:cs="B Nazanin" w:hint="cs"/>
          <w:color w:val="000000" w:themeColor="text1"/>
          <w:sz w:val="28"/>
          <w:szCs w:val="28"/>
          <w:rtl/>
          <w:lang w:bidi="fa-IR"/>
        </w:rPr>
        <w:t xml:space="preserve">این موقعیت ها، محل هایی را برای زمین های بادخیز دور از ساحل تخصیص داده که در </w:t>
      </w:r>
      <w:bookmarkStart w:id="20" w:name="OLE_LINK21"/>
      <w:bookmarkStart w:id="21" w:name="OLE_LINK22"/>
      <w:r w:rsidR="00974597" w:rsidRPr="00A036C0">
        <w:rPr>
          <w:rFonts w:cs="B Nazanin" w:hint="cs"/>
          <w:color w:val="000000" w:themeColor="text1"/>
          <w:sz w:val="28"/>
          <w:szCs w:val="28"/>
          <w:rtl/>
          <w:lang w:bidi="fa-IR"/>
        </w:rPr>
        <w:t xml:space="preserve">محل دریای شمالی </w:t>
      </w:r>
      <w:r w:rsidR="00974597" w:rsidRPr="00A036C0">
        <w:rPr>
          <w:rFonts w:cs="B Nazanin"/>
          <w:color w:val="000000" w:themeColor="text1"/>
          <w:sz w:val="28"/>
          <w:szCs w:val="28"/>
          <w:lang w:bidi="fa-IR"/>
        </w:rPr>
        <w:t>Dutch</w:t>
      </w:r>
      <w:bookmarkEnd w:id="20"/>
      <w:bookmarkEnd w:id="21"/>
      <w:r w:rsidR="00974597" w:rsidRPr="00A036C0">
        <w:rPr>
          <w:rFonts w:cs="B Nazanin" w:hint="cs"/>
          <w:color w:val="000000" w:themeColor="text1"/>
          <w:sz w:val="28"/>
          <w:szCs w:val="28"/>
          <w:rtl/>
          <w:lang w:bidi="fa-IR"/>
        </w:rPr>
        <w:t xml:space="preserve">، سرزمین بادخیر </w:t>
      </w:r>
      <w:r w:rsidR="00974597" w:rsidRPr="00A036C0">
        <w:rPr>
          <w:rFonts w:cs="B Nazanin"/>
          <w:color w:val="000000" w:themeColor="text1"/>
          <w:sz w:val="28"/>
          <w:szCs w:val="28"/>
          <w:lang w:bidi="fa-IR"/>
        </w:rPr>
        <w:t>Gemini</w:t>
      </w:r>
      <w:r w:rsidR="00974597" w:rsidRPr="00A036C0">
        <w:rPr>
          <w:rFonts w:cs="B Nazanin" w:hint="cs"/>
          <w:color w:val="000000" w:themeColor="text1"/>
          <w:sz w:val="28"/>
          <w:szCs w:val="28"/>
          <w:rtl/>
          <w:lang w:bidi="fa-IR"/>
        </w:rPr>
        <w:t xml:space="preserve"> قبلا ً ساخته شده و عامل ظرفیت برای این موقعیت برحسب اطلاعات داده شده در وبسایت </w:t>
      </w:r>
      <w:r w:rsidR="00974597" w:rsidRPr="00A036C0">
        <w:rPr>
          <w:rFonts w:cs="B Nazanin"/>
          <w:color w:val="000000" w:themeColor="text1"/>
          <w:sz w:val="28"/>
          <w:szCs w:val="28"/>
          <w:lang w:bidi="fa-IR"/>
        </w:rPr>
        <w:t>wind park</w:t>
      </w:r>
      <w:r w:rsidR="00974597" w:rsidRPr="00A036C0">
        <w:rPr>
          <w:rFonts w:cs="B Nazanin" w:hint="cs"/>
          <w:color w:val="000000" w:themeColor="text1"/>
          <w:sz w:val="28"/>
          <w:szCs w:val="28"/>
          <w:rtl/>
          <w:lang w:bidi="fa-IR"/>
        </w:rPr>
        <w:t xml:space="preserve"> محاسبه شده است</w:t>
      </w:r>
      <w:r w:rsidR="00974597" w:rsidRPr="00A036C0">
        <w:rPr>
          <w:rFonts w:cs="B Nazanin"/>
          <w:color w:val="000000" w:themeColor="text1"/>
          <w:sz w:val="28"/>
          <w:szCs w:val="28"/>
          <w:lang w:bidi="fa-IR"/>
        </w:rPr>
        <w:t xml:space="preserve"> (</w:t>
      </w:r>
      <w:hyperlink r:id="rId15" w:history="1">
        <w:r w:rsidR="00974597" w:rsidRPr="00A036C0">
          <w:rPr>
            <w:rStyle w:val="Hyperlink"/>
            <w:rFonts w:cs="B Nazanin"/>
            <w:color w:val="000000" w:themeColor="text1"/>
            <w:sz w:val="28"/>
            <w:szCs w:val="28"/>
            <w:lang w:bidi="fa-IR"/>
          </w:rPr>
          <w:t>www.geminiwindpark.nl</w:t>
        </w:r>
      </w:hyperlink>
      <w:r w:rsidR="00974597" w:rsidRPr="00A036C0">
        <w:rPr>
          <w:rFonts w:cs="B Nazanin"/>
          <w:color w:val="000000" w:themeColor="text1"/>
          <w:sz w:val="28"/>
          <w:szCs w:val="28"/>
          <w:lang w:bidi="fa-IR"/>
        </w:rPr>
        <w:t>)</w:t>
      </w:r>
      <w:r w:rsidR="00974597" w:rsidRPr="00A036C0">
        <w:rPr>
          <w:rFonts w:cs="B Nazanin" w:hint="cs"/>
          <w:color w:val="000000" w:themeColor="text1"/>
          <w:sz w:val="28"/>
          <w:szCs w:val="28"/>
          <w:rtl/>
          <w:lang w:bidi="fa-IR"/>
        </w:rPr>
        <w:t xml:space="preserve">. برای موقعیت </w:t>
      </w:r>
      <w:proofErr w:type="spellStart"/>
      <w:r w:rsidR="00974597" w:rsidRPr="00A036C0">
        <w:rPr>
          <w:rFonts w:cs="B Nazanin"/>
          <w:color w:val="000000" w:themeColor="text1"/>
          <w:sz w:val="28"/>
          <w:szCs w:val="28"/>
          <w:lang w:bidi="fa-IR"/>
        </w:rPr>
        <w:t>Kriegers</w:t>
      </w:r>
      <w:proofErr w:type="spellEnd"/>
      <w:r w:rsidR="00974597" w:rsidRPr="00A036C0">
        <w:rPr>
          <w:rFonts w:cs="B Nazanin"/>
          <w:color w:val="000000" w:themeColor="text1"/>
          <w:sz w:val="28"/>
          <w:szCs w:val="28"/>
          <w:lang w:bidi="fa-IR"/>
        </w:rPr>
        <w:t xml:space="preserve"> Flak</w:t>
      </w:r>
      <w:r w:rsidR="00974597" w:rsidRPr="00A036C0">
        <w:rPr>
          <w:rFonts w:cs="B Nazanin" w:hint="cs"/>
          <w:color w:val="000000" w:themeColor="text1"/>
          <w:sz w:val="28"/>
          <w:szCs w:val="28"/>
          <w:rtl/>
          <w:lang w:bidi="fa-IR"/>
        </w:rPr>
        <w:t xml:space="preserve"> ، اطلاعات از طرحی مفهومی از باد به علاوه زمین های آبزی پروری بدست آمده است </w:t>
      </w:r>
      <w:r w:rsidR="00974597" w:rsidRPr="00A036C0">
        <w:rPr>
          <w:rFonts w:cs="B Nazanin"/>
          <w:color w:val="000000" w:themeColor="text1"/>
          <w:sz w:val="28"/>
          <w:szCs w:val="28"/>
          <w:lang w:bidi="fa-IR"/>
        </w:rPr>
        <w:t>(</w:t>
      </w:r>
      <w:proofErr w:type="spellStart"/>
      <w:r w:rsidR="00974597" w:rsidRPr="00A036C0">
        <w:rPr>
          <w:rFonts w:cs="B Nazanin"/>
          <w:color w:val="000000" w:themeColor="text1"/>
          <w:sz w:val="28"/>
          <w:szCs w:val="28"/>
          <w:lang w:bidi="fa-IR"/>
        </w:rPr>
        <w:t>Zanuttigh</w:t>
      </w:r>
      <w:proofErr w:type="spellEnd"/>
      <w:r w:rsidR="00974597" w:rsidRPr="00A036C0">
        <w:rPr>
          <w:rFonts w:cs="B Nazanin"/>
          <w:color w:val="000000" w:themeColor="text1"/>
          <w:sz w:val="28"/>
          <w:szCs w:val="28"/>
          <w:lang w:bidi="fa-IR"/>
        </w:rPr>
        <w:t xml:space="preserve"> et al., </w:t>
      </w:r>
      <w:proofErr w:type="gramStart"/>
      <w:r w:rsidR="00974597" w:rsidRPr="00A036C0">
        <w:rPr>
          <w:rFonts w:cs="B Nazanin"/>
          <w:color w:val="000000" w:themeColor="text1"/>
          <w:sz w:val="28"/>
          <w:szCs w:val="28"/>
          <w:lang w:bidi="fa-IR"/>
        </w:rPr>
        <w:t>2016).</w:t>
      </w:r>
      <w:r w:rsidR="00974597" w:rsidRPr="00A036C0">
        <w:rPr>
          <w:rFonts w:cs="B Nazanin" w:hint="cs"/>
          <w:color w:val="000000" w:themeColor="text1"/>
          <w:sz w:val="28"/>
          <w:szCs w:val="28"/>
          <w:rtl/>
          <w:lang w:bidi="fa-IR"/>
        </w:rPr>
        <w:t>.</w:t>
      </w:r>
      <w:proofErr w:type="gramEnd"/>
      <w:r w:rsidR="00974597" w:rsidRPr="00A036C0">
        <w:rPr>
          <w:rFonts w:cs="B Nazanin" w:hint="cs"/>
          <w:color w:val="000000" w:themeColor="text1"/>
          <w:sz w:val="28"/>
          <w:szCs w:val="28"/>
          <w:rtl/>
          <w:lang w:bidi="fa-IR"/>
        </w:rPr>
        <w:t xml:space="preserve"> برای هر دو موقعیت، امتیاز انحصاری فونداسیون </w:t>
      </w:r>
      <w:r w:rsidR="005D7CDC" w:rsidRPr="00A036C0">
        <w:rPr>
          <w:rFonts w:cs="B Nazanin" w:hint="cs"/>
          <w:color w:val="000000" w:themeColor="text1"/>
          <w:sz w:val="28"/>
          <w:szCs w:val="28"/>
          <w:rtl/>
          <w:lang w:bidi="fa-IR"/>
        </w:rPr>
        <w:t xml:space="preserve">در طرح های اصلی درک شده است. در این مطالعه اشاره شده در بالا، سکوهای </w:t>
      </w:r>
      <w:r w:rsidR="005D7CDC" w:rsidRPr="00A036C0">
        <w:rPr>
          <w:rFonts w:cs="B Nazanin"/>
          <w:color w:val="000000" w:themeColor="text1"/>
          <w:sz w:val="28"/>
          <w:szCs w:val="28"/>
          <w:lang w:bidi="fa-IR"/>
        </w:rPr>
        <w:t>OWT WEC</w:t>
      </w:r>
      <w:r w:rsidR="005D7CDC" w:rsidRPr="00A036C0">
        <w:rPr>
          <w:rFonts w:cs="B Nazanin" w:hint="cs"/>
          <w:color w:val="000000" w:themeColor="text1"/>
          <w:sz w:val="28"/>
          <w:szCs w:val="28"/>
          <w:rtl/>
          <w:lang w:bidi="fa-IR"/>
        </w:rPr>
        <w:t xml:space="preserve"> نیمه شناور برای این موقعیت ها اقتباس شده اند.</w:t>
      </w:r>
    </w:p>
    <w:p w14:paraId="5FEE512E" w14:textId="77777777" w:rsidR="00143733" w:rsidRPr="00A036C0" w:rsidRDefault="00143733" w:rsidP="00450FFA">
      <w:pPr>
        <w:bidi/>
        <w:spacing w:line="360" w:lineRule="auto"/>
        <w:jc w:val="center"/>
        <w:rPr>
          <w:rFonts w:cs="B Nazanin"/>
          <w:color w:val="000000" w:themeColor="text1"/>
          <w:sz w:val="28"/>
          <w:szCs w:val="28"/>
          <w:rtl/>
          <w:lang w:bidi="fa-IR"/>
        </w:rPr>
      </w:pPr>
      <w:r w:rsidRPr="00A036C0">
        <w:rPr>
          <w:rFonts w:cs="B Nazanin"/>
          <w:noProof/>
          <w:sz w:val="28"/>
          <w:szCs w:val="28"/>
        </w:rPr>
        <w:lastRenderedPageBreak/>
        <w:drawing>
          <wp:inline distT="0" distB="0" distL="0" distR="0" wp14:anchorId="17A98588" wp14:editId="5D745DA3">
            <wp:extent cx="5284942" cy="219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95639" cy="2199543"/>
                    </a:xfrm>
                    <a:prstGeom prst="rect">
                      <a:avLst/>
                    </a:prstGeom>
                  </pic:spPr>
                </pic:pic>
              </a:graphicData>
            </a:graphic>
          </wp:inline>
        </w:drawing>
      </w:r>
    </w:p>
    <w:p w14:paraId="350D727F" w14:textId="74DA0B77" w:rsidR="00143733" w:rsidRPr="00A036C0" w:rsidRDefault="00143733" w:rsidP="00450FFA">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شکل 6 - اثرات در هر 1 ک</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لووات</w:t>
      </w:r>
      <w:r w:rsidRPr="00A036C0">
        <w:rPr>
          <w:rFonts w:cs="B Nazanin"/>
          <w:color w:val="000000" w:themeColor="text1"/>
          <w:sz w:val="28"/>
          <w:szCs w:val="28"/>
          <w:rtl/>
          <w:lang w:bidi="fa-IR"/>
        </w:rPr>
        <w:t xml:space="preserve"> ساعت برق، </w:t>
      </w:r>
      <w:r w:rsidRPr="00A036C0">
        <w:rPr>
          <w:rFonts w:cs="B Nazanin" w:hint="cs"/>
          <w:color w:val="000000" w:themeColor="text1"/>
          <w:sz w:val="28"/>
          <w:szCs w:val="28"/>
          <w:rtl/>
          <w:lang w:bidi="fa-IR"/>
        </w:rPr>
        <w:t>نتایج نرمال شده</w:t>
      </w:r>
      <w:r w:rsidRPr="00A036C0">
        <w:rPr>
          <w:rFonts w:cs="B Nazanin"/>
          <w:color w:val="000000" w:themeColor="text1"/>
          <w:sz w:val="28"/>
          <w:szCs w:val="28"/>
          <w:rtl/>
          <w:lang w:bidi="fa-IR"/>
        </w:rPr>
        <w:t>.</w:t>
      </w:r>
    </w:p>
    <w:p w14:paraId="1B34F219" w14:textId="77777777" w:rsidR="00044FF2" w:rsidRPr="00A036C0" w:rsidRDefault="00C97EEB"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در این موقعیت ها، تغییرات از طرح اصلی عبارتند از: (1) تغییر در عامل ظرفیت برای توربین های بادی (عوامل ظرفیت توربین بادی 5% برای تمامی موقعیت ها در نظر گرفته شده اند)</w:t>
      </w:r>
      <w:r w:rsidR="00EB39E6" w:rsidRPr="00A036C0">
        <w:rPr>
          <w:rFonts w:cs="B Nazanin" w:hint="cs"/>
          <w:color w:val="000000" w:themeColor="text1"/>
          <w:sz w:val="28"/>
          <w:szCs w:val="28"/>
          <w:rtl/>
          <w:lang w:bidi="fa-IR"/>
        </w:rPr>
        <w:t>، (2) تغییر در فاصله های ترابری، از محل تولید تا محل نصب، (3)</w:t>
      </w:r>
      <w:r w:rsidR="002C64CA" w:rsidRPr="00A036C0">
        <w:rPr>
          <w:rFonts w:cs="B Nazanin" w:hint="cs"/>
          <w:color w:val="000000" w:themeColor="text1"/>
          <w:sz w:val="28"/>
          <w:szCs w:val="28"/>
          <w:rtl/>
          <w:lang w:bidi="fa-IR"/>
        </w:rPr>
        <w:t xml:space="preserve"> طول کابل های ولتاژ قوی ، (4) فاصله های ترابری در مرحله </w:t>
      </w:r>
      <w:r w:rsidR="002C64CA" w:rsidRPr="00A036C0">
        <w:rPr>
          <w:rFonts w:cs="B Nazanin"/>
          <w:color w:val="000000" w:themeColor="text1"/>
          <w:sz w:val="28"/>
          <w:szCs w:val="28"/>
          <w:lang w:bidi="fa-IR"/>
        </w:rPr>
        <w:t>O&amp;M</w:t>
      </w:r>
      <w:r w:rsidR="002C64CA" w:rsidRPr="00A036C0">
        <w:rPr>
          <w:rFonts w:cs="B Nazanin" w:hint="cs"/>
          <w:color w:val="000000" w:themeColor="text1"/>
          <w:sz w:val="28"/>
          <w:szCs w:val="28"/>
          <w:rtl/>
          <w:lang w:bidi="fa-IR"/>
        </w:rPr>
        <w:t xml:space="preserve">. فرض شده که برای بقیه مشابه با طرح اصلی باشد. عوامل ظرفیت برای انرژی باد، در طرح اصلی، محل دریای شمالی </w:t>
      </w:r>
      <w:r w:rsidR="002C64CA" w:rsidRPr="00A036C0">
        <w:rPr>
          <w:rFonts w:cs="B Nazanin"/>
          <w:color w:val="000000" w:themeColor="text1"/>
          <w:sz w:val="28"/>
          <w:szCs w:val="28"/>
          <w:lang w:bidi="fa-IR"/>
        </w:rPr>
        <w:t>Dutch</w:t>
      </w:r>
      <w:r w:rsidR="002C64CA" w:rsidRPr="00A036C0">
        <w:rPr>
          <w:rFonts w:cs="B Nazanin" w:hint="cs"/>
          <w:color w:val="000000" w:themeColor="text1"/>
          <w:sz w:val="28"/>
          <w:szCs w:val="28"/>
          <w:rtl/>
          <w:lang w:bidi="fa-IR"/>
        </w:rPr>
        <w:t xml:space="preserve"> و </w:t>
      </w:r>
      <w:bookmarkStart w:id="22" w:name="OLE_LINK23"/>
      <w:proofErr w:type="spellStart"/>
      <w:r w:rsidR="002C64CA" w:rsidRPr="00A036C0">
        <w:rPr>
          <w:rFonts w:cs="B Nazanin"/>
          <w:color w:val="000000" w:themeColor="text1"/>
          <w:sz w:val="28"/>
          <w:szCs w:val="28"/>
          <w:lang w:bidi="fa-IR"/>
        </w:rPr>
        <w:t>Kriegers</w:t>
      </w:r>
      <w:proofErr w:type="spellEnd"/>
      <w:r w:rsidR="002C64CA" w:rsidRPr="00A036C0">
        <w:rPr>
          <w:rFonts w:cs="B Nazanin"/>
          <w:color w:val="000000" w:themeColor="text1"/>
          <w:sz w:val="28"/>
          <w:szCs w:val="28"/>
          <w:lang w:bidi="fa-IR"/>
        </w:rPr>
        <w:t xml:space="preserve"> Flak</w:t>
      </w:r>
      <w:r w:rsidR="002C64CA" w:rsidRPr="00A036C0">
        <w:rPr>
          <w:rFonts w:cs="B Nazanin" w:hint="cs"/>
          <w:color w:val="000000" w:themeColor="text1"/>
          <w:sz w:val="28"/>
          <w:szCs w:val="28"/>
          <w:rtl/>
          <w:lang w:bidi="fa-IR"/>
        </w:rPr>
        <w:t xml:space="preserve"> </w:t>
      </w:r>
      <w:bookmarkEnd w:id="22"/>
      <w:r w:rsidR="002C64CA" w:rsidRPr="00A036C0">
        <w:rPr>
          <w:rFonts w:cs="B Nazanin" w:hint="cs"/>
          <w:color w:val="000000" w:themeColor="text1"/>
          <w:sz w:val="28"/>
          <w:szCs w:val="28"/>
          <w:rtl/>
          <w:lang w:bidi="fa-IR"/>
        </w:rPr>
        <w:t xml:space="preserve">به ترتیب 23، 49، و 25 درصد هستند. در ترابری طرح اصلی توسط کامیون 300 کیلومتر بوده و ترابری توسط لنج برابر 15 کیلومتر بوده است. برای محل دریای شمالی </w:t>
      </w:r>
      <w:r w:rsidR="002C64CA" w:rsidRPr="00A036C0">
        <w:rPr>
          <w:rFonts w:cs="B Nazanin"/>
          <w:color w:val="000000" w:themeColor="text1"/>
          <w:sz w:val="28"/>
          <w:szCs w:val="28"/>
          <w:lang w:bidi="fa-IR"/>
        </w:rPr>
        <w:t>Dutch</w:t>
      </w:r>
      <w:r w:rsidR="009B249A" w:rsidRPr="00A036C0">
        <w:rPr>
          <w:rFonts w:cs="B Nazanin" w:hint="cs"/>
          <w:color w:val="000000" w:themeColor="text1"/>
          <w:sz w:val="28"/>
          <w:szCs w:val="28"/>
          <w:rtl/>
          <w:lang w:bidi="fa-IR"/>
        </w:rPr>
        <w:t xml:space="preserve">، این فاصله ها </w:t>
      </w:r>
      <w:r w:rsidR="00581FBC" w:rsidRPr="00A036C0">
        <w:rPr>
          <w:rFonts w:cs="B Nazanin" w:hint="cs"/>
          <w:color w:val="000000" w:themeColor="text1"/>
          <w:sz w:val="28"/>
          <w:szCs w:val="28"/>
          <w:rtl/>
          <w:lang w:bidi="fa-IR"/>
        </w:rPr>
        <w:t xml:space="preserve">عبارت از 250 کیلومتر توسط کامیون و 100 کیلومتر توسط لنج بوده و برای </w:t>
      </w:r>
      <w:proofErr w:type="spellStart"/>
      <w:r w:rsidR="00581FBC" w:rsidRPr="00A036C0">
        <w:rPr>
          <w:rFonts w:cs="B Nazanin"/>
          <w:color w:val="000000" w:themeColor="text1"/>
          <w:sz w:val="28"/>
          <w:szCs w:val="28"/>
          <w:lang w:bidi="fa-IR"/>
        </w:rPr>
        <w:t>Kriegers</w:t>
      </w:r>
      <w:proofErr w:type="spellEnd"/>
      <w:r w:rsidR="00581FBC" w:rsidRPr="00A036C0">
        <w:rPr>
          <w:rFonts w:cs="B Nazanin"/>
          <w:color w:val="000000" w:themeColor="text1"/>
          <w:sz w:val="28"/>
          <w:szCs w:val="28"/>
          <w:lang w:bidi="fa-IR"/>
        </w:rPr>
        <w:t xml:space="preserve"> Flak</w:t>
      </w:r>
      <w:r w:rsidR="00581FBC" w:rsidRPr="00A036C0">
        <w:rPr>
          <w:rFonts w:cs="B Nazanin" w:hint="cs"/>
          <w:color w:val="000000" w:themeColor="text1"/>
          <w:sz w:val="28"/>
          <w:szCs w:val="28"/>
          <w:rtl/>
          <w:lang w:bidi="fa-IR"/>
        </w:rPr>
        <w:t xml:space="preserve"> ، 100 کیلومتر توسط کامیون و 80 کیلومتر توسط لنج بوده است. طول کابل های ولتاژ قوی به عنوان فاصله ای از زمین بادخیز تا ساحل تخمین زده شده اند. انتقال توسط لنج و هلیکوپتر در مرحله </w:t>
      </w:r>
      <w:bookmarkStart w:id="23" w:name="OLE_LINK24"/>
      <w:bookmarkStart w:id="24" w:name="OLE_LINK25"/>
      <w:r w:rsidR="00581FBC" w:rsidRPr="00A036C0">
        <w:rPr>
          <w:rFonts w:cs="B Nazanin"/>
          <w:color w:val="000000" w:themeColor="text1"/>
          <w:sz w:val="28"/>
          <w:szCs w:val="28"/>
          <w:lang w:bidi="fa-IR"/>
        </w:rPr>
        <w:t>O&amp;M</w:t>
      </w:r>
      <w:r w:rsidR="00581FBC" w:rsidRPr="00A036C0">
        <w:rPr>
          <w:rFonts w:cs="B Nazanin" w:hint="cs"/>
          <w:color w:val="000000" w:themeColor="text1"/>
          <w:sz w:val="28"/>
          <w:szCs w:val="28"/>
          <w:rtl/>
          <w:lang w:bidi="fa-IR"/>
        </w:rPr>
        <w:t xml:space="preserve"> </w:t>
      </w:r>
      <w:bookmarkEnd w:id="23"/>
      <w:bookmarkEnd w:id="24"/>
      <w:r w:rsidR="00581FBC" w:rsidRPr="00A036C0">
        <w:rPr>
          <w:rFonts w:cs="B Nazanin" w:hint="cs"/>
          <w:color w:val="000000" w:themeColor="text1"/>
          <w:sz w:val="28"/>
          <w:szCs w:val="28"/>
          <w:rtl/>
          <w:lang w:bidi="fa-IR"/>
        </w:rPr>
        <w:t xml:space="preserve">هم برای محل دریای شمالی </w:t>
      </w:r>
      <w:r w:rsidR="00581FBC" w:rsidRPr="00A036C0">
        <w:rPr>
          <w:rFonts w:cs="B Nazanin"/>
          <w:color w:val="000000" w:themeColor="text1"/>
          <w:sz w:val="28"/>
          <w:szCs w:val="28"/>
          <w:lang w:bidi="fa-IR"/>
        </w:rPr>
        <w:t>Dutch</w:t>
      </w:r>
      <w:r w:rsidR="00581FBC" w:rsidRPr="00A036C0">
        <w:rPr>
          <w:rFonts w:cs="B Nazanin" w:hint="cs"/>
          <w:color w:val="000000" w:themeColor="text1"/>
          <w:sz w:val="28"/>
          <w:szCs w:val="28"/>
          <w:rtl/>
          <w:lang w:bidi="fa-IR"/>
        </w:rPr>
        <w:t xml:space="preserve"> و هم برای </w:t>
      </w:r>
      <w:proofErr w:type="spellStart"/>
      <w:r w:rsidR="00581FBC" w:rsidRPr="00A036C0">
        <w:rPr>
          <w:rFonts w:cs="B Nazanin"/>
          <w:color w:val="000000" w:themeColor="text1"/>
          <w:sz w:val="28"/>
          <w:szCs w:val="28"/>
          <w:lang w:bidi="fa-IR"/>
        </w:rPr>
        <w:t>Kriegers</w:t>
      </w:r>
      <w:proofErr w:type="spellEnd"/>
      <w:r w:rsidR="00581FBC" w:rsidRPr="00A036C0">
        <w:rPr>
          <w:rFonts w:cs="B Nazanin"/>
          <w:color w:val="000000" w:themeColor="text1"/>
          <w:sz w:val="28"/>
          <w:szCs w:val="28"/>
          <w:lang w:bidi="fa-IR"/>
        </w:rPr>
        <w:t xml:space="preserve"> Flak</w:t>
      </w:r>
      <w:r w:rsidR="00581FBC" w:rsidRPr="00A036C0">
        <w:rPr>
          <w:rFonts w:cs="B Nazanin" w:hint="cs"/>
          <w:color w:val="000000" w:themeColor="text1"/>
          <w:sz w:val="28"/>
          <w:szCs w:val="28"/>
          <w:rtl/>
          <w:lang w:bidi="fa-IR"/>
        </w:rPr>
        <w:t xml:space="preserve"> محاسبه شده است. </w:t>
      </w:r>
    </w:p>
    <w:p w14:paraId="59385DAE" w14:textId="6BF6BC4E" w:rsidR="00581FBC" w:rsidRDefault="00581FBC"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نتایج نرمال شده از طرح های موقعیتی (شکل 6) نشان می دهد که عامل ظرفیت، که به شدت به موقعیت ساحل وابسته بوده، دارای اهمیتی حیاتی روی نتایج بوده است. تمامی دسته های برخوردی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به جز </w:t>
      </w:r>
      <w:r w:rsidRPr="00A036C0">
        <w:rPr>
          <w:rFonts w:cs="B Nazanin"/>
          <w:color w:val="000000" w:themeColor="text1"/>
          <w:sz w:val="28"/>
          <w:szCs w:val="28"/>
          <w:lang w:bidi="fa-IR"/>
        </w:rPr>
        <w:t>ADP</w:t>
      </w:r>
      <w:r w:rsidRPr="00A036C0">
        <w:rPr>
          <w:rFonts w:cs="B Nazanin" w:hint="cs"/>
          <w:color w:val="000000" w:themeColor="text1"/>
          <w:sz w:val="28"/>
          <w:szCs w:val="28"/>
          <w:rtl/>
          <w:lang w:bidi="fa-IR"/>
        </w:rPr>
        <w:t xml:space="preserve"> </w:t>
      </w:r>
      <w:r w:rsidRPr="00A036C0">
        <w:rPr>
          <w:rFonts w:ascii="Arial" w:hAnsi="Arial" w:cs="Arial" w:hint="cs"/>
          <w:color w:val="000000" w:themeColor="text1"/>
          <w:sz w:val="28"/>
          <w:szCs w:val="28"/>
          <w:rtl/>
          <w:lang w:bidi="fa-IR"/>
        </w:rPr>
        <w:t>–</w:t>
      </w:r>
      <w:r w:rsidRPr="00A036C0">
        <w:rPr>
          <w:rFonts w:cs="B Nazanin" w:hint="cs"/>
          <w:color w:val="000000" w:themeColor="text1"/>
          <w:sz w:val="28"/>
          <w:szCs w:val="28"/>
          <w:rtl/>
          <w:lang w:bidi="fa-IR"/>
        </w:rPr>
        <w:t xml:space="preserve"> دارای پایین ترین مقادیر در محل دریای شمالی </w:t>
      </w:r>
      <w:r w:rsidRPr="00A036C0">
        <w:rPr>
          <w:rFonts w:cs="B Nazanin"/>
          <w:color w:val="000000" w:themeColor="text1"/>
          <w:sz w:val="28"/>
          <w:szCs w:val="28"/>
          <w:lang w:bidi="fa-IR"/>
        </w:rPr>
        <w:t>Dutch</w:t>
      </w:r>
      <w:r w:rsidRPr="00A036C0">
        <w:rPr>
          <w:rFonts w:cs="B Nazanin" w:hint="cs"/>
          <w:color w:val="000000" w:themeColor="text1"/>
          <w:sz w:val="28"/>
          <w:szCs w:val="28"/>
          <w:rtl/>
          <w:lang w:bidi="fa-IR"/>
        </w:rPr>
        <w:t xml:space="preserve"> بوده که عامل ظرفیت دارای بیشترین مقدار می باشد. از سوی دیگر، 2 درصد افزایش در عامل ظرفیت، در حالی که از موقعیت اطلس به </w:t>
      </w:r>
      <w:proofErr w:type="spellStart"/>
      <w:r w:rsidRPr="00A036C0">
        <w:rPr>
          <w:rFonts w:cs="B Nazanin"/>
          <w:color w:val="000000" w:themeColor="text1"/>
          <w:sz w:val="28"/>
          <w:szCs w:val="28"/>
          <w:lang w:bidi="fa-IR"/>
        </w:rPr>
        <w:t>Kriegers</w:t>
      </w:r>
      <w:proofErr w:type="spellEnd"/>
      <w:r w:rsidRPr="00A036C0">
        <w:rPr>
          <w:rFonts w:cs="B Nazanin"/>
          <w:color w:val="000000" w:themeColor="text1"/>
          <w:sz w:val="28"/>
          <w:szCs w:val="28"/>
          <w:lang w:bidi="fa-IR"/>
        </w:rPr>
        <w:t xml:space="preserve"> Flak</w:t>
      </w:r>
      <w:r w:rsidRPr="00A036C0">
        <w:rPr>
          <w:rFonts w:cs="B Nazanin" w:hint="cs"/>
          <w:color w:val="000000" w:themeColor="text1"/>
          <w:sz w:val="28"/>
          <w:szCs w:val="28"/>
          <w:rtl/>
          <w:lang w:bidi="fa-IR"/>
        </w:rPr>
        <w:t xml:space="preserve"> حرکت می کنیم باعث 2% </w:t>
      </w:r>
      <w:r w:rsidRPr="00A036C0">
        <w:rPr>
          <w:rFonts w:cs="B Nazanin" w:hint="cs"/>
          <w:color w:val="000000" w:themeColor="text1"/>
          <w:sz w:val="28"/>
          <w:szCs w:val="28"/>
          <w:rtl/>
          <w:lang w:bidi="fa-IR"/>
        </w:rPr>
        <w:lastRenderedPageBreak/>
        <w:t xml:space="preserve">کاهش در دسته های برخوردی نمی شود به خاطر این حقیقت که حمل و نقل داخلی برای موقعیت اطلس 3 مرتبه بزرگتر بوده که ظرفیت های حمل و نقل کامیون ناشی از تولید به محل نصب و همچنین در مرحله </w:t>
      </w:r>
      <w:r w:rsidR="00056FEC" w:rsidRPr="00A036C0">
        <w:rPr>
          <w:rFonts w:cs="B Nazanin"/>
          <w:color w:val="000000" w:themeColor="text1"/>
          <w:sz w:val="28"/>
          <w:szCs w:val="28"/>
          <w:lang w:bidi="fa-IR"/>
        </w:rPr>
        <w:t>O&amp;M</w:t>
      </w:r>
      <w:r w:rsidR="00056FEC" w:rsidRPr="00A036C0">
        <w:rPr>
          <w:rFonts w:cs="B Nazanin" w:hint="cs"/>
          <w:color w:val="000000" w:themeColor="text1"/>
          <w:sz w:val="28"/>
          <w:szCs w:val="28"/>
          <w:rtl/>
          <w:lang w:bidi="fa-IR"/>
        </w:rPr>
        <w:t xml:space="preserve"> را</w:t>
      </w:r>
      <w:r w:rsidRPr="00A036C0">
        <w:rPr>
          <w:rFonts w:cs="B Nazanin" w:hint="cs"/>
          <w:color w:val="000000" w:themeColor="text1"/>
          <w:sz w:val="28"/>
          <w:szCs w:val="28"/>
          <w:rtl/>
          <w:lang w:bidi="fa-IR"/>
        </w:rPr>
        <w:t xml:space="preserve"> افزایش می دهد</w:t>
      </w:r>
      <w:r w:rsidR="00056FEC" w:rsidRPr="00A036C0">
        <w:rPr>
          <w:rFonts w:cs="B Nazanin" w:hint="cs"/>
          <w:color w:val="000000" w:themeColor="text1"/>
          <w:sz w:val="28"/>
          <w:szCs w:val="28"/>
          <w:rtl/>
          <w:lang w:bidi="fa-IR"/>
        </w:rPr>
        <w:t>.</w:t>
      </w:r>
      <w:r w:rsidR="009D36D8" w:rsidRPr="00A036C0">
        <w:rPr>
          <w:rFonts w:cs="B Nazanin" w:hint="cs"/>
          <w:color w:val="000000" w:themeColor="text1"/>
          <w:sz w:val="28"/>
          <w:szCs w:val="28"/>
          <w:rtl/>
          <w:lang w:bidi="fa-IR"/>
        </w:rPr>
        <w:t xml:space="preserve"> با این وجود، نتایج </w:t>
      </w:r>
      <w:r w:rsidR="009D36D8" w:rsidRPr="00A036C0">
        <w:rPr>
          <w:rFonts w:cs="B Nazanin"/>
          <w:color w:val="000000" w:themeColor="text1"/>
          <w:sz w:val="28"/>
          <w:szCs w:val="28"/>
          <w:lang w:bidi="fa-IR"/>
        </w:rPr>
        <w:t>ADP</w:t>
      </w:r>
      <w:r w:rsidR="009D36D8" w:rsidRPr="00A036C0">
        <w:rPr>
          <w:rFonts w:cs="B Nazanin" w:hint="cs"/>
          <w:color w:val="000000" w:themeColor="text1"/>
          <w:sz w:val="28"/>
          <w:szCs w:val="28"/>
          <w:rtl/>
          <w:lang w:bidi="fa-IR"/>
        </w:rPr>
        <w:t xml:space="preserve">، تمایلاتی متفاوت را نشان می دهد. آن کمترین مقدار را در اطلس داشته و به ترتیب برای محل دریای شمالی </w:t>
      </w:r>
      <w:r w:rsidR="009D36D8" w:rsidRPr="00A036C0">
        <w:rPr>
          <w:rFonts w:cs="B Nazanin"/>
          <w:color w:val="000000" w:themeColor="text1"/>
          <w:sz w:val="28"/>
          <w:szCs w:val="28"/>
          <w:lang w:bidi="fa-IR"/>
        </w:rPr>
        <w:t>Dutch</w:t>
      </w:r>
      <w:r w:rsidR="009D36D8" w:rsidRPr="00A036C0">
        <w:rPr>
          <w:rFonts w:cs="B Nazanin" w:hint="cs"/>
          <w:color w:val="000000" w:themeColor="text1"/>
          <w:sz w:val="28"/>
          <w:szCs w:val="28"/>
          <w:rtl/>
          <w:lang w:bidi="fa-IR"/>
        </w:rPr>
        <w:t xml:space="preserve"> و برای </w:t>
      </w:r>
      <w:proofErr w:type="spellStart"/>
      <w:r w:rsidR="009D36D8" w:rsidRPr="00A036C0">
        <w:rPr>
          <w:rFonts w:cs="B Nazanin"/>
          <w:color w:val="000000" w:themeColor="text1"/>
          <w:sz w:val="28"/>
          <w:szCs w:val="28"/>
          <w:lang w:bidi="fa-IR"/>
        </w:rPr>
        <w:t>Kriegers</w:t>
      </w:r>
      <w:proofErr w:type="spellEnd"/>
      <w:r w:rsidR="009D36D8" w:rsidRPr="00A036C0">
        <w:rPr>
          <w:rFonts w:cs="B Nazanin"/>
          <w:color w:val="000000" w:themeColor="text1"/>
          <w:sz w:val="28"/>
          <w:szCs w:val="28"/>
          <w:lang w:bidi="fa-IR"/>
        </w:rPr>
        <w:t xml:space="preserve"> Flak</w:t>
      </w:r>
      <w:r w:rsidR="009D36D8" w:rsidRPr="00A036C0">
        <w:rPr>
          <w:rFonts w:cs="B Nazanin" w:hint="cs"/>
          <w:color w:val="000000" w:themeColor="text1"/>
          <w:sz w:val="28"/>
          <w:szCs w:val="28"/>
          <w:rtl/>
          <w:lang w:bidi="fa-IR"/>
        </w:rPr>
        <w:t xml:space="preserve"> اغلب دو برابر و سه برابر افزایش پیدا می کند. چنان که در بالا اشاره شد، کابل ها دارای مشارکتی بالا برای </w:t>
      </w:r>
      <w:r w:rsidR="009D36D8" w:rsidRPr="00A036C0">
        <w:rPr>
          <w:rFonts w:cs="B Nazanin"/>
          <w:color w:val="000000" w:themeColor="text1"/>
          <w:sz w:val="28"/>
          <w:szCs w:val="28"/>
          <w:lang w:bidi="fa-IR"/>
        </w:rPr>
        <w:t>ADP</w:t>
      </w:r>
      <w:r w:rsidR="009D36D8" w:rsidRPr="00A036C0">
        <w:rPr>
          <w:rFonts w:cs="B Nazanin" w:hint="cs"/>
          <w:color w:val="000000" w:themeColor="text1"/>
          <w:sz w:val="28"/>
          <w:szCs w:val="28"/>
          <w:rtl/>
          <w:lang w:bidi="fa-IR"/>
        </w:rPr>
        <w:t xml:space="preserve"> به خاطر مصرف مس می باشند. طول کابل های ولتاژ متوسط در این سه طرح تغییر نمی کند با این وجود، طول کابل های ولتاژ قوی با فاصله از ساحل افزایش می یابد که برای موقعیت اطلس 15 کیلومتر بوده، برای </w:t>
      </w:r>
      <w:bookmarkStart w:id="25" w:name="OLE_LINK26"/>
      <w:bookmarkStart w:id="26" w:name="OLE_LINK27"/>
      <w:proofErr w:type="spellStart"/>
      <w:r w:rsidR="009D36D8" w:rsidRPr="00A036C0">
        <w:rPr>
          <w:rFonts w:cs="B Nazanin"/>
          <w:color w:val="000000" w:themeColor="text1"/>
          <w:sz w:val="28"/>
          <w:szCs w:val="28"/>
          <w:lang w:bidi="fa-IR"/>
        </w:rPr>
        <w:t>Kriegers</w:t>
      </w:r>
      <w:proofErr w:type="spellEnd"/>
      <w:r w:rsidR="009D36D8" w:rsidRPr="00A036C0">
        <w:rPr>
          <w:rFonts w:cs="B Nazanin"/>
          <w:color w:val="000000" w:themeColor="text1"/>
          <w:sz w:val="28"/>
          <w:szCs w:val="28"/>
          <w:lang w:bidi="fa-IR"/>
        </w:rPr>
        <w:t xml:space="preserve"> Flak</w:t>
      </w:r>
      <w:bookmarkEnd w:id="25"/>
      <w:bookmarkEnd w:id="26"/>
      <w:r w:rsidR="009D36D8" w:rsidRPr="00A036C0">
        <w:rPr>
          <w:rFonts w:cs="B Nazanin" w:hint="cs"/>
          <w:color w:val="000000" w:themeColor="text1"/>
          <w:sz w:val="28"/>
          <w:szCs w:val="28"/>
          <w:rtl/>
          <w:lang w:bidi="fa-IR"/>
        </w:rPr>
        <w:t xml:space="preserve"> برابر 80 کیلومتر و برای محل دریای شمالی </w:t>
      </w:r>
      <w:r w:rsidR="009D36D8" w:rsidRPr="00A036C0">
        <w:rPr>
          <w:rFonts w:cs="B Nazanin"/>
          <w:color w:val="000000" w:themeColor="text1"/>
          <w:sz w:val="28"/>
          <w:szCs w:val="28"/>
          <w:lang w:bidi="fa-IR"/>
        </w:rPr>
        <w:t>Dutch</w:t>
      </w:r>
      <w:r w:rsidR="009D36D8" w:rsidRPr="00A036C0">
        <w:rPr>
          <w:rFonts w:cs="B Nazanin" w:hint="cs"/>
          <w:color w:val="000000" w:themeColor="text1"/>
          <w:sz w:val="28"/>
          <w:szCs w:val="28"/>
          <w:rtl/>
          <w:lang w:bidi="fa-IR"/>
        </w:rPr>
        <w:t xml:space="preserve"> برابر 100 کیلومتر می باشد.</w:t>
      </w:r>
      <w:r w:rsidR="003B1F3F" w:rsidRPr="00A036C0">
        <w:rPr>
          <w:rFonts w:cs="B Nazanin" w:hint="cs"/>
          <w:color w:val="000000" w:themeColor="text1"/>
          <w:sz w:val="28"/>
          <w:szCs w:val="28"/>
          <w:rtl/>
          <w:lang w:bidi="fa-IR"/>
        </w:rPr>
        <w:t xml:space="preserve"> مقدار کمتر </w:t>
      </w:r>
      <w:r w:rsidR="003B1F3F" w:rsidRPr="00A036C0">
        <w:rPr>
          <w:rFonts w:cs="B Nazanin"/>
          <w:color w:val="000000" w:themeColor="text1"/>
          <w:sz w:val="28"/>
          <w:szCs w:val="28"/>
          <w:lang w:bidi="fa-IR"/>
        </w:rPr>
        <w:t>ADP</w:t>
      </w:r>
      <w:r w:rsidR="003B1F3F" w:rsidRPr="00A036C0">
        <w:rPr>
          <w:rFonts w:cs="B Nazanin" w:hint="cs"/>
          <w:color w:val="000000" w:themeColor="text1"/>
          <w:sz w:val="28"/>
          <w:szCs w:val="28"/>
          <w:rtl/>
          <w:lang w:bidi="fa-IR"/>
        </w:rPr>
        <w:t xml:space="preserve"> برای محل دریای شمالی </w:t>
      </w:r>
      <w:r w:rsidR="003B1F3F" w:rsidRPr="00A036C0">
        <w:rPr>
          <w:rFonts w:cs="B Nazanin"/>
          <w:color w:val="000000" w:themeColor="text1"/>
          <w:sz w:val="28"/>
          <w:szCs w:val="28"/>
          <w:lang w:bidi="fa-IR"/>
        </w:rPr>
        <w:t>Dutch</w:t>
      </w:r>
      <w:r w:rsidR="003B1F3F" w:rsidRPr="00A036C0">
        <w:rPr>
          <w:rFonts w:cs="B Nazanin" w:hint="cs"/>
          <w:color w:val="000000" w:themeColor="text1"/>
          <w:sz w:val="28"/>
          <w:szCs w:val="28"/>
          <w:rtl/>
          <w:lang w:bidi="fa-IR"/>
        </w:rPr>
        <w:t xml:space="preserve"> در مقایسه با </w:t>
      </w:r>
      <w:proofErr w:type="spellStart"/>
      <w:r w:rsidR="003B1F3F" w:rsidRPr="00A036C0">
        <w:rPr>
          <w:rFonts w:cs="B Nazanin"/>
          <w:color w:val="000000" w:themeColor="text1"/>
          <w:sz w:val="28"/>
          <w:szCs w:val="28"/>
          <w:lang w:bidi="fa-IR"/>
        </w:rPr>
        <w:t>Kriegers</w:t>
      </w:r>
      <w:proofErr w:type="spellEnd"/>
      <w:r w:rsidR="003B1F3F" w:rsidRPr="00A036C0">
        <w:rPr>
          <w:rFonts w:cs="B Nazanin"/>
          <w:color w:val="000000" w:themeColor="text1"/>
          <w:sz w:val="28"/>
          <w:szCs w:val="28"/>
          <w:lang w:bidi="fa-IR"/>
        </w:rPr>
        <w:t xml:space="preserve"> Flak</w:t>
      </w:r>
      <w:r w:rsidR="003B1F3F" w:rsidRPr="00A036C0">
        <w:rPr>
          <w:rFonts w:cs="B Nazanin" w:hint="cs"/>
          <w:color w:val="000000" w:themeColor="text1"/>
          <w:sz w:val="28"/>
          <w:szCs w:val="28"/>
          <w:rtl/>
          <w:lang w:bidi="fa-IR"/>
        </w:rPr>
        <w:t xml:space="preserve"> نسبت به فاصله بیشتر از ساحل برعکس بوده است که به خاطر عامل ظرفیت بالا در این محل می باشد.</w:t>
      </w:r>
    </w:p>
    <w:p w14:paraId="73A2E1B6" w14:textId="77777777" w:rsidR="00450FFA" w:rsidRPr="00A036C0" w:rsidRDefault="00450FFA" w:rsidP="00450FFA">
      <w:pPr>
        <w:bidi/>
        <w:spacing w:line="360" w:lineRule="auto"/>
        <w:jc w:val="both"/>
        <w:rPr>
          <w:rFonts w:cs="B Nazanin"/>
          <w:color w:val="000000" w:themeColor="text1"/>
          <w:sz w:val="28"/>
          <w:szCs w:val="28"/>
          <w:rtl/>
          <w:lang w:bidi="fa-IR"/>
        </w:rPr>
      </w:pPr>
    </w:p>
    <w:p w14:paraId="4F3C0083" w14:textId="1C6B1D3E" w:rsidR="000C7145" w:rsidRPr="002973E6" w:rsidRDefault="002973E6" w:rsidP="002973E6">
      <w:pPr>
        <w:bidi/>
        <w:spacing w:line="360" w:lineRule="auto"/>
        <w:jc w:val="both"/>
        <w:rPr>
          <w:rFonts w:cs="B Nazanin"/>
          <w:b/>
          <w:bCs/>
          <w:color w:val="000000" w:themeColor="text1"/>
          <w:sz w:val="28"/>
          <w:szCs w:val="28"/>
          <w:rtl/>
          <w:lang w:bidi="fa-IR"/>
        </w:rPr>
      </w:pPr>
      <w:r>
        <w:rPr>
          <w:rFonts w:cs="B Nazanin" w:hint="cs"/>
          <w:b/>
          <w:bCs/>
          <w:color w:val="000000" w:themeColor="text1"/>
          <w:sz w:val="28"/>
          <w:szCs w:val="28"/>
          <w:rtl/>
          <w:lang w:bidi="fa-IR"/>
        </w:rPr>
        <w:t xml:space="preserve">3.3  </w:t>
      </w:r>
      <w:r w:rsidR="000C7145" w:rsidRPr="002973E6">
        <w:rPr>
          <w:rFonts w:cs="B Nazanin" w:hint="cs"/>
          <w:b/>
          <w:bCs/>
          <w:color w:val="000000" w:themeColor="text1"/>
          <w:sz w:val="28"/>
          <w:szCs w:val="28"/>
          <w:rtl/>
          <w:lang w:bidi="fa-IR"/>
        </w:rPr>
        <w:t>دیگر مفاهیم غوطه وری</w:t>
      </w:r>
    </w:p>
    <w:p w14:paraId="4BEC756F" w14:textId="77777777" w:rsidR="000C7145" w:rsidRPr="00A036C0" w:rsidRDefault="000C7145"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مفاهیم توربین بادی شناور مختلف استفاده شده برای شرایط عمیق دور از ساحل وجود دارد. برای مقایسه ای بین مفهوم سکوی غوطه ور نیمه شناور و یکی دیگر از مفاهیم غوطه وری، اولین عمل اجرایی شده شامل بیرون کشیدن ژنراتورها از سیستم </w:t>
      </w:r>
      <w:r w:rsidRPr="00A036C0">
        <w:rPr>
          <w:rFonts w:cs="B Nazanin"/>
          <w:color w:val="000000" w:themeColor="text1"/>
          <w:sz w:val="28"/>
          <w:szCs w:val="28"/>
          <w:lang w:bidi="fa-IR"/>
        </w:rPr>
        <w:t>WEC</w:t>
      </w:r>
      <w:r w:rsidRPr="00A036C0">
        <w:rPr>
          <w:rFonts w:cs="B Nazanin" w:hint="cs"/>
          <w:color w:val="000000" w:themeColor="text1"/>
          <w:sz w:val="28"/>
          <w:szCs w:val="28"/>
          <w:rtl/>
          <w:lang w:bidi="fa-IR"/>
        </w:rPr>
        <w:t xml:space="preserve"> از مفهوم چندمنظوره </w:t>
      </w:r>
      <w:r w:rsidR="00E4101C" w:rsidRPr="00A036C0">
        <w:rPr>
          <w:rFonts w:cs="B Nazanin" w:hint="cs"/>
          <w:color w:val="000000" w:themeColor="text1"/>
          <w:sz w:val="28"/>
          <w:szCs w:val="28"/>
          <w:rtl/>
          <w:lang w:bidi="fa-IR"/>
        </w:rPr>
        <w:t>بوده است.</w:t>
      </w:r>
      <w:r w:rsidR="00532649" w:rsidRPr="00A036C0">
        <w:rPr>
          <w:rFonts w:cs="B Nazanin" w:hint="cs"/>
          <w:color w:val="000000" w:themeColor="text1"/>
          <w:sz w:val="28"/>
          <w:szCs w:val="28"/>
          <w:rtl/>
          <w:lang w:bidi="fa-IR"/>
        </w:rPr>
        <w:t xml:space="preserve"> این مفهوم که فقط انرژی باد را تبدیل می نماید به عنوان سیستم نیمه شناور تک منظوره نامیده شده است.</w:t>
      </w:r>
    </w:p>
    <w:p w14:paraId="496206FB" w14:textId="77777777" w:rsidR="00532649" w:rsidRPr="00A036C0" w:rsidRDefault="00532649"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وقتی ژنراتورهای </w:t>
      </w:r>
      <w:r w:rsidRPr="00A036C0">
        <w:rPr>
          <w:rFonts w:cs="B Nazanin"/>
          <w:color w:val="000000" w:themeColor="text1"/>
          <w:sz w:val="28"/>
          <w:szCs w:val="28"/>
          <w:lang w:bidi="fa-IR"/>
        </w:rPr>
        <w:t>WEC</w:t>
      </w:r>
      <w:r w:rsidRPr="00A036C0">
        <w:rPr>
          <w:rFonts w:cs="B Nazanin" w:hint="cs"/>
          <w:color w:val="000000" w:themeColor="text1"/>
          <w:sz w:val="28"/>
          <w:szCs w:val="28"/>
          <w:rtl/>
          <w:lang w:bidi="fa-IR"/>
        </w:rPr>
        <w:t xml:space="preserve"> برای تحقیق از سیستم نیمه شناور تک منظوره از سیستم خارج شده اند، تولید انرژی سیستم تا 12% در مقایسه با سیستم چندمنظوره کاهش می یابد و برخوردهای زیست محیطی کلی (جدول </w:t>
      </w:r>
      <w:r w:rsidRPr="00A036C0">
        <w:rPr>
          <w:rFonts w:cs="B Nazanin"/>
          <w:color w:val="000000" w:themeColor="text1"/>
          <w:sz w:val="28"/>
          <w:szCs w:val="28"/>
          <w:lang w:bidi="fa-IR"/>
        </w:rPr>
        <w:t>A7</w:t>
      </w:r>
      <w:r w:rsidRPr="00A036C0">
        <w:rPr>
          <w:rFonts w:cs="B Nazanin" w:hint="cs"/>
          <w:color w:val="000000" w:themeColor="text1"/>
          <w:sz w:val="28"/>
          <w:szCs w:val="28"/>
          <w:rtl/>
          <w:lang w:bidi="fa-IR"/>
        </w:rPr>
        <w:t>) با تغییر مقادیر بین 8 تا 17 درصد به ازای 1 کیلووات ساعت انرژی افزایش می یابد.</w:t>
      </w:r>
    </w:p>
    <w:p w14:paraId="50B294FD" w14:textId="77777777" w:rsidR="00B7129B" w:rsidRPr="00A036C0" w:rsidRDefault="00B7129B"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ثانیا ً نتایج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بدست آمده از سیستم نیمه شناور تک منظوره با برخوردهای زیست محیطی سکوی </w:t>
      </w:r>
      <w:r w:rsidR="006F6FD2" w:rsidRPr="00A036C0">
        <w:rPr>
          <w:rFonts w:cs="B Nazanin"/>
          <w:color w:val="000000" w:themeColor="text1"/>
          <w:sz w:val="28"/>
          <w:szCs w:val="28"/>
          <w:lang w:bidi="fa-IR"/>
        </w:rPr>
        <w:t>spar</w:t>
      </w:r>
      <w:r w:rsidRPr="00A036C0">
        <w:rPr>
          <w:rFonts w:cs="B Nazanin" w:hint="cs"/>
          <w:color w:val="000000" w:themeColor="text1"/>
          <w:sz w:val="28"/>
          <w:szCs w:val="28"/>
          <w:rtl/>
          <w:lang w:bidi="fa-IR"/>
        </w:rPr>
        <w:t xml:space="preserve"> مقایسه شده است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Weinzettel</w:t>
      </w:r>
      <w:proofErr w:type="spellEnd"/>
      <w:r w:rsidRPr="00A036C0">
        <w:rPr>
          <w:rFonts w:cs="B Nazanin"/>
          <w:color w:val="000000" w:themeColor="text1"/>
          <w:sz w:val="28"/>
          <w:szCs w:val="28"/>
          <w:lang w:bidi="fa-IR"/>
        </w:rPr>
        <w:t xml:space="preserve"> et al., </w:t>
      </w:r>
      <w:proofErr w:type="gramStart"/>
      <w:r w:rsidRPr="00A036C0">
        <w:rPr>
          <w:rFonts w:cs="B Nazanin"/>
          <w:color w:val="000000" w:themeColor="text1"/>
          <w:sz w:val="28"/>
          <w:szCs w:val="28"/>
          <w:lang w:bidi="fa-IR"/>
        </w:rPr>
        <w:t>2009).</w:t>
      </w:r>
      <w:r w:rsidRPr="00A036C0">
        <w:rPr>
          <w:rFonts w:cs="B Nazanin" w:hint="cs"/>
          <w:color w:val="000000" w:themeColor="text1"/>
          <w:sz w:val="28"/>
          <w:szCs w:val="28"/>
          <w:rtl/>
          <w:lang w:bidi="fa-IR"/>
        </w:rPr>
        <w:t>.</w:t>
      </w:r>
      <w:proofErr w:type="gramEnd"/>
      <w:r w:rsidRPr="00A036C0">
        <w:rPr>
          <w:rFonts w:cs="B Nazanin" w:hint="cs"/>
          <w:color w:val="000000" w:themeColor="text1"/>
          <w:sz w:val="28"/>
          <w:szCs w:val="28"/>
          <w:rtl/>
          <w:lang w:bidi="fa-IR"/>
        </w:rPr>
        <w:t xml:space="preserve"> </w:t>
      </w:r>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Weinzettel</w:t>
      </w:r>
      <w:proofErr w:type="spellEnd"/>
      <w:r w:rsidRPr="00A036C0">
        <w:rPr>
          <w:rFonts w:cs="B Nazanin"/>
          <w:color w:val="000000" w:themeColor="text1"/>
          <w:sz w:val="28"/>
          <w:szCs w:val="28"/>
          <w:lang w:bidi="fa-IR"/>
        </w:rPr>
        <w:t xml:space="preserve"> et al., 2009)</w:t>
      </w:r>
      <w:r w:rsidRPr="00A036C0">
        <w:rPr>
          <w:rFonts w:cs="B Nazanin" w:hint="cs"/>
          <w:color w:val="000000" w:themeColor="text1"/>
          <w:sz w:val="28"/>
          <w:szCs w:val="28"/>
          <w:rtl/>
          <w:lang w:bidi="fa-IR"/>
        </w:rPr>
        <w:t xml:space="preserve"> به اجرای </w:t>
      </w:r>
      <w:r w:rsidRPr="00A036C0">
        <w:rPr>
          <w:rFonts w:cs="B Nazanin"/>
          <w:color w:val="000000" w:themeColor="text1"/>
          <w:sz w:val="28"/>
          <w:szCs w:val="28"/>
          <w:lang w:bidi="fa-IR"/>
        </w:rPr>
        <w:t>LCA</w:t>
      </w:r>
      <w:r w:rsidRPr="00A036C0">
        <w:rPr>
          <w:rFonts w:cs="B Nazanin" w:hint="cs"/>
          <w:color w:val="000000" w:themeColor="text1"/>
          <w:sz w:val="28"/>
          <w:szCs w:val="28"/>
          <w:rtl/>
          <w:lang w:bidi="fa-IR"/>
        </w:rPr>
        <w:t xml:space="preserve"> برای توربین </w:t>
      </w:r>
      <w:r w:rsidRPr="00A036C0">
        <w:rPr>
          <w:rFonts w:cs="B Nazanin" w:hint="cs"/>
          <w:color w:val="000000" w:themeColor="text1"/>
          <w:sz w:val="28"/>
          <w:szCs w:val="28"/>
          <w:rtl/>
          <w:lang w:bidi="fa-IR"/>
        </w:rPr>
        <w:lastRenderedPageBreak/>
        <w:t xml:space="preserve">های بادی شناور دور از ساحل پرداخته که توسط کمپانی </w:t>
      </w:r>
      <w:r w:rsidRPr="00A036C0">
        <w:rPr>
          <w:rFonts w:cs="B Nazanin"/>
          <w:color w:val="000000" w:themeColor="text1"/>
          <w:sz w:val="28"/>
          <w:szCs w:val="28"/>
          <w:lang w:bidi="fa-IR"/>
        </w:rPr>
        <w:t>Sway</w:t>
      </w:r>
      <w:r w:rsidRPr="00A036C0">
        <w:rPr>
          <w:rFonts w:cs="B Nazanin" w:hint="cs"/>
          <w:color w:val="000000" w:themeColor="text1"/>
          <w:sz w:val="28"/>
          <w:szCs w:val="28"/>
          <w:rtl/>
          <w:lang w:bidi="fa-IR"/>
        </w:rPr>
        <w:t xml:space="preserve"> طراحی شده و از روتور، پره، برج، پایه پیچش تشکیل شده و نیروی اسمی مهارکننده این توربین برابر 5 مگاوات می باشد. </w:t>
      </w:r>
      <w:bookmarkStart w:id="27" w:name="OLE_LINK28"/>
      <w:bookmarkStart w:id="28" w:name="OLE_LINK29"/>
      <w:r w:rsidRPr="00A036C0">
        <w:rPr>
          <w:rFonts w:cs="B Nazanin"/>
          <w:color w:val="000000" w:themeColor="text1"/>
          <w:sz w:val="28"/>
          <w:szCs w:val="28"/>
          <w:lang w:bidi="fa-IR"/>
        </w:rPr>
        <w:t>(</w:t>
      </w:r>
      <w:proofErr w:type="spellStart"/>
      <w:r w:rsidRPr="00A036C0">
        <w:rPr>
          <w:rFonts w:cs="B Nazanin"/>
          <w:color w:val="000000" w:themeColor="text1"/>
          <w:sz w:val="28"/>
          <w:szCs w:val="28"/>
          <w:lang w:bidi="fa-IR"/>
        </w:rPr>
        <w:t>Weinzettel</w:t>
      </w:r>
      <w:proofErr w:type="spellEnd"/>
      <w:r w:rsidRPr="00A036C0">
        <w:rPr>
          <w:rFonts w:cs="B Nazanin"/>
          <w:color w:val="000000" w:themeColor="text1"/>
          <w:sz w:val="28"/>
          <w:szCs w:val="28"/>
          <w:lang w:bidi="fa-IR"/>
        </w:rPr>
        <w:t xml:space="preserve"> et al., 2009)</w:t>
      </w:r>
      <w:bookmarkEnd w:id="27"/>
      <w:bookmarkEnd w:id="28"/>
      <w:r w:rsidRPr="00A036C0">
        <w:rPr>
          <w:rFonts w:cs="B Nazanin" w:hint="cs"/>
          <w:color w:val="000000" w:themeColor="text1"/>
          <w:sz w:val="28"/>
          <w:szCs w:val="28"/>
          <w:rtl/>
          <w:lang w:bidi="fa-IR"/>
        </w:rPr>
        <w:t xml:space="preserve"> از نرم افزار شبیه سازی مشابه و </w:t>
      </w:r>
      <w:proofErr w:type="spellStart"/>
      <w:r w:rsidRPr="00A036C0">
        <w:rPr>
          <w:rFonts w:cs="B Nazanin"/>
          <w:color w:val="000000" w:themeColor="text1"/>
          <w:sz w:val="28"/>
          <w:szCs w:val="28"/>
          <w:lang w:bidi="fa-IR"/>
        </w:rPr>
        <w:t>Ecoinvent</w:t>
      </w:r>
      <w:proofErr w:type="spellEnd"/>
      <w:r w:rsidRPr="00A036C0">
        <w:rPr>
          <w:rFonts w:cs="B Nazanin" w:hint="cs"/>
          <w:color w:val="000000" w:themeColor="text1"/>
          <w:sz w:val="28"/>
          <w:szCs w:val="28"/>
          <w:rtl/>
          <w:lang w:bidi="fa-IR"/>
        </w:rPr>
        <w:t xml:space="preserve"> ورژن 1.3 استفاده نموده و </w:t>
      </w:r>
      <w:r w:rsidR="00BC56C6" w:rsidRPr="00A036C0">
        <w:rPr>
          <w:rFonts w:cs="B Nazanin" w:hint="cs"/>
          <w:color w:val="000000" w:themeColor="text1"/>
          <w:sz w:val="28"/>
          <w:szCs w:val="28"/>
          <w:rtl/>
          <w:lang w:bidi="fa-IR"/>
        </w:rPr>
        <w:t xml:space="preserve">آنها از </w:t>
      </w:r>
      <w:r w:rsidR="00BC56C6" w:rsidRPr="00A036C0">
        <w:rPr>
          <w:rFonts w:cs="B Nazanin"/>
          <w:color w:val="000000" w:themeColor="text1"/>
          <w:sz w:val="28"/>
          <w:szCs w:val="28"/>
          <w:lang w:bidi="fa-IR"/>
        </w:rPr>
        <w:t>CML2</w:t>
      </w:r>
      <w:r w:rsidR="00BC56C6" w:rsidRPr="00A036C0">
        <w:rPr>
          <w:rFonts w:cs="B Nazanin" w:hint="cs"/>
          <w:color w:val="000000" w:themeColor="text1"/>
          <w:sz w:val="28"/>
          <w:szCs w:val="28"/>
          <w:rtl/>
          <w:lang w:bidi="fa-IR"/>
        </w:rPr>
        <w:t xml:space="preserve"> با خط مبنای 2000 ورژن 2.03 برای </w:t>
      </w:r>
      <w:r w:rsidR="00BC56C6" w:rsidRPr="00A036C0">
        <w:rPr>
          <w:rFonts w:cs="B Nazanin"/>
          <w:color w:val="000000" w:themeColor="text1"/>
          <w:sz w:val="28"/>
          <w:szCs w:val="28"/>
          <w:lang w:bidi="fa-IR"/>
        </w:rPr>
        <w:t>LCA</w:t>
      </w:r>
      <w:r w:rsidR="00BC56C6" w:rsidRPr="00A036C0">
        <w:rPr>
          <w:rFonts w:cs="B Nazanin" w:hint="cs"/>
          <w:color w:val="000000" w:themeColor="text1"/>
          <w:sz w:val="28"/>
          <w:szCs w:val="28"/>
          <w:rtl/>
          <w:lang w:bidi="fa-IR"/>
        </w:rPr>
        <w:t xml:space="preserve"> استفاده کرده اند. برای بدست آوردن مقایسه ای منصفانه، عامل ظرفیت برای مفهوم نیمه شناور تا 53% شتاب گرفته چنان که در </w:t>
      </w:r>
      <w:r w:rsidR="00BC56C6" w:rsidRPr="00A036C0">
        <w:rPr>
          <w:rFonts w:cs="B Nazanin"/>
          <w:color w:val="000000" w:themeColor="text1"/>
          <w:sz w:val="28"/>
          <w:szCs w:val="28"/>
          <w:lang w:bidi="fa-IR"/>
        </w:rPr>
        <w:t>(</w:t>
      </w:r>
      <w:proofErr w:type="spellStart"/>
      <w:r w:rsidR="00BC56C6" w:rsidRPr="00A036C0">
        <w:rPr>
          <w:rFonts w:cs="B Nazanin"/>
          <w:color w:val="000000" w:themeColor="text1"/>
          <w:sz w:val="28"/>
          <w:szCs w:val="28"/>
          <w:lang w:bidi="fa-IR"/>
        </w:rPr>
        <w:t>Weinzettel</w:t>
      </w:r>
      <w:proofErr w:type="spellEnd"/>
      <w:r w:rsidR="00BC56C6" w:rsidRPr="00A036C0">
        <w:rPr>
          <w:rFonts w:cs="B Nazanin"/>
          <w:color w:val="000000" w:themeColor="text1"/>
          <w:sz w:val="28"/>
          <w:szCs w:val="28"/>
          <w:lang w:bidi="fa-IR"/>
        </w:rPr>
        <w:t xml:space="preserve"> et al., 2009)</w:t>
      </w:r>
      <w:r w:rsidR="00BC56C6" w:rsidRPr="00A036C0">
        <w:rPr>
          <w:rFonts w:cs="B Nazanin" w:hint="cs"/>
          <w:color w:val="000000" w:themeColor="text1"/>
          <w:sz w:val="28"/>
          <w:szCs w:val="28"/>
          <w:rtl/>
          <w:lang w:bidi="fa-IR"/>
        </w:rPr>
        <w:t xml:space="preserve"> بوده و نتایج برای این مورد نیمه شناور تک منظوره مجددا ً با استفاده از </w:t>
      </w:r>
      <w:r w:rsidR="00BC56C6" w:rsidRPr="00A036C0">
        <w:rPr>
          <w:rFonts w:cs="B Nazanin"/>
          <w:color w:val="000000" w:themeColor="text1"/>
          <w:sz w:val="28"/>
          <w:szCs w:val="28"/>
          <w:lang w:bidi="fa-IR"/>
        </w:rPr>
        <w:t>CML2001 Dec. 2007.</w:t>
      </w:r>
      <w:r w:rsidR="00BC56C6" w:rsidRPr="00A036C0">
        <w:rPr>
          <w:rFonts w:cs="B Nazanin" w:hint="cs"/>
          <w:color w:val="000000" w:themeColor="text1"/>
          <w:sz w:val="28"/>
          <w:szCs w:val="28"/>
          <w:rtl/>
          <w:lang w:bidi="fa-IR"/>
        </w:rPr>
        <w:t xml:space="preserve"> محاسبه شده است.</w:t>
      </w:r>
    </w:p>
    <w:p w14:paraId="629B7F85" w14:textId="77B315FA" w:rsidR="00143733" w:rsidRPr="00A036C0" w:rsidRDefault="00143733" w:rsidP="00450FFA">
      <w:pPr>
        <w:bidi/>
        <w:spacing w:line="360" w:lineRule="auto"/>
        <w:jc w:val="center"/>
        <w:rPr>
          <w:rFonts w:cs="B Nazanin"/>
          <w:color w:val="000000" w:themeColor="text1"/>
          <w:sz w:val="28"/>
          <w:szCs w:val="28"/>
          <w:rtl/>
          <w:lang w:bidi="fa-IR"/>
        </w:rPr>
      </w:pPr>
      <w:r w:rsidRPr="00A036C0">
        <w:rPr>
          <w:rFonts w:cs="B Nazanin"/>
          <w:noProof/>
          <w:sz w:val="28"/>
          <w:szCs w:val="28"/>
        </w:rPr>
        <w:drawing>
          <wp:inline distT="0" distB="0" distL="0" distR="0" wp14:anchorId="2C5F10C2" wp14:editId="2B983331">
            <wp:extent cx="5484271" cy="29345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1803" cy="2938616"/>
                    </a:xfrm>
                    <a:prstGeom prst="rect">
                      <a:avLst/>
                    </a:prstGeom>
                  </pic:spPr>
                </pic:pic>
              </a:graphicData>
            </a:graphic>
          </wp:inline>
        </w:drawing>
      </w:r>
    </w:p>
    <w:p w14:paraId="08F0A90F" w14:textId="4FD72870" w:rsidR="00143733" w:rsidRPr="00A036C0" w:rsidRDefault="00143733" w:rsidP="00450FFA">
      <w:pPr>
        <w:bidi/>
        <w:spacing w:line="360" w:lineRule="auto"/>
        <w:jc w:val="center"/>
        <w:rPr>
          <w:rFonts w:cs="B Nazanin"/>
          <w:color w:val="000000" w:themeColor="text1"/>
          <w:sz w:val="28"/>
          <w:szCs w:val="28"/>
          <w:rtl/>
          <w:lang w:bidi="fa-IR"/>
        </w:rPr>
      </w:pPr>
      <w:r w:rsidRPr="00A036C0">
        <w:rPr>
          <w:rFonts w:cs="B Nazanin"/>
          <w:color w:val="000000" w:themeColor="text1"/>
          <w:sz w:val="28"/>
          <w:szCs w:val="28"/>
          <w:rtl/>
          <w:lang w:bidi="fa-IR"/>
        </w:rPr>
        <w:t>شکل 7 - مقا</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سه</w:t>
      </w:r>
      <w:r w:rsidRPr="00A036C0">
        <w:rPr>
          <w:rFonts w:cs="B Nazanin"/>
          <w:color w:val="000000" w:themeColor="text1"/>
          <w:sz w:val="28"/>
          <w:szCs w:val="28"/>
          <w:rtl/>
          <w:lang w:bidi="fa-IR"/>
        </w:rPr>
        <w:t xml:space="preserve"> س</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ستم</w:t>
      </w:r>
      <w:r w:rsidRPr="00A036C0">
        <w:rPr>
          <w:rFonts w:cs="B Nazanin"/>
          <w:color w:val="000000" w:themeColor="text1"/>
          <w:sz w:val="28"/>
          <w:szCs w:val="28"/>
          <w:rtl/>
          <w:lang w:bidi="fa-IR"/>
        </w:rPr>
        <w:t xml:space="preserve"> </w:t>
      </w:r>
      <w:r w:rsidRPr="00A036C0">
        <w:rPr>
          <w:rFonts w:cs="B Nazanin" w:hint="cs"/>
          <w:color w:val="000000" w:themeColor="text1"/>
          <w:sz w:val="28"/>
          <w:szCs w:val="28"/>
          <w:rtl/>
          <w:lang w:bidi="fa-IR"/>
        </w:rPr>
        <w:t xml:space="preserve">نیمه شناور تک منظوره </w:t>
      </w:r>
      <w:r w:rsidRPr="00A036C0">
        <w:rPr>
          <w:rFonts w:cs="B Nazanin"/>
          <w:color w:val="000000" w:themeColor="text1"/>
          <w:sz w:val="28"/>
          <w:szCs w:val="28"/>
          <w:rtl/>
          <w:lang w:bidi="fa-IR"/>
        </w:rPr>
        <w:t xml:space="preserve">و </w:t>
      </w:r>
      <w:r w:rsidRPr="00A036C0">
        <w:rPr>
          <w:rFonts w:cs="B Nazanin" w:hint="cs"/>
          <w:color w:val="000000" w:themeColor="text1"/>
          <w:sz w:val="28"/>
          <w:szCs w:val="28"/>
          <w:rtl/>
          <w:lang w:bidi="fa-IR"/>
        </w:rPr>
        <w:t xml:space="preserve">سکوی </w:t>
      </w:r>
      <w:r w:rsidRPr="00A036C0">
        <w:rPr>
          <w:rFonts w:cs="B Nazanin"/>
          <w:color w:val="000000" w:themeColor="text1"/>
          <w:sz w:val="28"/>
          <w:szCs w:val="28"/>
          <w:lang w:bidi="fa-IR"/>
        </w:rPr>
        <w:t>spar</w:t>
      </w:r>
      <w:r w:rsidRPr="00A036C0">
        <w:rPr>
          <w:rFonts w:cs="B Nazanin"/>
          <w:color w:val="000000" w:themeColor="text1"/>
          <w:sz w:val="28"/>
          <w:szCs w:val="28"/>
          <w:rtl/>
          <w:lang w:bidi="fa-IR"/>
        </w:rPr>
        <w:t>.</w:t>
      </w:r>
    </w:p>
    <w:p w14:paraId="6E0A8486" w14:textId="77777777" w:rsidR="001757A5" w:rsidRPr="00A036C0" w:rsidRDefault="001757A5"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مقایسه نتایج برخورد زیست محیطی برای سیستم نیمه شناور تک منظوره در برابر سکوی </w:t>
      </w:r>
      <w:r w:rsidR="00443451" w:rsidRPr="00A036C0">
        <w:rPr>
          <w:rFonts w:cs="B Nazanin"/>
          <w:color w:val="000000" w:themeColor="text1"/>
          <w:sz w:val="28"/>
          <w:szCs w:val="28"/>
          <w:lang w:bidi="fa-IR"/>
        </w:rPr>
        <w:t>spar</w:t>
      </w:r>
      <w:r w:rsidRPr="00A036C0">
        <w:rPr>
          <w:rFonts w:cs="B Nazanin" w:hint="cs"/>
          <w:color w:val="000000" w:themeColor="text1"/>
          <w:sz w:val="28"/>
          <w:szCs w:val="28"/>
          <w:rtl/>
          <w:lang w:bidi="fa-IR"/>
        </w:rPr>
        <w:t xml:space="preserve">، مشخصه های متعدد برای دسته های برخوردی را نشان می دهد (شکل 7). سیستم نیمه شناور تک منظوره دارای برخوردهای بالاتری در </w:t>
      </w:r>
      <w:r w:rsidRPr="00A036C0">
        <w:rPr>
          <w:rFonts w:cs="B Nazanin"/>
          <w:color w:val="000000" w:themeColor="text1"/>
          <w:sz w:val="28"/>
          <w:szCs w:val="28"/>
          <w:lang w:bidi="fa-IR"/>
        </w:rPr>
        <w:t>TETP, FAETP</w:t>
      </w:r>
      <w:r w:rsidRPr="00A036C0">
        <w:rPr>
          <w:rFonts w:cs="B Nazanin" w:hint="cs"/>
          <w:color w:val="000000" w:themeColor="text1"/>
          <w:sz w:val="28"/>
          <w:szCs w:val="28"/>
          <w:rtl/>
          <w:lang w:bidi="fa-IR"/>
        </w:rPr>
        <w:t xml:space="preserve"> و </w:t>
      </w:r>
      <w:r w:rsidRPr="00A036C0">
        <w:rPr>
          <w:rFonts w:cs="B Nazanin"/>
          <w:color w:val="000000" w:themeColor="text1"/>
          <w:sz w:val="28"/>
          <w:szCs w:val="28"/>
          <w:lang w:bidi="fa-IR"/>
        </w:rPr>
        <w:t>EP</w:t>
      </w:r>
      <w:r w:rsidRPr="00A036C0">
        <w:rPr>
          <w:rFonts w:cs="B Nazanin" w:hint="cs"/>
          <w:color w:val="000000" w:themeColor="text1"/>
          <w:sz w:val="28"/>
          <w:szCs w:val="28"/>
          <w:rtl/>
          <w:lang w:bidi="fa-IR"/>
        </w:rPr>
        <w:t xml:space="preserve"> بوده در حالی که دیگر دسته های برخوردی برای سکوهای الواری بالاتر هستند. در پرتوی این اطلاعات، امکان ندارد که درباره برتری یک مفهوم نسبت به دیگران برحسب ظرفیت های زیست محیطی ادعا کنیم.</w:t>
      </w:r>
    </w:p>
    <w:p w14:paraId="248B07FC" w14:textId="4AB9FA2E" w:rsidR="00AE2727" w:rsidRDefault="00AE2727"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وقتی مصرف منابع برای هر دو سیستم در نظر گرفته شده، سکوی الواری نیاز به </w:t>
      </w:r>
      <w:r w:rsidRPr="00A036C0">
        <w:rPr>
          <w:rFonts w:cs="B Nazanin"/>
          <w:color w:val="000000" w:themeColor="text1"/>
          <w:sz w:val="28"/>
          <w:szCs w:val="28"/>
          <w:lang w:bidi="fa-IR"/>
        </w:rPr>
        <w:t>3.37E-03 kg</w:t>
      </w:r>
      <w:r w:rsidRPr="00A036C0">
        <w:rPr>
          <w:rFonts w:cs="B Nazanin" w:hint="cs"/>
          <w:color w:val="000000" w:themeColor="text1"/>
          <w:sz w:val="28"/>
          <w:szCs w:val="28"/>
          <w:rtl/>
          <w:lang w:bidi="fa-IR"/>
        </w:rPr>
        <w:t xml:space="preserve"> فولاد و </w:t>
      </w:r>
      <w:r w:rsidRPr="00A036C0">
        <w:rPr>
          <w:rFonts w:cs="B Nazanin"/>
          <w:color w:val="000000" w:themeColor="text1"/>
          <w:sz w:val="28"/>
          <w:szCs w:val="28"/>
          <w:lang w:bidi="fa-IR"/>
        </w:rPr>
        <w:t>1.27E-04 kg</w:t>
      </w:r>
      <w:r w:rsidRPr="00A036C0">
        <w:rPr>
          <w:rFonts w:cs="B Nazanin" w:hint="cs"/>
          <w:color w:val="000000" w:themeColor="text1"/>
          <w:sz w:val="28"/>
          <w:szCs w:val="28"/>
          <w:rtl/>
          <w:lang w:bidi="fa-IR"/>
        </w:rPr>
        <w:t xml:space="preserve"> مس به ازای 1 کیلووات ساعت </w:t>
      </w:r>
      <w:r w:rsidR="00272ECE" w:rsidRPr="00A036C0">
        <w:rPr>
          <w:rFonts w:cs="B Nazanin" w:hint="cs"/>
          <w:color w:val="000000" w:themeColor="text1"/>
          <w:sz w:val="28"/>
          <w:szCs w:val="28"/>
          <w:rtl/>
          <w:lang w:bidi="fa-IR"/>
        </w:rPr>
        <w:t xml:space="preserve">تولید انرژی دارد. برای واحد اجرایی مشابه، مقدار فولاد و مس استفاده شده </w:t>
      </w:r>
      <w:r w:rsidR="00272ECE" w:rsidRPr="00A036C0">
        <w:rPr>
          <w:rFonts w:cs="B Nazanin" w:hint="cs"/>
          <w:color w:val="000000" w:themeColor="text1"/>
          <w:sz w:val="28"/>
          <w:szCs w:val="28"/>
          <w:rtl/>
          <w:lang w:bidi="fa-IR"/>
        </w:rPr>
        <w:lastRenderedPageBreak/>
        <w:t xml:space="preserve">برای سیستم نیمه شناور تک منظوره به ترتیب برابر </w:t>
      </w:r>
      <w:r w:rsidR="00272ECE" w:rsidRPr="00A036C0">
        <w:rPr>
          <w:rFonts w:cs="B Nazanin"/>
          <w:color w:val="000000" w:themeColor="text1"/>
          <w:sz w:val="28"/>
          <w:szCs w:val="28"/>
          <w:lang w:bidi="fa-IR"/>
        </w:rPr>
        <w:t>2.51E-03 kg</w:t>
      </w:r>
      <w:r w:rsidR="00272ECE" w:rsidRPr="00A036C0">
        <w:rPr>
          <w:rFonts w:cs="B Nazanin" w:hint="cs"/>
          <w:color w:val="000000" w:themeColor="text1"/>
          <w:sz w:val="28"/>
          <w:szCs w:val="28"/>
          <w:rtl/>
          <w:lang w:bidi="fa-IR"/>
        </w:rPr>
        <w:t xml:space="preserve"> و </w:t>
      </w:r>
      <w:r w:rsidR="00272ECE" w:rsidRPr="00A036C0">
        <w:rPr>
          <w:rFonts w:cs="B Nazanin"/>
          <w:color w:val="000000" w:themeColor="text1"/>
          <w:sz w:val="28"/>
          <w:szCs w:val="28"/>
          <w:lang w:bidi="fa-IR"/>
        </w:rPr>
        <w:t>5.5E-05</w:t>
      </w:r>
      <w:r w:rsidR="00272ECE" w:rsidRPr="00A036C0">
        <w:rPr>
          <w:rFonts w:cs="B Nazanin" w:hint="cs"/>
          <w:color w:val="000000" w:themeColor="text1"/>
          <w:sz w:val="28"/>
          <w:szCs w:val="28"/>
          <w:rtl/>
          <w:lang w:bidi="fa-IR"/>
        </w:rPr>
        <w:t xml:space="preserve"> بوده است</w:t>
      </w:r>
      <w:r w:rsidR="00271402" w:rsidRPr="00A036C0">
        <w:rPr>
          <w:rFonts w:cs="B Nazanin" w:hint="cs"/>
          <w:color w:val="000000" w:themeColor="text1"/>
          <w:sz w:val="28"/>
          <w:szCs w:val="28"/>
          <w:rtl/>
          <w:lang w:bidi="fa-IR"/>
        </w:rPr>
        <w:t xml:space="preserve">. فرآوری کلی فلز برای سکوی الواری و سیستم نیمه شناور تک منظوره به ترتیب </w:t>
      </w:r>
      <w:r w:rsidR="00271402" w:rsidRPr="00A036C0">
        <w:rPr>
          <w:rFonts w:cs="B Nazanin"/>
          <w:color w:val="000000" w:themeColor="text1"/>
          <w:sz w:val="28"/>
          <w:szCs w:val="28"/>
          <w:lang w:bidi="fa-IR"/>
        </w:rPr>
        <w:t>2.93E-03 kg/1 kWh</w:t>
      </w:r>
      <w:r w:rsidR="00271402" w:rsidRPr="00A036C0">
        <w:rPr>
          <w:rFonts w:cs="B Nazanin" w:hint="cs"/>
          <w:color w:val="000000" w:themeColor="text1"/>
          <w:sz w:val="28"/>
          <w:szCs w:val="28"/>
          <w:rtl/>
          <w:lang w:bidi="fa-IR"/>
        </w:rPr>
        <w:t xml:space="preserve"> و </w:t>
      </w:r>
      <w:r w:rsidR="00271402" w:rsidRPr="00A036C0">
        <w:rPr>
          <w:rFonts w:cs="B Nazanin"/>
          <w:color w:val="000000" w:themeColor="text1"/>
          <w:sz w:val="28"/>
          <w:szCs w:val="28"/>
          <w:lang w:bidi="fa-IR"/>
        </w:rPr>
        <w:t>2.60E-03/1 kWh,</w:t>
      </w:r>
      <w:r w:rsidR="00271402" w:rsidRPr="00A036C0">
        <w:rPr>
          <w:rFonts w:cs="B Nazanin" w:hint="cs"/>
          <w:color w:val="000000" w:themeColor="text1"/>
          <w:sz w:val="28"/>
          <w:szCs w:val="28"/>
          <w:rtl/>
          <w:lang w:bidi="fa-IR"/>
        </w:rPr>
        <w:t xml:space="preserve"> فرض شده است</w:t>
      </w:r>
      <w:r w:rsidR="002A236F" w:rsidRPr="00A036C0">
        <w:rPr>
          <w:rFonts w:cs="B Nazanin" w:hint="cs"/>
          <w:color w:val="000000" w:themeColor="text1"/>
          <w:sz w:val="28"/>
          <w:szCs w:val="28"/>
          <w:rtl/>
          <w:lang w:bidi="fa-IR"/>
        </w:rPr>
        <w:t xml:space="preserve">. بعضی از مواد برای مفاهیم شناوری ذکر شده به خاطر مشخصه های ساختاری شان تفاوت می کند. در مفهوم الواری، شن به عنوان مواد متعادل کننده (انرژی </w:t>
      </w:r>
      <w:r w:rsidR="002A236F" w:rsidRPr="00A036C0">
        <w:rPr>
          <w:rFonts w:cs="B Nazanin"/>
          <w:color w:val="000000" w:themeColor="text1"/>
          <w:sz w:val="28"/>
          <w:szCs w:val="28"/>
          <w:lang w:bidi="fa-IR"/>
        </w:rPr>
        <w:t>6.98E-03 kg/kWh</w:t>
      </w:r>
      <w:r w:rsidR="002A236F" w:rsidRPr="00A036C0">
        <w:rPr>
          <w:rFonts w:cs="B Nazanin" w:hint="cs"/>
          <w:color w:val="000000" w:themeColor="text1"/>
          <w:sz w:val="28"/>
          <w:szCs w:val="28"/>
          <w:rtl/>
          <w:lang w:bidi="fa-IR"/>
        </w:rPr>
        <w:t xml:space="preserve">) استفاده شده است. از سوی دیگر، مواد اصلی برای سکوی نیمه شناور عبارت از بتن بوده است (انرژی </w:t>
      </w:r>
      <w:r w:rsidR="002A236F" w:rsidRPr="00A036C0">
        <w:rPr>
          <w:rFonts w:cs="B Nazanin"/>
          <w:color w:val="000000" w:themeColor="text1"/>
          <w:sz w:val="28"/>
          <w:szCs w:val="28"/>
          <w:lang w:bidi="fa-IR"/>
        </w:rPr>
        <w:t>7.68E-06 m3/kWh</w:t>
      </w:r>
      <w:r w:rsidR="002A236F" w:rsidRPr="00A036C0">
        <w:rPr>
          <w:rFonts w:cs="B Nazanin" w:hint="cs"/>
          <w:color w:val="000000" w:themeColor="text1"/>
          <w:sz w:val="28"/>
          <w:szCs w:val="28"/>
          <w:rtl/>
          <w:lang w:bidi="fa-IR"/>
        </w:rPr>
        <w:t xml:space="preserve">) که دارای 22.7% مشارکت برای </w:t>
      </w:r>
      <w:r w:rsidR="002A236F" w:rsidRPr="00A036C0">
        <w:rPr>
          <w:rFonts w:cs="B Nazanin"/>
          <w:color w:val="000000" w:themeColor="text1"/>
          <w:sz w:val="28"/>
          <w:szCs w:val="28"/>
          <w:lang w:bidi="fa-IR"/>
        </w:rPr>
        <w:t>GWP</w:t>
      </w:r>
      <w:r w:rsidR="002A236F" w:rsidRPr="00A036C0">
        <w:rPr>
          <w:rFonts w:cs="B Nazanin" w:hint="cs"/>
          <w:color w:val="000000" w:themeColor="text1"/>
          <w:sz w:val="28"/>
          <w:szCs w:val="28"/>
          <w:rtl/>
          <w:lang w:bidi="fa-IR"/>
        </w:rPr>
        <w:t xml:space="preserve"> کلی بوده است. لوازم الکترونیکی برای واحدهای کنترلی (انرژی </w:t>
      </w:r>
      <w:r w:rsidR="002A236F" w:rsidRPr="00A036C0">
        <w:rPr>
          <w:rFonts w:cs="B Nazanin"/>
          <w:color w:val="000000" w:themeColor="text1"/>
          <w:sz w:val="28"/>
          <w:szCs w:val="28"/>
          <w:lang w:bidi="fa-IR"/>
        </w:rPr>
        <w:t>6.88E-06 kg/ kWh</w:t>
      </w:r>
      <w:r w:rsidR="002A236F" w:rsidRPr="00A036C0">
        <w:rPr>
          <w:rFonts w:cs="B Nazanin" w:hint="cs"/>
          <w:color w:val="000000" w:themeColor="text1"/>
          <w:sz w:val="28"/>
          <w:szCs w:val="28"/>
          <w:rtl/>
          <w:lang w:bidi="fa-IR"/>
        </w:rPr>
        <w:t>)</w:t>
      </w:r>
      <w:r w:rsidR="00AD5AAE" w:rsidRPr="00A036C0">
        <w:rPr>
          <w:rFonts w:cs="B Nazanin" w:hint="cs"/>
          <w:color w:val="000000" w:themeColor="text1"/>
          <w:sz w:val="28"/>
          <w:szCs w:val="28"/>
          <w:rtl/>
          <w:lang w:bidi="fa-IR"/>
        </w:rPr>
        <w:t xml:space="preserve"> همچنین فقط برای سیستم نیمه شناور در نظر گرفته شده و تا 8% برای </w:t>
      </w:r>
      <w:r w:rsidR="00AD5AAE" w:rsidRPr="00A036C0">
        <w:rPr>
          <w:rFonts w:cs="B Nazanin"/>
          <w:color w:val="000000" w:themeColor="text1"/>
          <w:sz w:val="28"/>
          <w:szCs w:val="28"/>
          <w:lang w:bidi="fa-IR"/>
        </w:rPr>
        <w:t>EP</w:t>
      </w:r>
      <w:r w:rsidR="00AD5AAE" w:rsidRPr="00A036C0">
        <w:rPr>
          <w:rFonts w:cs="B Nazanin" w:hint="cs"/>
          <w:color w:val="000000" w:themeColor="text1"/>
          <w:sz w:val="28"/>
          <w:szCs w:val="28"/>
          <w:rtl/>
          <w:lang w:bidi="fa-IR"/>
        </w:rPr>
        <w:t xml:space="preserve"> و 3.4% برای </w:t>
      </w:r>
      <w:r w:rsidR="00AD5AAE" w:rsidRPr="00A036C0">
        <w:rPr>
          <w:rFonts w:cs="B Nazanin"/>
          <w:color w:val="000000" w:themeColor="text1"/>
          <w:sz w:val="28"/>
          <w:szCs w:val="28"/>
          <w:lang w:bidi="fa-IR"/>
        </w:rPr>
        <w:t>AP</w:t>
      </w:r>
      <w:r w:rsidR="00AD5AAE" w:rsidRPr="00A036C0">
        <w:rPr>
          <w:rFonts w:cs="B Nazanin" w:hint="cs"/>
          <w:color w:val="000000" w:themeColor="text1"/>
          <w:sz w:val="28"/>
          <w:szCs w:val="28"/>
          <w:rtl/>
          <w:lang w:bidi="fa-IR"/>
        </w:rPr>
        <w:t xml:space="preserve"> مشارکت می نماید.</w:t>
      </w:r>
    </w:p>
    <w:p w14:paraId="5BBF8250" w14:textId="77777777" w:rsidR="00450FFA" w:rsidRPr="00A036C0" w:rsidRDefault="00450FFA" w:rsidP="00450FFA">
      <w:pPr>
        <w:bidi/>
        <w:spacing w:line="360" w:lineRule="auto"/>
        <w:jc w:val="both"/>
        <w:rPr>
          <w:rFonts w:cs="B Nazanin"/>
          <w:color w:val="000000" w:themeColor="text1"/>
          <w:sz w:val="28"/>
          <w:szCs w:val="28"/>
          <w:rtl/>
          <w:lang w:bidi="fa-IR"/>
        </w:rPr>
      </w:pPr>
    </w:p>
    <w:p w14:paraId="0BE14981" w14:textId="255CC408" w:rsidR="008C5085" w:rsidRPr="002973E6" w:rsidRDefault="002973E6" w:rsidP="002973E6">
      <w:pPr>
        <w:bidi/>
        <w:spacing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4. </w:t>
      </w:r>
      <w:r w:rsidR="008C5085" w:rsidRPr="002973E6">
        <w:rPr>
          <w:rFonts w:cs="B Nazanin" w:hint="cs"/>
          <w:b/>
          <w:bCs/>
          <w:color w:val="000000" w:themeColor="text1"/>
          <w:sz w:val="28"/>
          <w:szCs w:val="28"/>
          <w:rtl/>
          <w:lang w:bidi="fa-IR"/>
        </w:rPr>
        <w:t>نتیجه گیری نهایی</w:t>
      </w:r>
    </w:p>
    <w:p w14:paraId="5CCD9F78" w14:textId="3F916EC5" w:rsidR="008C5085" w:rsidRPr="00A036C0" w:rsidRDefault="008521BE" w:rsidP="00A036C0">
      <w:pPr>
        <w:bidi/>
        <w:spacing w:line="360" w:lineRule="auto"/>
        <w:jc w:val="both"/>
        <w:rPr>
          <w:rFonts w:cs="B Nazanin"/>
          <w:color w:val="000000" w:themeColor="text1"/>
          <w:sz w:val="28"/>
          <w:szCs w:val="28"/>
          <w:rtl/>
          <w:lang w:bidi="fa-IR"/>
        </w:rPr>
      </w:pPr>
      <w:r w:rsidRPr="00A036C0">
        <w:rPr>
          <w:rFonts w:cs="B Nazanin"/>
          <w:color w:val="000000" w:themeColor="text1"/>
          <w:sz w:val="28"/>
          <w:szCs w:val="28"/>
          <w:rtl/>
          <w:lang w:bidi="fa-IR"/>
        </w:rPr>
        <w:t>ارز</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اب</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چرخه ح</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ات</w:t>
      </w:r>
      <w:r w:rsidRPr="00A036C0">
        <w:rPr>
          <w:rFonts w:cs="B Nazanin"/>
          <w:color w:val="000000" w:themeColor="text1"/>
          <w:sz w:val="28"/>
          <w:szCs w:val="28"/>
          <w:rtl/>
          <w:lang w:bidi="fa-IR"/>
        </w:rPr>
        <w:t xml:space="preserve"> </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ک</w:t>
      </w:r>
      <w:r w:rsidRPr="00A036C0">
        <w:rPr>
          <w:rFonts w:cs="B Nazanin"/>
          <w:color w:val="000000" w:themeColor="text1"/>
          <w:sz w:val="28"/>
          <w:szCs w:val="28"/>
          <w:rtl/>
          <w:lang w:bidi="fa-IR"/>
        </w:rPr>
        <w:t xml:space="preserve"> طرح </w:t>
      </w:r>
      <w:r w:rsidRPr="00A036C0">
        <w:rPr>
          <w:rFonts w:cs="B Nazanin" w:hint="cs"/>
          <w:color w:val="000000" w:themeColor="text1"/>
          <w:sz w:val="28"/>
          <w:szCs w:val="28"/>
          <w:rtl/>
          <w:lang w:bidi="fa-IR"/>
        </w:rPr>
        <w:t>سکوی</w:t>
      </w:r>
      <w:r w:rsidRPr="00A036C0">
        <w:rPr>
          <w:rFonts w:cs="B Nazanin"/>
          <w:color w:val="000000" w:themeColor="text1"/>
          <w:sz w:val="28"/>
          <w:szCs w:val="28"/>
          <w:rtl/>
          <w:lang w:bidi="fa-IR"/>
        </w:rPr>
        <w:t xml:space="preserve"> در</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ا</w:t>
      </w:r>
      <w:r w:rsidRPr="00A036C0">
        <w:rPr>
          <w:rFonts w:cs="B Nazanin" w:hint="cs"/>
          <w:color w:val="000000" w:themeColor="text1"/>
          <w:sz w:val="28"/>
          <w:szCs w:val="28"/>
          <w:rtl/>
          <w:lang w:bidi="fa-IR"/>
        </w:rPr>
        <w:t>یی</w:t>
      </w:r>
      <w:r w:rsidRPr="00A036C0">
        <w:rPr>
          <w:rFonts w:cs="B Nazanin"/>
          <w:color w:val="000000" w:themeColor="text1"/>
          <w:sz w:val="28"/>
          <w:szCs w:val="28"/>
          <w:rtl/>
          <w:lang w:bidi="fa-IR"/>
        </w:rPr>
        <w:t xml:space="preserve"> نوآورانه چند منظوره که موجب تول</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د</w:t>
      </w:r>
      <w:r w:rsidRPr="00A036C0">
        <w:rPr>
          <w:rFonts w:cs="B Nazanin"/>
          <w:color w:val="000000" w:themeColor="text1"/>
          <w:sz w:val="28"/>
          <w:szCs w:val="28"/>
          <w:rtl/>
          <w:lang w:bidi="fa-IR"/>
        </w:rPr>
        <w:t xml:space="preserve"> انرژ</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باد و موج در </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ک</w:t>
      </w:r>
      <w:r w:rsidRPr="00A036C0">
        <w:rPr>
          <w:rFonts w:cs="B Nazanin"/>
          <w:color w:val="000000" w:themeColor="text1"/>
          <w:sz w:val="28"/>
          <w:szCs w:val="28"/>
          <w:rtl/>
          <w:lang w:bidi="fa-IR"/>
        </w:rPr>
        <w:t xml:space="preserve"> پلت فرم م</w:t>
      </w:r>
      <w:r w:rsidRPr="00A036C0">
        <w:rPr>
          <w:rFonts w:cs="B Nazanin" w:hint="cs"/>
          <w:color w:val="000000" w:themeColor="text1"/>
          <w:sz w:val="28"/>
          <w:szCs w:val="28"/>
          <w:rtl/>
          <w:lang w:bidi="fa-IR"/>
        </w:rPr>
        <w:t>ی</w:t>
      </w:r>
      <w:r w:rsidRPr="00A036C0">
        <w:rPr>
          <w:rFonts w:cs="B Nazanin"/>
          <w:color w:val="000000" w:themeColor="text1"/>
          <w:sz w:val="28"/>
          <w:szCs w:val="28"/>
          <w:rtl/>
          <w:lang w:bidi="fa-IR"/>
        </w:rPr>
        <w:t xml:space="preserve"> شود، در ا</w:t>
      </w:r>
      <w:r w:rsidRPr="00A036C0">
        <w:rPr>
          <w:rFonts w:cs="B Nazanin" w:hint="cs"/>
          <w:color w:val="000000" w:themeColor="text1"/>
          <w:sz w:val="28"/>
          <w:szCs w:val="28"/>
          <w:rtl/>
          <w:lang w:bidi="fa-IR"/>
        </w:rPr>
        <w:t>ی</w:t>
      </w:r>
      <w:r w:rsidRPr="00A036C0">
        <w:rPr>
          <w:rFonts w:cs="B Nazanin" w:hint="eastAsia"/>
          <w:color w:val="000000" w:themeColor="text1"/>
          <w:sz w:val="28"/>
          <w:szCs w:val="28"/>
          <w:rtl/>
          <w:lang w:bidi="fa-IR"/>
        </w:rPr>
        <w:t>ن</w:t>
      </w:r>
      <w:r w:rsidRPr="00A036C0">
        <w:rPr>
          <w:rFonts w:cs="B Nazanin"/>
          <w:color w:val="000000" w:themeColor="text1"/>
          <w:sz w:val="28"/>
          <w:szCs w:val="28"/>
          <w:rtl/>
          <w:lang w:bidi="fa-IR"/>
        </w:rPr>
        <w:t xml:space="preserve"> </w:t>
      </w:r>
      <w:r w:rsidRPr="00A036C0">
        <w:rPr>
          <w:rFonts w:cs="B Nazanin" w:hint="cs"/>
          <w:color w:val="000000" w:themeColor="text1"/>
          <w:sz w:val="28"/>
          <w:szCs w:val="28"/>
          <w:rtl/>
          <w:lang w:bidi="fa-IR"/>
        </w:rPr>
        <w:t>اجرایی</w:t>
      </w:r>
      <w:r w:rsidRPr="00A036C0">
        <w:rPr>
          <w:rFonts w:cs="B Nazanin"/>
          <w:color w:val="000000" w:themeColor="text1"/>
          <w:sz w:val="28"/>
          <w:szCs w:val="28"/>
          <w:rtl/>
          <w:lang w:bidi="fa-IR"/>
        </w:rPr>
        <w:t xml:space="preserve"> شد.</w:t>
      </w:r>
      <w:r w:rsidR="00A4120C" w:rsidRPr="00A036C0">
        <w:rPr>
          <w:rFonts w:cs="B Nazanin" w:hint="cs"/>
          <w:color w:val="000000" w:themeColor="text1"/>
          <w:sz w:val="28"/>
          <w:szCs w:val="28"/>
          <w:rtl/>
          <w:lang w:bidi="fa-IR"/>
        </w:rPr>
        <w:t xml:space="preserve"> به هر حال، مشارکت کننده اصلی برای تمامی دسته های برخوردی شامل فرآیندهای تولیدی از طراحی </w:t>
      </w:r>
      <w:r w:rsidR="00A4120C" w:rsidRPr="00A036C0">
        <w:rPr>
          <w:rFonts w:cs="B Nazanin"/>
          <w:color w:val="000000" w:themeColor="text1"/>
          <w:sz w:val="28"/>
          <w:szCs w:val="28"/>
          <w:lang w:bidi="fa-IR"/>
        </w:rPr>
        <w:t>MUP</w:t>
      </w:r>
      <w:r w:rsidR="00A4120C" w:rsidRPr="00A036C0">
        <w:rPr>
          <w:rFonts w:cs="B Nazanin" w:hint="cs"/>
          <w:color w:val="000000" w:themeColor="text1"/>
          <w:sz w:val="28"/>
          <w:szCs w:val="28"/>
          <w:rtl/>
          <w:lang w:bidi="fa-IR"/>
        </w:rPr>
        <w:t xml:space="preserve"> بوده اند. به خاطر داشتن طرحی که نیاز به محدوده وسیعی از منابع و تکنولوژی تولید دارد، آن نتیجه ای قابل پیش بینی می باشد. وقتی مرحله </w:t>
      </w:r>
      <w:r w:rsidR="00A4120C" w:rsidRPr="00A036C0">
        <w:rPr>
          <w:rFonts w:cs="B Nazanin"/>
          <w:color w:val="000000" w:themeColor="text1"/>
          <w:sz w:val="28"/>
          <w:szCs w:val="28"/>
          <w:lang w:bidi="fa-IR"/>
        </w:rPr>
        <w:t>MTI</w:t>
      </w:r>
      <w:r w:rsidR="00A4120C" w:rsidRPr="00A036C0">
        <w:rPr>
          <w:rFonts w:cs="B Nazanin" w:hint="cs"/>
          <w:color w:val="000000" w:themeColor="text1"/>
          <w:sz w:val="28"/>
          <w:szCs w:val="28"/>
          <w:rtl/>
          <w:lang w:bidi="fa-IR"/>
        </w:rPr>
        <w:t xml:space="preserve"> در اجزایش تحلیل شده، فهمیده شده که اجزای ثابت توربین بادی، اجزای متحرک توربین بادی و سیستم مهارکننده اغلب برای ظرفیت های زیست محیطی مسئول بوده و به ترتیب به خاطر مقادیری زیاد از استفاده مواد بوده است</w:t>
      </w:r>
      <w:r w:rsidR="00F9493A" w:rsidRPr="00A036C0">
        <w:rPr>
          <w:rFonts w:cs="B Nazanin" w:hint="cs"/>
          <w:color w:val="000000" w:themeColor="text1"/>
          <w:sz w:val="28"/>
          <w:szCs w:val="28"/>
          <w:rtl/>
          <w:lang w:bidi="fa-IR"/>
        </w:rPr>
        <w:t xml:space="preserve">. مبدل های موجی نصب شده </w:t>
      </w:r>
      <w:r w:rsidR="00E777B6" w:rsidRPr="00A036C0">
        <w:rPr>
          <w:rFonts w:cs="B Nazanin" w:hint="cs"/>
          <w:color w:val="000000" w:themeColor="text1"/>
          <w:sz w:val="28"/>
          <w:szCs w:val="28"/>
          <w:rtl/>
          <w:lang w:bidi="fa-IR"/>
        </w:rPr>
        <w:t xml:space="preserve">بر سکو به عنوان کمترین مشارکت کننده برای برخوردهای زیست محیطی کل بوده اند. تاثیر </w:t>
      </w:r>
      <w:r w:rsidR="00E777B6" w:rsidRPr="00A036C0">
        <w:rPr>
          <w:rFonts w:cs="B Nazanin"/>
          <w:color w:val="000000" w:themeColor="text1"/>
          <w:sz w:val="28"/>
          <w:szCs w:val="28"/>
          <w:lang w:bidi="fa-IR"/>
        </w:rPr>
        <w:t>O&amp;M</w:t>
      </w:r>
      <w:r w:rsidR="00E777B6" w:rsidRPr="00A036C0">
        <w:rPr>
          <w:rFonts w:cs="B Nazanin" w:hint="cs"/>
          <w:color w:val="000000" w:themeColor="text1"/>
          <w:sz w:val="28"/>
          <w:szCs w:val="28"/>
          <w:rtl/>
          <w:lang w:bidi="fa-IR"/>
        </w:rPr>
        <w:t xml:space="preserve"> و فعالیت های ترابری خیلی کم بوده با وجود اینکه دارای طرحی به دور از ساحل و در عمق آب بوده اند.</w:t>
      </w:r>
    </w:p>
    <w:p w14:paraId="576BB4FB" w14:textId="77777777" w:rsidR="00E777B6" w:rsidRPr="00A036C0" w:rsidRDefault="00E777B6"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براساس این طرح پژوهشی، تحلیل های انجام شده این طرح نشان می دهند که نسبت بازیافت اعمال شده برای مواد منبع استفاده شده در زمینه </w:t>
      </w:r>
      <w:r w:rsidR="00037399" w:rsidRPr="00A036C0">
        <w:rPr>
          <w:rFonts w:cs="B Nazanin" w:hint="cs"/>
          <w:color w:val="000000" w:themeColor="text1"/>
          <w:sz w:val="28"/>
          <w:szCs w:val="28"/>
          <w:rtl/>
          <w:lang w:bidi="fa-IR"/>
        </w:rPr>
        <w:t>تاثیرات زیست محیطی</w:t>
      </w:r>
      <w:r w:rsidRPr="00A036C0">
        <w:rPr>
          <w:rFonts w:cs="B Nazanin" w:hint="cs"/>
          <w:color w:val="000000" w:themeColor="text1"/>
          <w:sz w:val="28"/>
          <w:szCs w:val="28"/>
          <w:rtl/>
          <w:lang w:bidi="fa-IR"/>
        </w:rPr>
        <w:t xml:space="preserve"> کلی بدست آمده خیلی مهم بوده است. تغییرات نسبت های بازیافتی بالای اعمال شده در طرح مطالعاتی برای مقادیر پایین تر در دو طرح به افزایشی در تمامی طبقه ها منجر </w:t>
      </w:r>
      <w:r w:rsidRPr="00A036C0">
        <w:rPr>
          <w:rFonts w:cs="B Nazanin" w:hint="cs"/>
          <w:color w:val="000000" w:themeColor="text1"/>
          <w:sz w:val="28"/>
          <w:szCs w:val="28"/>
          <w:rtl/>
          <w:lang w:bidi="fa-IR"/>
        </w:rPr>
        <w:lastRenderedPageBreak/>
        <w:t>می شود. با این وجود، دسته بندی های مسمومیت اکوسیستم آبزیان آب شیرین و تخلیه موجودات بی جان نسبت به کسرهای بازیافتی در مقایسه با بقیه دسته ها خیلی حساس تر بوده اند.</w:t>
      </w:r>
      <w:r w:rsidR="00B206AB" w:rsidRPr="00A036C0">
        <w:rPr>
          <w:rFonts w:cs="B Nazanin" w:hint="cs"/>
          <w:color w:val="000000" w:themeColor="text1"/>
          <w:sz w:val="28"/>
          <w:szCs w:val="28"/>
          <w:rtl/>
          <w:lang w:bidi="fa-IR"/>
        </w:rPr>
        <w:t xml:space="preserve"> این نتایج با تشخیص های قبلی تقویت شده که تاثیر نسبت های بازیافت را در مطالعات </w:t>
      </w:r>
      <w:r w:rsidR="00B206AB" w:rsidRPr="00A036C0">
        <w:rPr>
          <w:rFonts w:cs="B Nazanin"/>
          <w:color w:val="000000" w:themeColor="text1"/>
          <w:sz w:val="28"/>
          <w:szCs w:val="28"/>
          <w:lang w:bidi="fa-IR"/>
        </w:rPr>
        <w:t>LCA</w:t>
      </w:r>
      <w:r w:rsidR="00B206AB" w:rsidRPr="00A036C0">
        <w:rPr>
          <w:rFonts w:cs="B Nazanin" w:hint="cs"/>
          <w:color w:val="000000" w:themeColor="text1"/>
          <w:sz w:val="28"/>
          <w:szCs w:val="28"/>
          <w:rtl/>
          <w:lang w:bidi="fa-IR"/>
        </w:rPr>
        <w:t xml:space="preserve"> سیستم های انرژی تجدیدپذیر را در نظر می گیرد.</w:t>
      </w:r>
      <w:r w:rsidR="00B1167E" w:rsidRPr="00A036C0">
        <w:rPr>
          <w:rFonts w:cs="B Nazanin" w:hint="cs"/>
          <w:color w:val="000000" w:themeColor="text1"/>
          <w:sz w:val="28"/>
          <w:szCs w:val="28"/>
          <w:rtl/>
          <w:lang w:bidi="fa-IR"/>
        </w:rPr>
        <w:t xml:space="preserve"> به علاوه آزمایش شده که افزایشی در مقدار مصرف انرژی در طول مرحله </w:t>
      </w:r>
      <w:r w:rsidR="00B1167E" w:rsidRPr="00A036C0">
        <w:rPr>
          <w:rFonts w:cs="B Nazanin"/>
          <w:color w:val="000000" w:themeColor="text1"/>
          <w:sz w:val="28"/>
          <w:szCs w:val="28"/>
          <w:lang w:bidi="fa-IR"/>
        </w:rPr>
        <w:t>MTI</w:t>
      </w:r>
      <w:r w:rsidR="00B1167E" w:rsidRPr="00A036C0">
        <w:rPr>
          <w:rFonts w:cs="B Nazanin" w:hint="cs"/>
          <w:color w:val="000000" w:themeColor="text1"/>
          <w:sz w:val="28"/>
          <w:szCs w:val="28"/>
          <w:rtl/>
          <w:lang w:bidi="fa-IR"/>
        </w:rPr>
        <w:t xml:space="preserve"> به طور واضح تحت تاثیر نتایج کلی قرار می گیرد.</w:t>
      </w:r>
    </w:p>
    <w:p w14:paraId="5A0ADAB9" w14:textId="77777777" w:rsidR="009C5092" w:rsidRPr="00A036C0" w:rsidRDefault="009C5092"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پیاده سازی سیستم های چندمنظوره تحقیق شده برای موقعیت های مختلف دور از ساحل، به خاطر تغییر در عامل ظرفیت و تغییر در فاصله از محل تولید نسبت به ساحل و فاصله از ساحل نسبت به محل نصب، در نوسان با برخوردهای زیست محیطی کل بوده اند. فاصله از ساحل برای محل نصب تحت تاثیر مقدار جابجایی دریا واقع می شود و همچنین در طول کابل ولتاژ بالا موثر بوده است که باعث تغییرات مهمی در مصرف مس می شود.</w:t>
      </w:r>
    </w:p>
    <w:p w14:paraId="5A6E4B05" w14:textId="72C6FBC0" w:rsidR="000030C9" w:rsidRPr="00A036C0" w:rsidRDefault="00662DBD" w:rsidP="002973E6">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مقایسه مفهوم غوطه وری نیمه شناور با سکوی </w:t>
      </w:r>
      <w:r w:rsidR="002A1334" w:rsidRPr="00A036C0">
        <w:rPr>
          <w:rFonts w:cs="B Nazanin"/>
          <w:color w:val="000000" w:themeColor="text1"/>
          <w:sz w:val="28"/>
          <w:szCs w:val="28"/>
          <w:lang w:bidi="fa-IR"/>
        </w:rPr>
        <w:t>spar</w:t>
      </w:r>
      <w:r w:rsidR="002A1334" w:rsidRPr="00A036C0">
        <w:rPr>
          <w:rFonts w:cs="B Nazanin" w:hint="cs"/>
          <w:color w:val="000000" w:themeColor="text1"/>
          <w:sz w:val="28"/>
          <w:szCs w:val="28"/>
          <w:rtl/>
          <w:lang w:bidi="fa-IR"/>
        </w:rPr>
        <w:t xml:space="preserve"> ،</w:t>
      </w:r>
      <w:r w:rsidRPr="00A036C0">
        <w:rPr>
          <w:rFonts w:cs="B Nazanin" w:hint="cs"/>
          <w:color w:val="000000" w:themeColor="text1"/>
          <w:sz w:val="28"/>
          <w:szCs w:val="28"/>
          <w:rtl/>
          <w:lang w:bidi="fa-IR"/>
        </w:rPr>
        <w:t xml:space="preserve"> </w:t>
      </w:r>
      <w:r w:rsidRPr="00A036C0">
        <w:rPr>
          <w:rFonts w:cs="B Nazanin"/>
          <w:color w:val="000000" w:themeColor="text1"/>
          <w:sz w:val="28"/>
          <w:szCs w:val="28"/>
          <w:lang w:bidi="fa-IR"/>
        </w:rPr>
        <w:t>Sway</w:t>
      </w:r>
      <w:r w:rsidRPr="00A036C0">
        <w:rPr>
          <w:rFonts w:cs="B Nazanin" w:hint="cs"/>
          <w:color w:val="000000" w:themeColor="text1"/>
          <w:sz w:val="28"/>
          <w:szCs w:val="28"/>
          <w:rtl/>
          <w:lang w:bidi="fa-IR"/>
        </w:rPr>
        <w:t xml:space="preserve"> نشان می دهد که دو مفهوم قابل مقایسه با یکدیگر بوده اند. مسمومیت اکوسیستم زمین، مسمومیت اکوسیستم آبزیان آب شیرین و نتایج انباشتگی خوراک آب بالاتر از مفهوم نیمه شناور </w:t>
      </w:r>
      <w:r w:rsidR="00D92EDF" w:rsidRPr="00A036C0">
        <w:rPr>
          <w:rFonts w:cs="B Nazanin" w:hint="cs"/>
          <w:color w:val="000000" w:themeColor="text1"/>
          <w:sz w:val="28"/>
          <w:szCs w:val="28"/>
          <w:rtl/>
          <w:lang w:bidi="fa-IR"/>
        </w:rPr>
        <w:t>بوده و ایجاد فوتوشیمیایی اوزون، پساب های انسانی، گرم شدن جهانی، اسیدی سازی و تخلیه موجودات بدون جان بالاتر از سکوی الواری بوده اند. مقایسه مصرف مواد در دو زمینه هیچ نشانه ای مبنی بر افزایش قبلی در مصرف مواد در مفهوم شناوری نیمه غوطه ور در مقایسه با سکوی الواری نشان نمی دهد.</w:t>
      </w:r>
    </w:p>
    <w:p w14:paraId="0C372822" w14:textId="77777777" w:rsidR="00143733" w:rsidRPr="00A036C0" w:rsidRDefault="00143733" w:rsidP="00A036C0">
      <w:pPr>
        <w:bidi/>
        <w:spacing w:line="360" w:lineRule="auto"/>
        <w:jc w:val="both"/>
        <w:rPr>
          <w:rFonts w:cs="B Nazanin"/>
          <w:color w:val="000000" w:themeColor="text1"/>
          <w:sz w:val="28"/>
          <w:szCs w:val="28"/>
          <w:rtl/>
          <w:lang w:bidi="fa-IR"/>
        </w:rPr>
      </w:pPr>
    </w:p>
    <w:p w14:paraId="5440F1FB" w14:textId="77777777" w:rsidR="000030C9" w:rsidRPr="00A036C0" w:rsidRDefault="000030C9" w:rsidP="00A036C0">
      <w:pPr>
        <w:bidi/>
        <w:spacing w:line="360" w:lineRule="auto"/>
        <w:jc w:val="both"/>
        <w:rPr>
          <w:rFonts w:cs="B Nazanin"/>
          <w:b/>
          <w:bCs/>
          <w:color w:val="000000" w:themeColor="text1"/>
          <w:sz w:val="28"/>
          <w:szCs w:val="28"/>
          <w:rtl/>
          <w:lang w:bidi="fa-IR"/>
        </w:rPr>
      </w:pPr>
      <w:r w:rsidRPr="00A036C0">
        <w:rPr>
          <w:rFonts w:cs="B Nazanin" w:hint="cs"/>
          <w:b/>
          <w:bCs/>
          <w:color w:val="000000" w:themeColor="text1"/>
          <w:sz w:val="28"/>
          <w:szCs w:val="28"/>
          <w:rtl/>
          <w:lang w:bidi="fa-IR"/>
        </w:rPr>
        <w:t>تقدیر و سپاس</w:t>
      </w:r>
    </w:p>
    <w:p w14:paraId="5A900AFD" w14:textId="77777777" w:rsidR="000030C9" w:rsidRPr="00A036C0" w:rsidRDefault="000030C9" w:rsidP="00A036C0">
      <w:pPr>
        <w:bidi/>
        <w:spacing w:line="360" w:lineRule="auto"/>
        <w:jc w:val="both"/>
        <w:rPr>
          <w:rFonts w:cs="B Nazanin"/>
          <w:color w:val="000000" w:themeColor="text1"/>
          <w:sz w:val="28"/>
          <w:szCs w:val="28"/>
          <w:rtl/>
          <w:lang w:bidi="fa-IR"/>
        </w:rPr>
      </w:pPr>
      <w:r w:rsidRPr="00A036C0">
        <w:rPr>
          <w:rFonts w:cs="B Nazanin" w:hint="cs"/>
          <w:color w:val="000000" w:themeColor="text1"/>
          <w:sz w:val="28"/>
          <w:szCs w:val="28"/>
          <w:rtl/>
          <w:lang w:bidi="fa-IR"/>
        </w:rPr>
        <w:t xml:space="preserve">این مطالعه توسط پروژه مشارکتی "سکوهای دور از ساحل چندمنظوره ابداعی" بنیان نهاده شده است: برنامه ریزی، طراحی و اجرا </w:t>
      </w:r>
      <w:r w:rsidRPr="00A036C0">
        <w:rPr>
          <w:rFonts w:cs="B Nazanin"/>
          <w:color w:val="000000" w:themeColor="text1"/>
          <w:sz w:val="28"/>
          <w:szCs w:val="28"/>
          <w:lang w:bidi="fa-IR"/>
        </w:rPr>
        <w:t>(MERMAID)</w:t>
      </w:r>
      <w:r w:rsidRPr="00A036C0">
        <w:rPr>
          <w:rFonts w:cs="B Nazanin" w:hint="cs"/>
          <w:color w:val="000000" w:themeColor="text1"/>
          <w:sz w:val="28"/>
          <w:szCs w:val="28"/>
          <w:rtl/>
          <w:lang w:bidi="fa-IR"/>
        </w:rPr>
        <w:t xml:space="preserve"> (شماره اجازه نامه : 288710). ما باید علاقه مند باشیم که از تیم </w:t>
      </w:r>
      <w:r w:rsidRPr="00A036C0">
        <w:rPr>
          <w:rFonts w:cs="B Nazanin"/>
          <w:color w:val="000000" w:themeColor="text1"/>
          <w:sz w:val="28"/>
          <w:szCs w:val="28"/>
          <w:lang w:bidi="fa-IR"/>
        </w:rPr>
        <w:t>MERMAID</w:t>
      </w:r>
      <w:r w:rsidRPr="00A036C0">
        <w:rPr>
          <w:rFonts w:cs="B Nazanin" w:hint="cs"/>
          <w:color w:val="000000" w:themeColor="text1"/>
          <w:sz w:val="28"/>
          <w:szCs w:val="28"/>
          <w:rtl/>
          <w:lang w:bidi="fa-IR"/>
        </w:rPr>
        <w:t xml:space="preserve"> دانشگاه </w:t>
      </w:r>
      <w:r w:rsidRPr="00A036C0">
        <w:rPr>
          <w:rFonts w:cs="B Nazanin"/>
          <w:color w:val="000000" w:themeColor="text1"/>
          <w:sz w:val="28"/>
          <w:szCs w:val="28"/>
          <w:lang w:bidi="fa-IR"/>
        </w:rPr>
        <w:t>Cantabria</w:t>
      </w:r>
      <w:r w:rsidRPr="00A036C0">
        <w:rPr>
          <w:rFonts w:cs="B Nazanin" w:hint="cs"/>
          <w:color w:val="000000" w:themeColor="text1"/>
          <w:sz w:val="28"/>
          <w:szCs w:val="28"/>
          <w:rtl/>
          <w:lang w:bidi="fa-IR"/>
        </w:rPr>
        <w:t xml:space="preserve"> برای مشارکت در طرح تفصیلی </w:t>
      </w:r>
      <w:r w:rsidRPr="00A036C0">
        <w:rPr>
          <w:rFonts w:cs="B Nazanin"/>
          <w:color w:val="000000" w:themeColor="text1"/>
          <w:sz w:val="28"/>
          <w:szCs w:val="28"/>
          <w:lang w:bidi="fa-IR"/>
        </w:rPr>
        <w:t>MUP</w:t>
      </w:r>
      <w:r w:rsidRPr="00A036C0">
        <w:rPr>
          <w:rFonts w:cs="B Nazanin" w:hint="cs"/>
          <w:color w:val="000000" w:themeColor="text1"/>
          <w:sz w:val="28"/>
          <w:szCs w:val="28"/>
          <w:rtl/>
          <w:lang w:bidi="fa-IR"/>
        </w:rPr>
        <w:t xml:space="preserve"> تشکر نماییم و همچنین علاقه مند به تقدیر از </w:t>
      </w:r>
      <w:proofErr w:type="spellStart"/>
      <w:r w:rsidRPr="00A036C0">
        <w:rPr>
          <w:rFonts w:cs="B Nazanin"/>
          <w:color w:val="000000" w:themeColor="text1"/>
          <w:sz w:val="28"/>
          <w:szCs w:val="28"/>
          <w:lang w:bidi="fa-IR"/>
        </w:rPr>
        <w:t>Sedat</w:t>
      </w:r>
      <w:proofErr w:type="spellEnd"/>
      <w:r w:rsidRPr="00A036C0">
        <w:rPr>
          <w:rFonts w:cs="B Nazanin"/>
          <w:color w:val="000000" w:themeColor="text1"/>
          <w:sz w:val="28"/>
          <w:szCs w:val="28"/>
          <w:lang w:bidi="fa-IR"/>
        </w:rPr>
        <w:t xml:space="preserve"> </w:t>
      </w:r>
      <w:proofErr w:type="spellStart"/>
      <w:r w:rsidRPr="00A036C0">
        <w:rPr>
          <w:rFonts w:cs="B Nazanin"/>
          <w:color w:val="000000" w:themeColor="text1"/>
          <w:sz w:val="28"/>
          <w:szCs w:val="28"/>
          <w:lang w:bidi="fa-IR"/>
        </w:rPr>
        <w:t>Kabdasli</w:t>
      </w:r>
      <w:proofErr w:type="spellEnd"/>
      <w:r w:rsidRPr="00A036C0">
        <w:rPr>
          <w:rFonts w:cs="B Nazanin" w:hint="cs"/>
          <w:color w:val="000000" w:themeColor="text1"/>
          <w:sz w:val="28"/>
          <w:szCs w:val="28"/>
          <w:rtl/>
          <w:lang w:bidi="fa-IR"/>
        </w:rPr>
        <w:t xml:space="preserve"> و </w:t>
      </w:r>
      <w:proofErr w:type="spellStart"/>
      <w:r w:rsidRPr="00A036C0">
        <w:rPr>
          <w:rFonts w:cs="B Nazanin"/>
          <w:color w:val="000000" w:themeColor="text1"/>
          <w:sz w:val="28"/>
          <w:szCs w:val="28"/>
          <w:lang w:bidi="fa-IR"/>
        </w:rPr>
        <w:t>Ozgur</w:t>
      </w:r>
      <w:proofErr w:type="spellEnd"/>
      <w:r w:rsidRPr="00A036C0">
        <w:rPr>
          <w:rFonts w:cs="B Nazanin"/>
          <w:color w:val="000000" w:themeColor="text1"/>
          <w:sz w:val="28"/>
          <w:szCs w:val="28"/>
          <w:lang w:bidi="fa-IR"/>
        </w:rPr>
        <w:t xml:space="preserve"> </w:t>
      </w:r>
      <w:proofErr w:type="spellStart"/>
      <w:r w:rsidRPr="00A036C0">
        <w:rPr>
          <w:rFonts w:cs="B Nazanin"/>
          <w:color w:val="000000" w:themeColor="text1"/>
          <w:sz w:val="28"/>
          <w:szCs w:val="28"/>
          <w:lang w:bidi="fa-IR"/>
        </w:rPr>
        <w:t>Kirca</w:t>
      </w:r>
      <w:proofErr w:type="spellEnd"/>
      <w:r w:rsidRPr="00A036C0">
        <w:rPr>
          <w:rFonts w:cs="B Nazanin" w:hint="cs"/>
          <w:color w:val="000000" w:themeColor="text1"/>
          <w:sz w:val="28"/>
          <w:szCs w:val="28"/>
          <w:rtl/>
          <w:lang w:bidi="fa-IR"/>
        </w:rPr>
        <w:t xml:space="preserve"> برای تخمین ها در کارهای ساختمان سازی دور از ساحل می باشیم. همچنین باید از منتقدین برای نظرات گرانبهایشان تشکر نماییم.</w:t>
      </w:r>
    </w:p>
    <w:p w14:paraId="248D0AB0" w14:textId="4430F2C1" w:rsidR="007359DE" w:rsidRPr="00A036C0" w:rsidRDefault="007359DE" w:rsidP="002973E6">
      <w:pPr>
        <w:spacing w:line="360" w:lineRule="auto"/>
        <w:jc w:val="center"/>
        <w:rPr>
          <w:rFonts w:cs="B Nazanin"/>
          <w:color w:val="000000" w:themeColor="text1"/>
          <w:sz w:val="28"/>
          <w:szCs w:val="28"/>
          <w:rtl/>
          <w:lang w:bidi="fa-IR"/>
        </w:rPr>
      </w:pPr>
      <w:r w:rsidRPr="00A036C0">
        <w:rPr>
          <w:rFonts w:cs="B Nazanin"/>
          <w:noProof/>
          <w:sz w:val="28"/>
          <w:szCs w:val="28"/>
        </w:rPr>
        <w:lastRenderedPageBreak/>
        <w:drawing>
          <wp:inline distT="0" distB="0" distL="0" distR="0" wp14:anchorId="24DD9E92" wp14:editId="038D5C7E">
            <wp:extent cx="3324225" cy="61751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27143" cy="6180589"/>
                    </a:xfrm>
                    <a:prstGeom prst="rect">
                      <a:avLst/>
                    </a:prstGeom>
                  </pic:spPr>
                </pic:pic>
              </a:graphicData>
            </a:graphic>
          </wp:inline>
        </w:drawing>
      </w:r>
    </w:p>
    <w:p w14:paraId="6121F63C" w14:textId="21947BD1" w:rsidR="007359DE" w:rsidRPr="00A036C0" w:rsidRDefault="007359DE" w:rsidP="002973E6">
      <w:pPr>
        <w:spacing w:line="360" w:lineRule="auto"/>
        <w:jc w:val="center"/>
        <w:rPr>
          <w:rFonts w:cs="B Nazanin"/>
          <w:color w:val="000000" w:themeColor="text1"/>
          <w:sz w:val="28"/>
          <w:szCs w:val="28"/>
          <w:rtl/>
          <w:lang w:bidi="fa-IR"/>
        </w:rPr>
      </w:pPr>
      <w:r w:rsidRPr="00A036C0">
        <w:rPr>
          <w:rFonts w:cs="B Nazanin"/>
          <w:noProof/>
          <w:sz w:val="28"/>
          <w:szCs w:val="28"/>
        </w:rPr>
        <w:lastRenderedPageBreak/>
        <w:drawing>
          <wp:inline distT="0" distB="0" distL="0" distR="0" wp14:anchorId="585EB36D" wp14:editId="441646C5">
            <wp:extent cx="3295650" cy="6524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5650" cy="6524625"/>
                    </a:xfrm>
                    <a:prstGeom prst="rect">
                      <a:avLst/>
                    </a:prstGeom>
                  </pic:spPr>
                </pic:pic>
              </a:graphicData>
            </a:graphic>
          </wp:inline>
        </w:drawing>
      </w:r>
    </w:p>
    <w:p w14:paraId="25A5DC2B" w14:textId="22F680DC" w:rsidR="007359DE" w:rsidRPr="00A036C0" w:rsidRDefault="007359DE" w:rsidP="002973E6">
      <w:pPr>
        <w:spacing w:line="360" w:lineRule="auto"/>
        <w:jc w:val="center"/>
        <w:rPr>
          <w:rFonts w:cs="B Nazanin"/>
          <w:color w:val="000000" w:themeColor="text1"/>
          <w:sz w:val="28"/>
          <w:szCs w:val="28"/>
          <w:rtl/>
          <w:lang w:bidi="fa-IR"/>
        </w:rPr>
      </w:pPr>
      <w:r w:rsidRPr="00A036C0">
        <w:rPr>
          <w:rFonts w:cs="B Nazanin"/>
          <w:noProof/>
          <w:sz w:val="28"/>
          <w:szCs w:val="28"/>
        </w:rPr>
        <w:drawing>
          <wp:inline distT="0" distB="0" distL="0" distR="0" wp14:anchorId="65BA3BE1" wp14:editId="34981D47">
            <wp:extent cx="3314700" cy="666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14700" cy="666750"/>
                    </a:xfrm>
                    <a:prstGeom prst="rect">
                      <a:avLst/>
                    </a:prstGeom>
                  </pic:spPr>
                </pic:pic>
              </a:graphicData>
            </a:graphic>
          </wp:inline>
        </w:drawing>
      </w:r>
    </w:p>
    <w:p w14:paraId="78174755" w14:textId="4B507AE7" w:rsidR="007359DE" w:rsidRPr="00A036C0" w:rsidRDefault="007359DE" w:rsidP="002973E6">
      <w:pPr>
        <w:spacing w:line="360" w:lineRule="auto"/>
        <w:jc w:val="center"/>
        <w:rPr>
          <w:rFonts w:cs="B Nazanin"/>
          <w:color w:val="000000" w:themeColor="text1"/>
          <w:sz w:val="28"/>
          <w:szCs w:val="28"/>
          <w:lang w:bidi="fa-IR"/>
        </w:rPr>
      </w:pPr>
      <w:r w:rsidRPr="00A036C0">
        <w:rPr>
          <w:rFonts w:cs="B Nazanin"/>
          <w:noProof/>
          <w:sz w:val="28"/>
          <w:szCs w:val="28"/>
        </w:rPr>
        <w:drawing>
          <wp:inline distT="0" distB="0" distL="0" distR="0" wp14:anchorId="78621BAB" wp14:editId="66CC6BCD">
            <wp:extent cx="3295650" cy="723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95650" cy="723900"/>
                    </a:xfrm>
                    <a:prstGeom prst="rect">
                      <a:avLst/>
                    </a:prstGeom>
                  </pic:spPr>
                </pic:pic>
              </a:graphicData>
            </a:graphic>
          </wp:inline>
        </w:drawing>
      </w:r>
    </w:p>
    <w:sectPr w:rsidR="007359DE" w:rsidRPr="00A036C0" w:rsidSect="001D5711">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151C5"/>
    <w:multiLevelType w:val="multilevel"/>
    <w:tmpl w:val="E8545B1C"/>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3B319BF"/>
    <w:multiLevelType w:val="hybridMultilevel"/>
    <w:tmpl w:val="9D8E0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8B4183"/>
    <w:multiLevelType w:val="hybridMultilevel"/>
    <w:tmpl w:val="E0A84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9291A"/>
    <w:multiLevelType w:val="hybridMultilevel"/>
    <w:tmpl w:val="CE0652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F2268B"/>
    <w:multiLevelType w:val="hybridMultilevel"/>
    <w:tmpl w:val="4BFA4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94138D"/>
    <w:multiLevelType w:val="multilevel"/>
    <w:tmpl w:val="2CFC4A54"/>
    <w:lvl w:ilvl="0">
      <w:start w:val="4"/>
      <w:numFmt w:val="decimal"/>
      <w:lvlText w:val="%1"/>
      <w:lvlJc w:val="left"/>
      <w:pPr>
        <w:ind w:left="405" w:hanging="405"/>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20A1FFD"/>
    <w:multiLevelType w:val="multilevel"/>
    <w:tmpl w:val="CA9EBB2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B27485"/>
    <w:multiLevelType w:val="multilevel"/>
    <w:tmpl w:val="0B4A534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F46C6E"/>
    <w:multiLevelType w:val="hybridMultilevel"/>
    <w:tmpl w:val="1A406C2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50322B"/>
    <w:multiLevelType w:val="multilevel"/>
    <w:tmpl w:val="B48A87C6"/>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323F53D2"/>
    <w:multiLevelType w:val="hybridMultilevel"/>
    <w:tmpl w:val="CE06528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ED5D11"/>
    <w:multiLevelType w:val="hybridMultilevel"/>
    <w:tmpl w:val="2EAA76AC"/>
    <w:lvl w:ilvl="0" w:tplc="09F41F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4E39BA"/>
    <w:multiLevelType w:val="multilevel"/>
    <w:tmpl w:val="A0C0730A"/>
    <w:lvl w:ilvl="0">
      <w:start w:val="3"/>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C21EB8"/>
    <w:multiLevelType w:val="hybridMultilevel"/>
    <w:tmpl w:val="7E645580"/>
    <w:lvl w:ilvl="0" w:tplc="B43AB6E8">
      <w:start w:val="1"/>
      <w:numFmt w:val="decimal"/>
      <w:lvlText w:val="%1."/>
      <w:lvlJc w:val="left"/>
      <w:pPr>
        <w:ind w:left="193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E56CA"/>
    <w:multiLevelType w:val="hybridMultilevel"/>
    <w:tmpl w:val="68CCB9E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29779C"/>
    <w:multiLevelType w:val="hybridMultilevel"/>
    <w:tmpl w:val="D3367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CB6614"/>
    <w:multiLevelType w:val="hybridMultilevel"/>
    <w:tmpl w:val="A2623020"/>
    <w:lvl w:ilvl="0" w:tplc="171AA550">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7" w15:restartNumberingAfterBreak="0">
    <w:nsid w:val="59B12CE7"/>
    <w:multiLevelType w:val="hybridMultilevel"/>
    <w:tmpl w:val="755E13E2"/>
    <w:lvl w:ilvl="0" w:tplc="B43AB6E8">
      <w:start w:val="1"/>
      <w:numFmt w:val="decimal"/>
      <w:lvlText w:val="%1."/>
      <w:lvlJc w:val="left"/>
      <w:pPr>
        <w:ind w:left="1935" w:hanging="360"/>
      </w:pPr>
      <w:rPr>
        <w:rFonts w:hint="default"/>
      </w:rPr>
    </w:lvl>
    <w:lvl w:ilvl="1" w:tplc="04090019" w:tentative="1">
      <w:start w:val="1"/>
      <w:numFmt w:val="lowerLetter"/>
      <w:lvlText w:val="%2."/>
      <w:lvlJc w:val="left"/>
      <w:pPr>
        <w:ind w:left="2655" w:hanging="360"/>
      </w:pPr>
    </w:lvl>
    <w:lvl w:ilvl="2" w:tplc="0409001B" w:tentative="1">
      <w:start w:val="1"/>
      <w:numFmt w:val="lowerRoman"/>
      <w:lvlText w:val="%3."/>
      <w:lvlJc w:val="right"/>
      <w:pPr>
        <w:ind w:left="3375" w:hanging="180"/>
      </w:pPr>
    </w:lvl>
    <w:lvl w:ilvl="3" w:tplc="0409000F" w:tentative="1">
      <w:start w:val="1"/>
      <w:numFmt w:val="decimal"/>
      <w:lvlText w:val="%4."/>
      <w:lvlJc w:val="left"/>
      <w:pPr>
        <w:ind w:left="4095" w:hanging="360"/>
      </w:pPr>
    </w:lvl>
    <w:lvl w:ilvl="4" w:tplc="04090019" w:tentative="1">
      <w:start w:val="1"/>
      <w:numFmt w:val="lowerLetter"/>
      <w:lvlText w:val="%5."/>
      <w:lvlJc w:val="left"/>
      <w:pPr>
        <w:ind w:left="4815" w:hanging="360"/>
      </w:pPr>
    </w:lvl>
    <w:lvl w:ilvl="5" w:tplc="0409001B" w:tentative="1">
      <w:start w:val="1"/>
      <w:numFmt w:val="lowerRoman"/>
      <w:lvlText w:val="%6."/>
      <w:lvlJc w:val="right"/>
      <w:pPr>
        <w:ind w:left="5535" w:hanging="180"/>
      </w:pPr>
    </w:lvl>
    <w:lvl w:ilvl="6" w:tplc="0409000F" w:tentative="1">
      <w:start w:val="1"/>
      <w:numFmt w:val="decimal"/>
      <w:lvlText w:val="%7."/>
      <w:lvlJc w:val="left"/>
      <w:pPr>
        <w:ind w:left="6255" w:hanging="360"/>
      </w:pPr>
    </w:lvl>
    <w:lvl w:ilvl="7" w:tplc="04090019" w:tentative="1">
      <w:start w:val="1"/>
      <w:numFmt w:val="lowerLetter"/>
      <w:lvlText w:val="%8."/>
      <w:lvlJc w:val="left"/>
      <w:pPr>
        <w:ind w:left="6975" w:hanging="360"/>
      </w:pPr>
    </w:lvl>
    <w:lvl w:ilvl="8" w:tplc="0409001B" w:tentative="1">
      <w:start w:val="1"/>
      <w:numFmt w:val="lowerRoman"/>
      <w:lvlText w:val="%9."/>
      <w:lvlJc w:val="right"/>
      <w:pPr>
        <w:ind w:left="7695" w:hanging="180"/>
      </w:pPr>
    </w:lvl>
  </w:abstractNum>
  <w:abstractNum w:abstractNumId="18" w15:restartNumberingAfterBreak="0">
    <w:nsid w:val="5D497C0A"/>
    <w:multiLevelType w:val="hybridMultilevel"/>
    <w:tmpl w:val="3BB4F0B4"/>
    <w:lvl w:ilvl="0" w:tplc="E894385A">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64C94640"/>
    <w:multiLevelType w:val="hybridMultilevel"/>
    <w:tmpl w:val="67BAC8EA"/>
    <w:lvl w:ilvl="0" w:tplc="6B6206A6">
      <w:start w:val="1"/>
      <w:numFmt w:val="lowerLetter"/>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0" w15:restartNumberingAfterBreak="0">
    <w:nsid w:val="71B158F2"/>
    <w:multiLevelType w:val="hybridMultilevel"/>
    <w:tmpl w:val="0CEE60DC"/>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15:restartNumberingAfterBreak="0">
    <w:nsid w:val="75133965"/>
    <w:multiLevelType w:val="multilevel"/>
    <w:tmpl w:val="E8545B1C"/>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779D0E4B"/>
    <w:multiLevelType w:val="multilevel"/>
    <w:tmpl w:val="2284ABA8"/>
    <w:lvl w:ilvl="0">
      <w:start w:val="1"/>
      <w:numFmt w:val="decimal"/>
      <w:lvlText w:val="%1"/>
      <w:lvlJc w:val="left"/>
      <w:pPr>
        <w:ind w:left="1125" w:hanging="405"/>
      </w:pPr>
      <w:rPr>
        <w:rFonts w:hint="default"/>
        <w:b/>
        <w:bCs/>
      </w:rPr>
    </w:lvl>
    <w:lvl w:ilvl="1">
      <w:start w:val="1"/>
      <w:numFmt w:val="decimal"/>
      <w:lvlText w:val="%1.%2"/>
      <w:lvlJc w:val="left"/>
      <w:pPr>
        <w:ind w:left="144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520" w:hanging="1800"/>
      </w:pPr>
      <w:rPr>
        <w:rFonts w:hint="default"/>
      </w:rPr>
    </w:lvl>
    <w:lvl w:ilvl="7">
      <w:start w:val="1"/>
      <w:numFmt w:val="decimal"/>
      <w:lvlText w:val="%1.%2.%3.%4.%5.%6.%7.%8"/>
      <w:lvlJc w:val="left"/>
      <w:pPr>
        <w:ind w:left="2880" w:hanging="2160"/>
      </w:pPr>
      <w:rPr>
        <w:rFonts w:hint="default"/>
      </w:rPr>
    </w:lvl>
    <w:lvl w:ilvl="8">
      <w:start w:val="1"/>
      <w:numFmt w:val="decimal"/>
      <w:lvlText w:val="%1.%2.%3.%4.%5.%6.%7.%8.%9"/>
      <w:lvlJc w:val="left"/>
      <w:pPr>
        <w:ind w:left="2880" w:hanging="2160"/>
      </w:pPr>
      <w:rPr>
        <w:rFonts w:hint="default"/>
      </w:rPr>
    </w:lvl>
  </w:abstractNum>
  <w:abstractNum w:abstractNumId="23" w15:restartNumberingAfterBreak="0">
    <w:nsid w:val="78634769"/>
    <w:multiLevelType w:val="hybridMultilevel"/>
    <w:tmpl w:val="9294DE24"/>
    <w:lvl w:ilvl="0" w:tplc="96F60B4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772CEA"/>
    <w:multiLevelType w:val="multilevel"/>
    <w:tmpl w:val="8C260D9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42317433">
    <w:abstractNumId w:val="14"/>
  </w:num>
  <w:num w:numId="2" w16cid:durableId="701125128">
    <w:abstractNumId w:val="18"/>
  </w:num>
  <w:num w:numId="3" w16cid:durableId="7411375">
    <w:abstractNumId w:val="20"/>
  </w:num>
  <w:num w:numId="4" w16cid:durableId="1244341050">
    <w:abstractNumId w:val="2"/>
  </w:num>
  <w:num w:numId="5" w16cid:durableId="1111389561">
    <w:abstractNumId w:val="9"/>
  </w:num>
  <w:num w:numId="6" w16cid:durableId="1288857330">
    <w:abstractNumId w:val="5"/>
  </w:num>
  <w:num w:numId="7" w16cid:durableId="1327708541">
    <w:abstractNumId w:val="22"/>
  </w:num>
  <w:num w:numId="8" w16cid:durableId="616644423">
    <w:abstractNumId w:val="17"/>
  </w:num>
  <w:num w:numId="9" w16cid:durableId="36242575">
    <w:abstractNumId w:val="13"/>
  </w:num>
  <w:num w:numId="10" w16cid:durableId="389504390">
    <w:abstractNumId w:val="11"/>
  </w:num>
  <w:num w:numId="11" w16cid:durableId="372506790">
    <w:abstractNumId w:val="23"/>
  </w:num>
  <w:num w:numId="12" w16cid:durableId="1139880687">
    <w:abstractNumId w:val="19"/>
  </w:num>
  <w:num w:numId="13" w16cid:durableId="1986200737">
    <w:abstractNumId w:val="16"/>
  </w:num>
  <w:num w:numId="14" w16cid:durableId="62921943">
    <w:abstractNumId w:val="1"/>
  </w:num>
  <w:num w:numId="15" w16cid:durableId="1270428133">
    <w:abstractNumId w:val="4"/>
  </w:num>
  <w:num w:numId="16" w16cid:durableId="1149638775">
    <w:abstractNumId w:val="21"/>
  </w:num>
  <w:num w:numId="17" w16cid:durableId="579488029">
    <w:abstractNumId w:val="0"/>
  </w:num>
  <w:num w:numId="18" w16cid:durableId="1612125755">
    <w:abstractNumId w:val="7"/>
  </w:num>
  <w:num w:numId="19" w16cid:durableId="886377260">
    <w:abstractNumId w:val="15"/>
  </w:num>
  <w:num w:numId="20" w16cid:durableId="898899663">
    <w:abstractNumId w:val="8"/>
  </w:num>
  <w:num w:numId="21" w16cid:durableId="304966914">
    <w:abstractNumId w:val="10"/>
  </w:num>
  <w:num w:numId="22" w16cid:durableId="1995789531">
    <w:abstractNumId w:val="3"/>
  </w:num>
  <w:num w:numId="23" w16cid:durableId="717439339">
    <w:abstractNumId w:val="6"/>
  </w:num>
  <w:num w:numId="24" w16cid:durableId="2113163641">
    <w:abstractNumId w:val="24"/>
  </w:num>
  <w:num w:numId="25" w16cid:durableId="164531048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67F70"/>
    <w:rsid w:val="000030C9"/>
    <w:rsid w:val="00005D9E"/>
    <w:rsid w:val="00011757"/>
    <w:rsid w:val="00025BBC"/>
    <w:rsid w:val="000305A1"/>
    <w:rsid w:val="0003103E"/>
    <w:rsid w:val="00031986"/>
    <w:rsid w:val="00035030"/>
    <w:rsid w:val="00035B4B"/>
    <w:rsid w:val="00037399"/>
    <w:rsid w:val="00040E09"/>
    <w:rsid w:val="00044FF2"/>
    <w:rsid w:val="000469AA"/>
    <w:rsid w:val="00052B2D"/>
    <w:rsid w:val="00056FEC"/>
    <w:rsid w:val="000579E8"/>
    <w:rsid w:val="00057F30"/>
    <w:rsid w:val="00060C57"/>
    <w:rsid w:val="00077E16"/>
    <w:rsid w:val="00080214"/>
    <w:rsid w:val="00081866"/>
    <w:rsid w:val="00081879"/>
    <w:rsid w:val="00081B30"/>
    <w:rsid w:val="000861CA"/>
    <w:rsid w:val="00087456"/>
    <w:rsid w:val="00092238"/>
    <w:rsid w:val="00094423"/>
    <w:rsid w:val="00096B93"/>
    <w:rsid w:val="00096FC4"/>
    <w:rsid w:val="000A2DEB"/>
    <w:rsid w:val="000B3044"/>
    <w:rsid w:val="000B4423"/>
    <w:rsid w:val="000B7051"/>
    <w:rsid w:val="000C3556"/>
    <w:rsid w:val="000C4697"/>
    <w:rsid w:val="000C5A97"/>
    <w:rsid w:val="000C7145"/>
    <w:rsid w:val="000D0972"/>
    <w:rsid w:val="000D17CF"/>
    <w:rsid w:val="000D273F"/>
    <w:rsid w:val="000D55D1"/>
    <w:rsid w:val="000D5DE5"/>
    <w:rsid w:val="000E0C05"/>
    <w:rsid w:val="000E3CFC"/>
    <w:rsid w:val="000E466A"/>
    <w:rsid w:val="000E76AB"/>
    <w:rsid w:val="000E798B"/>
    <w:rsid w:val="000F32C8"/>
    <w:rsid w:val="000F60DD"/>
    <w:rsid w:val="001000EE"/>
    <w:rsid w:val="001059D2"/>
    <w:rsid w:val="001079E1"/>
    <w:rsid w:val="00112252"/>
    <w:rsid w:val="00113FB4"/>
    <w:rsid w:val="001159B2"/>
    <w:rsid w:val="00120B4E"/>
    <w:rsid w:val="001213DB"/>
    <w:rsid w:val="00121433"/>
    <w:rsid w:val="00124EAF"/>
    <w:rsid w:val="00124F8C"/>
    <w:rsid w:val="001303A2"/>
    <w:rsid w:val="00130AB0"/>
    <w:rsid w:val="00132466"/>
    <w:rsid w:val="00140B44"/>
    <w:rsid w:val="001424F6"/>
    <w:rsid w:val="00142C1C"/>
    <w:rsid w:val="00143733"/>
    <w:rsid w:val="00150D85"/>
    <w:rsid w:val="00154CCF"/>
    <w:rsid w:val="00154FEE"/>
    <w:rsid w:val="00157499"/>
    <w:rsid w:val="00164F5F"/>
    <w:rsid w:val="001671D9"/>
    <w:rsid w:val="00170826"/>
    <w:rsid w:val="0017232A"/>
    <w:rsid w:val="00174058"/>
    <w:rsid w:val="001757A5"/>
    <w:rsid w:val="00176C86"/>
    <w:rsid w:val="00177184"/>
    <w:rsid w:val="00181062"/>
    <w:rsid w:val="0018166C"/>
    <w:rsid w:val="00181B73"/>
    <w:rsid w:val="0018442C"/>
    <w:rsid w:val="00185EEF"/>
    <w:rsid w:val="00186169"/>
    <w:rsid w:val="00190387"/>
    <w:rsid w:val="00190DA5"/>
    <w:rsid w:val="001939D3"/>
    <w:rsid w:val="00195CE6"/>
    <w:rsid w:val="001A35A1"/>
    <w:rsid w:val="001A728C"/>
    <w:rsid w:val="001B00A6"/>
    <w:rsid w:val="001B5908"/>
    <w:rsid w:val="001B5AA0"/>
    <w:rsid w:val="001D433A"/>
    <w:rsid w:val="001D4B13"/>
    <w:rsid w:val="001D5711"/>
    <w:rsid w:val="001D7DE8"/>
    <w:rsid w:val="001E0487"/>
    <w:rsid w:val="001E207A"/>
    <w:rsid w:val="001E29C4"/>
    <w:rsid w:val="001E69A4"/>
    <w:rsid w:val="001E6C1C"/>
    <w:rsid w:val="001F2E01"/>
    <w:rsid w:val="001F7DCD"/>
    <w:rsid w:val="00204539"/>
    <w:rsid w:val="00207107"/>
    <w:rsid w:val="00210F0F"/>
    <w:rsid w:val="00211B1E"/>
    <w:rsid w:val="00211D9B"/>
    <w:rsid w:val="00212595"/>
    <w:rsid w:val="0022286A"/>
    <w:rsid w:val="00223D56"/>
    <w:rsid w:val="00224817"/>
    <w:rsid w:val="00230E88"/>
    <w:rsid w:val="002414CA"/>
    <w:rsid w:val="002554D5"/>
    <w:rsid w:val="00256288"/>
    <w:rsid w:val="00262912"/>
    <w:rsid w:val="00262F02"/>
    <w:rsid w:val="002676BB"/>
    <w:rsid w:val="00270CD8"/>
    <w:rsid w:val="00271402"/>
    <w:rsid w:val="00272ECE"/>
    <w:rsid w:val="00275787"/>
    <w:rsid w:val="0028314B"/>
    <w:rsid w:val="00283EFD"/>
    <w:rsid w:val="00287F72"/>
    <w:rsid w:val="00290781"/>
    <w:rsid w:val="002911E7"/>
    <w:rsid w:val="0029135F"/>
    <w:rsid w:val="002973E6"/>
    <w:rsid w:val="00297E72"/>
    <w:rsid w:val="002A1334"/>
    <w:rsid w:val="002A236F"/>
    <w:rsid w:val="002A2F67"/>
    <w:rsid w:val="002A3699"/>
    <w:rsid w:val="002A4A6E"/>
    <w:rsid w:val="002A5479"/>
    <w:rsid w:val="002A5687"/>
    <w:rsid w:val="002A73A9"/>
    <w:rsid w:val="002B1CFB"/>
    <w:rsid w:val="002B2B95"/>
    <w:rsid w:val="002B4933"/>
    <w:rsid w:val="002C6342"/>
    <w:rsid w:val="002C64CA"/>
    <w:rsid w:val="002D4792"/>
    <w:rsid w:val="002E42E4"/>
    <w:rsid w:val="002E7C03"/>
    <w:rsid w:val="002E7C86"/>
    <w:rsid w:val="002F0765"/>
    <w:rsid w:val="002F55DC"/>
    <w:rsid w:val="002F6240"/>
    <w:rsid w:val="002F6EF7"/>
    <w:rsid w:val="002F7A11"/>
    <w:rsid w:val="00311C92"/>
    <w:rsid w:val="00314374"/>
    <w:rsid w:val="00322E73"/>
    <w:rsid w:val="0032782D"/>
    <w:rsid w:val="003312B0"/>
    <w:rsid w:val="00343678"/>
    <w:rsid w:val="00343BC0"/>
    <w:rsid w:val="00346387"/>
    <w:rsid w:val="00362D85"/>
    <w:rsid w:val="00363372"/>
    <w:rsid w:val="00365CDF"/>
    <w:rsid w:val="00366C5F"/>
    <w:rsid w:val="00370217"/>
    <w:rsid w:val="0037611F"/>
    <w:rsid w:val="00377AC6"/>
    <w:rsid w:val="00381550"/>
    <w:rsid w:val="003840DC"/>
    <w:rsid w:val="00387F7C"/>
    <w:rsid w:val="0039080A"/>
    <w:rsid w:val="003A47B2"/>
    <w:rsid w:val="003B079B"/>
    <w:rsid w:val="003B1F3F"/>
    <w:rsid w:val="003C377C"/>
    <w:rsid w:val="003C7045"/>
    <w:rsid w:val="003C7DD4"/>
    <w:rsid w:val="003D63D1"/>
    <w:rsid w:val="003E196E"/>
    <w:rsid w:val="003E4ADA"/>
    <w:rsid w:val="003F0872"/>
    <w:rsid w:val="003F463E"/>
    <w:rsid w:val="00403196"/>
    <w:rsid w:val="0040675C"/>
    <w:rsid w:val="00406C39"/>
    <w:rsid w:val="00411459"/>
    <w:rsid w:val="00413795"/>
    <w:rsid w:val="00414D77"/>
    <w:rsid w:val="00420E25"/>
    <w:rsid w:val="00422567"/>
    <w:rsid w:val="00422AB4"/>
    <w:rsid w:val="0042324C"/>
    <w:rsid w:val="004259F6"/>
    <w:rsid w:val="00440FE9"/>
    <w:rsid w:val="00441DCF"/>
    <w:rsid w:val="00442A2F"/>
    <w:rsid w:val="00443451"/>
    <w:rsid w:val="00450BEC"/>
    <w:rsid w:val="00450FFA"/>
    <w:rsid w:val="00451CFA"/>
    <w:rsid w:val="00453494"/>
    <w:rsid w:val="00453BD7"/>
    <w:rsid w:val="004700CC"/>
    <w:rsid w:val="00471519"/>
    <w:rsid w:val="004743EA"/>
    <w:rsid w:val="0047495B"/>
    <w:rsid w:val="004760D7"/>
    <w:rsid w:val="00483E3F"/>
    <w:rsid w:val="00490102"/>
    <w:rsid w:val="00492667"/>
    <w:rsid w:val="004942FE"/>
    <w:rsid w:val="0049570D"/>
    <w:rsid w:val="004A270F"/>
    <w:rsid w:val="004A39A0"/>
    <w:rsid w:val="004A4BE2"/>
    <w:rsid w:val="004A59FC"/>
    <w:rsid w:val="004A5A50"/>
    <w:rsid w:val="004A6944"/>
    <w:rsid w:val="004B074F"/>
    <w:rsid w:val="004B123A"/>
    <w:rsid w:val="004B2CA0"/>
    <w:rsid w:val="004B2EA2"/>
    <w:rsid w:val="004B73B4"/>
    <w:rsid w:val="004C151B"/>
    <w:rsid w:val="004C1743"/>
    <w:rsid w:val="004C298D"/>
    <w:rsid w:val="004D65FC"/>
    <w:rsid w:val="004F0E90"/>
    <w:rsid w:val="004F7E8B"/>
    <w:rsid w:val="005016BA"/>
    <w:rsid w:val="0050313C"/>
    <w:rsid w:val="005034FB"/>
    <w:rsid w:val="00504DCA"/>
    <w:rsid w:val="00507053"/>
    <w:rsid w:val="00517656"/>
    <w:rsid w:val="0052542F"/>
    <w:rsid w:val="00525634"/>
    <w:rsid w:val="00525DDE"/>
    <w:rsid w:val="00532649"/>
    <w:rsid w:val="00540586"/>
    <w:rsid w:val="00543866"/>
    <w:rsid w:val="0054626F"/>
    <w:rsid w:val="00550023"/>
    <w:rsid w:val="005521C4"/>
    <w:rsid w:val="00560ADD"/>
    <w:rsid w:val="00562BB1"/>
    <w:rsid w:val="005714C6"/>
    <w:rsid w:val="005743EE"/>
    <w:rsid w:val="00576DE2"/>
    <w:rsid w:val="0058144A"/>
    <w:rsid w:val="00581FBC"/>
    <w:rsid w:val="00583FB3"/>
    <w:rsid w:val="005911BE"/>
    <w:rsid w:val="005942E2"/>
    <w:rsid w:val="005A2EAA"/>
    <w:rsid w:val="005A3AA9"/>
    <w:rsid w:val="005A3F24"/>
    <w:rsid w:val="005A4EA4"/>
    <w:rsid w:val="005A5454"/>
    <w:rsid w:val="005A5719"/>
    <w:rsid w:val="005A747E"/>
    <w:rsid w:val="005B475C"/>
    <w:rsid w:val="005B52CB"/>
    <w:rsid w:val="005B6535"/>
    <w:rsid w:val="005B7F10"/>
    <w:rsid w:val="005C76D0"/>
    <w:rsid w:val="005C7984"/>
    <w:rsid w:val="005D4E0B"/>
    <w:rsid w:val="005D6A70"/>
    <w:rsid w:val="005D6C3E"/>
    <w:rsid w:val="005D7CDC"/>
    <w:rsid w:val="005E2804"/>
    <w:rsid w:val="005E4E91"/>
    <w:rsid w:val="005E7AFE"/>
    <w:rsid w:val="005F44BE"/>
    <w:rsid w:val="005F5795"/>
    <w:rsid w:val="005F7489"/>
    <w:rsid w:val="00604D40"/>
    <w:rsid w:val="0060535D"/>
    <w:rsid w:val="00612490"/>
    <w:rsid w:val="006127B5"/>
    <w:rsid w:val="00616140"/>
    <w:rsid w:val="00617727"/>
    <w:rsid w:val="006220C0"/>
    <w:rsid w:val="00623283"/>
    <w:rsid w:val="00633865"/>
    <w:rsid w:val="00634E35"/>
    <w:rsid w:val="0063610D"/>
    <w:rsid w:val="00640879"/>
    <w:rsid w:val="0065537A"/>
    <w:rsid w:val="00662DBD"/>
    <w:rsid w:val="00666832"/>
    <w:rsid w:val="006678B5"/>
    <w:rsid w:val="00667DD2"/>
    <w:rsid w:val="00670099"/>
    <w:rsid w:val="00677F26"/>
    <w:rsid w:val="00682950"/>
    <w:rsid w:val="0068329C"/>
    <w:rsid w:val="00683646"/>
    <w:rsid w:val="00684504"/>
    <w:rsid w:val="00690A5E"/>
    <w:rsid w:val="006933AD"/>
    <w:rsid w:val="00695351"/>
    <w:rsid w:val="006969B9"/>
    <w:rsid w:val="006A10E5"/>
    <w:rsid w:val="006A4E2C"/>
    <w:rsid w:val="006A5952"/>
    <w:rsid w:val="006A59D3"/>
    <w:rsid w:val="006B73AF"/>
    <w:rsid w:val="006C0975"/>
    <w:rsid w:val="006C0A56"/>
    <w:rsid w:val="006C19F0"/>
    <w:rsid w:val="006C2903"/>
    <w:rsid w:val="006C2DD9"/>
    <w:rsid w:val="006C73BA"/>
    <w:rsid w:val="006D01CC"/>
    <w:rsid w:val="006D3064"/>
    <w:rsid w:val="006D3065"/>
    <w:rsid w:val="006D3557"/>
    <w:rsid w:val="006D76FB"/>
    <w:rsid w:val="006E738A"/>
    <w:rsid w:val="006F0D06"/>
    <w:rsid w:val="006F0DB3"/>
    <w:rsid w:val="006F6FD2"/>
    <w:rsid w:val="006F7EB1"/>
    <w:rsid w:val="00701F99"/>
    <w:rsid w:val="00703072"/>
    <w:rsid w:val="007048D6"/>
    <w:rsid w:val="00706081"/>
    <w:rsid w:val="0071427F"/>
    <w:rsid w:val="0073009C"/>
    <w:rsid w:val="00730493"/>
    <w:rsid w:val="00732687"/>
    <w:rsid w:val="00733656"/>
    <w:rsid w:val="007359DE"/>
    <w:rsid w:val="0074167B"/>
    <w:rsid w:val="0074269B"/>
    <w:rsid w:val="007524A7"/>
    <w:rsid w:val="0075530C"/>
    <w:rsid w:val="00756FF4"/>
    <w:rsid w:val="00760242"/>
    <w:rsid w:val="00761728"/>
    <w:rsid w:val="0077222D"/>
    <w:rsid w:val="007749FA"/>
    <w:rsid w:val="00774A0A"/>
    <w:rsid w:val="00780B67"/>
    <w:rsid w:val="00781423"/>
    <w:rsid w:val="007824C0"/>
    <w:rsid w:val="007943AC"/>
    <w:rsid w:val="007A219E"/>
    <w:rsid w:val="007A5F68"/>
    <w:rsid w:val="007B1CE6"/>
    <w:rsid w:val="007B4F1F"/>
    <w:rsid w:val="007B5AD5"/>
    <w:rsid w:val="007B7F74"/>
    <w:rsid w:val="007C71A4"/>
    <w:rsid w:val="007C7973"/>
    <w:rsid w:val="007D1AA5"/>
    <w:rsid w:val="007D22A3"/>
    <w:rsid w:val="007D2484"/>
    <w:rsid w:val="007D69E1"/>
    <w:rsid w:val="007E18BD"/>
    <w:rsid w:val="007E4008"/>
    <w:rsid w:val="007E60DF"/>
    <w:rsid w:val="007F1E9C"/>
    <w:rsid w:val="007F2ABB"/>
    <w:rsid w:val="007F49AD"/>
    <w:rsid w:val="007F7155"/>
    <w:rsid w:val="00800DA2"/>
    <w:rsid w:val="0080244E"/>
    <w:rsid w:val="008068A2"/>
    <w:rsid w:val="00815B9C"/>
    <w:rsid w:val="0081609C"/>
    <w:rsid w:val="008160FD"/>
    <w:rsid w:val="00817F28"/>
    <w:rsid w:val="00820247"/>
    <w:rsid w:val="00820883"/>
    <w:rsid w:val="008306F1"/>
    <w:rsid w:val="00830E26"/>
    <w:rsid w:val="00843283"/>
    <w:rsid w:val="00845EA0"/>
    <w:rsid w:val="008521BE"/>
    <w:rsid w:val="00854768"/>
    <w:rsid w:val="00861435"/>
    <w:rsid w:val="00867F70"/>
    <w:rsid w:val="00870BF3"/>
    <w:rsid w:val="00873F63"/>
    <w:rsid w:val="00876396"/>
    <w:rsid w:val="00881BBB"/>
    <w:rsid w:val="00882999"/>
    <w:rsid w:val="0088519D"/>
    <w:rsid w:val="00887861"/>
    <w:rsid w:val="00892BD3"/>
    <w:rsid w:val="00896B37"/>
    <w:rsid w:val="0089739A"/>
    <w:rsid w:val="008A22FC"/>
    <w:rsid w:val="008A2AD5"/>
    <w:rsid w:val="008A2C10"/>
    <w:rsid w:val="008A32E3"/>
    <w:rsid w:val="008B49F1"/>
    <w:rsid w:val="008B4B1A"/>
    <w:rsid w:val="008B5225"/>
    <w:rsid w:val="008C5085"/>
    <w:rsid w:val="008C728F"/>
    <w:rsid w:val="008D2EA8"/>
    <w:rsid w:val="008E2974"/>
    <w:rsid w:val="008E3B41"/>
    <w:rsid w:val="008E481E"/>
    <w:rsid w:val="008E5BB1"/>
    <w:rsid w:val="008F055E"/>
    <w:rsid w:val="008F21E6"/>
    <w:rsid w:val="008F406C"/>
    <w:rsid w:val="008F74E2"/>
    <w:rsid w:val="009000D1"/>
    <w:rsid w:val="009002CD"/>
    <w:rsid w:val="00903CF2"/>
    <w:rsid w:val="00906723"/>
    <w:rsid w:val="009067DA"/>
    <w:rsid w:val="009110C3"/>
    <w:rsid w:val="00921CD0"/>
    <w:rsid w:val="0092428E"/>
    <w:rsid w:val="009256C5"/>
    <w:rsid w:val="00941A66"/>
    <w:rsid w:val="009458C0"/>
    <w:rsid w:val="00954C9D"/>
    <w:rsid w:val="009550F3"/>
    <w:rsid w:val="009603B6"/>
    <w:rsid w:val="0096522F"/>
    <w:rsid w:val="009652CA"/>
    <w:rsid w:val="009662E3"/>
    <w:rsid w:val="00974597"/>
    <w:rsid w:val="00976B61"/>
    <w:rsid w:val="00985A1C"/>
    <w:rsid w:val="0098646F"/>
    <w:rsid w:val="00991212"/>
    <w:rsid w:val="0099667B"/>
    <w:rsid w:val="009A0400"/>
    <w:rsid w:val="009A3350"/>
    <w:rsid w:val="009B249A"/>
    <w:rsid w:val="009B4B3E"/>
    <w:rsid w:val="009C0548"/>
    <w:rsid w:val="009C5092"/>
    <w:rsid w:val="009C63A7"/>
    <w:rsid w:val="009D079A"/>
    <w:rsid w:val="009D11D9"/>
    <w:rsid w:val="009D1E99"/>
    <w:rsid w:val="009D3696"/>
    <w:rsid w:val="009D36D8"/>
    <w:rsid w:val="009D4D46"/>
    <w:rsid w:val="009D740C"/>
    <w:rsid w:val="009D79FE"/>
    <w:rsid w:val="009E13B0"/>
    <w:rsid w:val="009E3497"/>
    <w:rsid w:val="009E7279"/>
    <w:rsid w:val="009E75FB"/>
    <w:rsid w:val="009F39A9"/>
    <w:rsid w:val="009F5BBC"/>
    <w:rsid w:val="00A00D7E"/>
    <w:rsid w:val="00A036C0"/>
    <w:rsid w:val="00A10767"/>
    <w:rsid w:val="00A120A9"/>
    <w:rsid w:val="00A12744"/>
    <w:rsid w:val="00A127D9"/>
    <w:rsid w:val="00A13E8C"/>
    <w:rsid w:val="00A16CE2"/>
    <w:rsid w:val="00A2700E"/>
    <w:rsid w:val="00A27F63"/>
    <w:rsid w:val="00A317CA"/>
    <w:rsid w:val="00A357D9"/>
    <w:rsid w:val="00A40D3D"/>
    <w:rsid w:val="00A40F03"/>
    <w:rsid w:val="00A4120C"/>
    <w:rsid w:val="00A41458"/>
    <w:rsid w:val="00A43905"/>
    <w:rsid w:val="00A452D0"/>
    <w:rsid w:val="00A454DD"/>
    <w:rsid w:val="00A527EC"/>
    <w:rsid w:val="00A53991"/>
    <w:rsid w:val="00A550B6"/>
    <w:rsid w:val="00A66D51"/>
    <w:rsid w:val="00A75B85"/>
    <w:rsid w:val="00A7718D"/>
    <w:rsid w:val="00A812FA"/>
    <w:rsid w:val="00A823B7"/>
    <w:rsid w:val="00A8598A"/>
    <w:rsid w:val="00A862FC"/>
    <w:rsid w:val="00A8689B"/>
    <w:rsid w:val="00A8787B"/>
    <w:rsid w:val="00A93D99"/>
    <w:rsid w:val="00AA0152"/>
    <w:rsid w:val="00AA04BD"/>
    <w:rsid w:val="00AA0AD6"/>
    <w:rsid w:val="00AA2F00"/>
    <w:rsid w:val="00AA3822"/>
    <w:rsid w:val="00AA5815"/>
    <w:rsid w:val="00AB056C"/>
    <w:rsid w:val="00AB7796"/>
    <w:rsid w:val="00AB7A49"/>
    <w:rsid w:val="00AC0EC6"/>
    <w:rsid w:val="00AC2DAA"/>
    <w:rsid w:val="00AC72C7"/>
    <w:rsid w:val="00AD5AAE"/>
    <w:rsid w:val="00AE2727"/>
    <w:rsid w:val="00AE3F43"/>
    <w:rsid w:val="00AE536C"/>
    <w:rsid w:val="00AF4235"/>
    <w:rsid w:val="00B0086E"/>
    <w:rsid w:val="00B10057"/>
    <w:rsid w:val="00B106B8"/>
    <w:rsid w:val="00B1167E"/>
    <w:rsid w:val="00B206AB"/>
    <w:rsid w:val="00B22E49"/>
    <w:rsid w:val="00B30C06"/>
    <w:rsid w:val="00B351E0"/>
    <w:rsid w:val="00B35ECE"/>
    <w:rsid w:val="00B3660A"/>
    <w:rsid w:val="00B37C68"/>
    <w:rsid w:val="00B403F5"/>
    <w:rsid w:val="00B42DDB"/>
    <w:rsid w:val="00B4453D"/>
    <w:rsid w:val="00B47FC1"/>
    <w:rsid w:val="00B512C6"/>
    <w:rsid w:val="00B53840"/>
    <w:rsid w:val="00B5548D"/>
    <w:rsid w:val="00B62D65"/>
    <w:rsid w:val="00B65D8E"/>
    <w:rsid w:val="00B70FB0"/>
    <w:rsid w:val="00B7129B"/>
    <w:rsid w:val="00B74716"/>
    <w:rsid w:val="00B75D93"/>
    <w:rsid w:val="00B75FCE"/>
    <w:rsid w:val="00B77908"/>
    <w:rsid w:val="00B90291"/>
    <w:rsid w:val="00B925D9"/>
    <w:rsid w:val="00B96979"/>
    <w:rsid w:val="00B97035"/>
    <w:rsid w:val="00B9711B"/>
    <w:rsid w:val="00BA6670"/>
    <w:rsid w:val="00BB0128"/>
    <w:rsid w:val="00BB702C"/>
    <w:rsid w:val="00BC1B55"/>
    <w:rsid w:val="00BC20F2"/>
    <w:rsid w:val="00BC56C6"/>
    <w:rsid w:val="00BD4BC3"/>
    <w:rsid w:val="00BE6E19"/>
    <w:rsid w:val="00BF2F49"/>
    <w:rsid w:val="00BF4AC5"/>
    <w:rsid w:val="00BF51A2"/>
    <w:rsid w:val="00C07455"/>
    <w:rsid w:val="00C12683"/>
    <w:rsid w:val="00C179A6"/>
    <w:rsid w:val="00C22A3A"/>
    <w:rsid w:val="00C22EB4"/>
    <w:rsid w:val="00C233BE"/>
    <w:rsid w:val="00C23FE3"/>
    <w:rsid w:val="00C242A7"/>
    <w:rsid w:val="00C24F6B"/>
    <w:rsid w:val="00C33702"/>
    <w:rsid w:val="00C37346"/>
    <w:rsid w:val="00C37409"/>
    <w:rsid w:val="00C41C87"/>
    <w:rsid w:val="00C41EB7"/>
    <w:rsid w:val="00C45A28"/>
    <w:rsid w:val="00C50C69"/>
    <w:rsid w:val="00C56365"/>
    <w:rsid w:val="00C56388"/>
    <w:rsid w:val="00C731D7"/>
    <w:rsid w:val="00C753F6"/>
    <w:rsid w:val="00C94BEC"/>
    <w:rsid w:val="00C96F9D"/>
    <w:rsid w:val="00C97EEB"/>
    <w:rsid w:val="00C97F35"/>
    <w:rsid w:val="00CB09B4"/>
    <w:rsid w:val="00CB3E5C"/>
    <w:rsid w:val="00CB7C87"/>
    <w:rsid w:val="00CC69A8"/>
    <w:rsid w:val="00CD0E42"/>
    <w:rsid w:val="00CD27CB"/>
    <w:rsid w:val="00CD5B43"/>
    <w:rsid w:val="00CE55CE"/>
    <w:rsid w:val="00CF7F59"/>
    <w:rsid w:val="00D006F4"/>
    <w:rsid w:val="00D031E5"/>
    <w:rsid w:val="00D16606"/>
    <w:rsid w:val="00D17EA0"/>
    <w:rsid w:val="00D20B5E"/>
    <w:rsid w:val="00D22615"/>
    <w:rsid w:val="00D2676B"/>
    <w:rsid w:val="00D31F9B"/>
    <w:rsid w:val="00D32164"/>
    <w:rsid w:val="00D40B8D"/>
    <w:rsid w:val="00D42CDC"/>
    <w:rsid w:val="00D47FBA"/>
    <w:rsid w:val="00D5178E"/>
    <w:rsid w:val="00D520FA"/>
    <w:rsid w:val="00D538D4"/>
    <w:rsid w:val="00D57CE5"/>
    <w:rsid w:val="00D6326B"/>
    <w:rsid w:val="00D65B20"/>
    <w:rsid w:val="00D70D18"/>
    <w:rsid w:val="00D735B6"/>
    <w:rsid w:val="00D749F6"/>
    <w:rsid w:val="00D74A4C"/>
    <w:rsid w:val="00D75CD0"/>
    <w:rsid w:val="00D80DF8"/>
    <w:rsid w:val="00D92119"/>
    <w:rsid w:val="00D92EDF"/>
    <w:rsid w:val="00DA4F84"/>
    <w:rsid w:val="00DA711D"/>
    <w:rsid w:val="00DA7769"/>
    <w:rsid w:val="00DB46FC"/>
    <w:rsid w:val="00DC2754"/>
    <w:rsid w:val="00DC2FFF"/>
    <w:rsid w:val="00DC40C9"/>
    <w:rsid w:val="00DC4374"/>
    <w:rsid w:val="00DC4E80"/>
    <w:rsid w:val="00DC5F64"/>
    <w:rsid w:val="00DD0C03"/>
    <w:rsid w:val="00DD197A"/>
    <w:rsid w:val="00DD3B0D"/>
    <w:rsid w:val="00DD5FA7"/>
    <w:rsid w:val="00DD6F63"/>
    <w:rsid w:val="00DE068E"/>
    <w:rsid w:val="00DE0F2A"/>
    <w:rsid w:val="00DE1498"/>
    <w:rsid w:val="00DE1722"/>
    <w:rsid w:val="00DE2098"/>
    <w:rsid w:val="00DE39B8"/>
    <w:rsid w:val="00DE6A65"/>
    <w:rsid w:val="00DE746B"/>
    <w:rsid w:val="00E10FDC"/>
    <w:rsid w:val="00E1459A"/>
    <w:rsid w:val="00E15239"/>
    <w:rsid w:val="00E164BD"/>
    <w:rsid w:val="00E21043"/>
    <w:rsid w:val="00E24B1E"/>
    <w:rsid w:val="00E26E93"/>
    <w:rsid w:val="00E30918"/>
    <w:rsid w:val="00E3409E"/>
    <w:rsid w:val="00E36BC8"/>
    <w:rsid w:val="00E36E80"/>
    <w:rsid w:val="00E37D1F"/>
    <w:rsid w:val="00E402E2"/>
    <w:rsid w:val="00E4101C"/>
    <w:rsid w:val="00E45E2E"/>
    <w:rsid w:val="00E541EF"/>
    <w:rsid w:val="00E563F5"/>
    <w:rsid w:val="00E577F2"/>
    <w:rsid w:val="00E6014B"/>
    <w:rsid w:val="00E620C1"/>
    <w:rsid w:val="00E62CF5"/>
    <w:rsid w:val="00E668AE"/>
    <w:rsid w:val="00E74CDF"/>
    <w:rsid w:val="00E76745"/>
    <w:rsid w:val="00E776D4"/>
    <w:rsid w:val="00E777B6"/>
    <w:rsid w:val="00E806F4"/>
    <w:rsid w:val="00E83AC9"/>
    <w:rsid w:val="00E8432D"/>
    <w:rsid w:val="00E864A6"/>
    <w:rsid w:val="00EA6E5F"/>
    <w:rsid w:val="00EB39E6"/>
    <w:rsid w:val="00EB458A"/>
    <w:rsid w:val="00EB5785"/>
    <w:rsid w:val="00EC2EA9"/>
    <w:rsid w:val="00EC50FA"/>
    <w:rsid w:val="00EC7889"/>
    <w:rsid w:val="00ED08FC"/>
    <w:rsid w:val="00ED0C41"/>
    <w:rsid w:val="00ED2E90"/>
    <w:rsid w:val="00ED685E"/>
    <w:rsid w:val="00EE011D"/>
    <w:rsid w:val="00EF05EA"/>
    <w:rsid w:val="00EF1FD6"/>
    <w:rsid w:val="00EF64E8"/>
    <w:rsid w:val="00EF696D"/>
    <w:rsid w:val="00F02E0B"/>
    <w:rsid w:val="00F11D08"/>
    <w:rsid w:val="00F144E0"/>
    <w:rsid w:val="00F24899"/>
    <w:rsid w:val="00F30F5F"/>
    <w:rsid w:val="00F3212B"/>
    <w:rsid w:val="00F32E27"/>
    <w:rsid w:val="00F34F22"/>
    <w:rsid w:val="00F42C15"/>
    <w:rsid w:val="00F533E4"/>
    <w:rsid w:val="00F54A1C"/>
    <w:rsid w:val="00F54A60"/>
    <w:rsid w:val="00F564D2"/>
    <w:rsid w:val="00F659C4"/>
    <w:rsid w:val="00F722F1"/>
    <w:rsid w:val="00F81ACB"/>
    <w:rsid w:val="00F84FDA"/>
    <w:rsid w:val="00F86229"/>
    <w:rsid w:val="00F869AA"/>
    <w:rsid w:val="00F9295E"/>
    <w:rsid w:val="00F94451"/>
    <w:rsid w:val="00F9493A"/>
    <w:rsid w:val="00F96FBF"/>
    <w:rsid w:val="00FA3054"/>
    <w:rsid w:val="00FA54C2"/>
    <w:rsid w:val="00FB0D42"/>
    <w:rsid w:val="00FB307B"/>
    <w:rsid w:val="00FB339B"/>
    <w:rsid w:val="00FB4614"/>
    <w:rsid w:val="00FB4FE3"/>
    <w:rsid w:val="00FB5373"/>
    <w:rsid w:val="00FC036E"/>
    <w:rsid w:val="00FC4800"/>
    <w:rsid w:val="00FC525E"/>
    <w:rsid w:val="00FD11B8"/>
    <w:rsid w:val="00FD6BCB"/>
    <w:rsid w:val="00FE04F6"/>
    <w:rsid w:val="00FE3205"/>
    <w:rsid w:val="00FE414A"/>
    <w:rsid w:val="00FE5852"/>
    <w:rsid w:val="00FF24D2"/>
    <w:rsid w:val="00FF41C3"/>
    <w:rsid w:val="00FF6B0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04D93D"/>
  <w15:docId w15:val="{9B6612A4-0B37-4F17-92BF-557F84310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20A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B42DDB"/>
    <w:rPr>
      <w:rFonts w:ascii="Tahoma" w:hAnsi="Tahoma" w:cs="Tahoma"/>
      <w:sz w:val="16"/>
      <w:szCs w:val="16"/>
    </w:rPr>
  </w:style>
  <w:style w:type="character" w:customStyle="1" w:styleId="BalloonTextChar">
    <w:name w:val="Balloon Text Char"/>
    <w:basedOn w:val="DefaultParagraphFont"/>
    <w:link w:val="BalloonText"/>
    <w:rsid w:val="00B42DDB"/>
    <w:rPr>
      <w:rFonts w:ascii="Tahoma" w:hAnsi="Tahoma" w:cs="Tahoma"/>
      <w:sz w:val="16"/>
      <w:szCs w:val="16"/>
    </w:rPr>
  </w:style>
  <w:style w:type="paragraph" w:styleId="ListParagraph">
    <w:name w:val="List Paragraph"/>
    <w:basedOn w:val="Normal"/>
    <w:uiPriority w:val="34"/>
    <w:qFormat/>
    <w:rsid w:val="00DE0F2A"/>
    <w:pPr>
      <w:ind w:left="720"/>
      <w:contextualSpacing/>
    </w:pPr>
  </w:style>
  <w:style w:type="character" w:styleId="Hyperlink">
    <w:name w:val="Hyperlink"/>
    <w:basedOn w:val="DefaultParagraphFont"/>
    <w:rsid w:val="00974597"/>
    <w:rPr>
      <w:color w:val="0000FF" w:themeColor="hyperlink"/>
      <w:u w:val="single"/>
    </w:rPr>
  </w:style>
  <w:style w:type="character" w:styleId="CommentReference">
    <w:name w:val="annotation reference"/>
    <w:basedOn w:val="DefaultParagraphFont"/>
    <w:semiHidden/>
    <w:unhideWhenUsed/>
    <w:rsid w:val="0047495B"/>
    <w:rPr>
      <w:sz w:val="16"/>
      <w:szCs w:val="16"/>
    </w:rPr>
  </w:style>
  <w:style w:type="paragraph" w:styleId="CommentText">
    <w:name w:val="annotation text"/>
    <w:basedOn w:val="Normal"/>
    <w:link w:val="CommentTextChar"/>
    <w:semiHidden/>
    <w:unhideWhenUsed/>
    <w:rsid w:val="0047495B"/>
    <w:rPr>
      <w:sz w:val="20"/>
      <w:szCs w:val="20"/>
    </w:rPr>
  </w:style>
  <w:style w:type="character" w:customStyle="1" w:styleId="CommentTextChar">
    <w:name w:val="Comment Text Char"/>
    <w:basedOn w:val="DefaultParagraphFont"/>
    <w:link w:val="CommentText"/>
    <w:semiHidden/>
    <w:rsid w:val="0047495B"/>
  </w:style>
  <w:style w:type="paragraph" w:styleId="CommentSubject">
    <w:name w:val="annotation subject"/>
    <w:basedOn w:val="CommentText"/>
    <w:next w:val="CommentText"/>
    <w:link w:val="CommentSubjectChar"/>
    <w:semiHidden/>
    <w:unhideWhenUsed/>
    <w:rsid w:val="0047495B"/>
    <w:rPr>
      <w:b/>
      <w:bCs/>
    </w:rPr>
  </w:style>
  <w:style w:type="character" w:customStyle="1" w:styleId="CommentSubjectChar">
    <w:name w:val="Comment Subject Char"/>
    <w:basedOn w:val="CommentTextChar"/>
    <w:link w:val="CommentSubject"/>
    <w:semiHidden/>
    <w:rsid w:val="004749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geminiwindpark.nl"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489F5-9EBB-41E1-8BDB-ADD24D0AF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9946</TotalTime>
  <Pages>28</Pages>
  <Words>5975</Words>
  <Characters>34061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majd3</dc:creator>
  <cp:lastModifiedBy>ALTIN-system</cp:lastModifiedBy>
  <cp:revision>489</cp:revision>
  <cp:lastPrinted>2018-02-14T05:57:00Z</cp:lastPrinted>
  <dcterms:created xsi:type="dcterms:W3CDTF">2017-06-19T10:46:00Z</dcterms:created>
  <dcterms:modified xsi:type="dcterms:W3CDTF">2022-10-31T07:38:00Z</dcterms:modified>
</cp:coreProperties>
</file>