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B37B" w14:textId="77777777" w:rsidR="0096544B" w:rsidRPr="0096544B" w:rsidRDefault="0096544B" w:rsidP="0096544B">
      <w:pPr>
        <w:bidi/>
        <w:spacing w:after="0" w:line="360" w:lineRule="auto"/>
        <w:jc w:val="both"/>
        <w:rPr>
          <w:rFonts w:cs="B Nazanin"/>
          <w:b/>
          <w:bCs/>
          <w:sz w:val="28"/>
          <w:szCs w:val="28"/>
          <w:rtl/>
        </w:rPr>
      </w:pPr>
      <w:r w:rsidRPr="0096544B">
        <w:rPr>
          <w:rFonts w:cs="B Nazanin"/>
          <w:noProof/>
          <w:sz w:val="28"/>
          <w:szCs w:val="28"/>
        </w:rPr>
        <w:drawing>
          <wp:inline distT="0" distB="0" distL="0" distR="0" wp14:anchorId="625A57BD" wp14:editId="3EE4CDA5">
            <wp:extent cx="1428750" cy="3714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27D834ED" w14:textId="77777777" w:rsidR="0096544B" w:rsidRPr="0096544B" w:rsidRDefault="0096544B" w:rsidP="0096544B">
      <w:pPr>
        <w:bidi/>
        <w:spacing w:after="0" w:line="360" w:lineRule="auto"/>
        <w:jc w:val="both"/>
        <w:rPr>
          <w:rFonts w:cs="B Nazanin"/>
          <w:b/>
          <w:bCs/>
          <w:sz w:val="28"/>
          <w:szCs w:val="28"/>
          <w:rtl/>
        </w:rPr>
      </w:pPr>
    </w:p>
    <w:p w14:paraId="58B613E6" w14:textId="77777777" w:rsidR="0096544B" w:rsidRDefault="00D84412" w:rsidP="0096544B">
      <w:pPr>
        <w:bidi/>
        <w:spacing w:after="0" w:line="360" w:lineRule="auto"/>
        <w:jc w:val="center"/>
        <w:rPr>
          <w:rFonts w:cs="B Nazanin"/>
          <w:b/>
          <w:bCs/>
          <w:sz w:val="36"/>
          <w:szCs w:val="36"/>
          <w:rtl/>
        </w:rPr>
      </w:pPr>
      <w:r w:rsidRPr="0096544B">
        <w:rPr>
          <w:rFonts w:cs="B Nazanin" w:hint="cs"/>
          <w:b/>
          <w:bCs/>
          <w:sz w:val="36"/>
          <w:szCs w:val="36"/>
          <w:rtl/>
        </w:rPr>
        <w:t>محافظه ک</w:t>
      </w:r>
      <w:r w:rsidR="00455AC4" w:rsidRPr="0096544B">
        <w:rPr>
          <w:rFonts w:cs="B Nazanin" w:hint="cs"/>
          <w:b/>
          <w:bCs/>
          <w:sz w:val="36"/>
          <w:szCs w:val="36"/>
          <w:rtl/>
        </w:rPr>
        <w:t>اری</w:t>
      </w:r>
      <w:r w:rsidR="009B6C04" w:rsidRPr="0096544B">
        <w:rPr>
          <w:rFonts w:cs="B Nazanin" w:hint="cs"/>
          <w:b/>
          <w:bCs/>
          <w:sz w:val="36"/>
          <w:szCs w:val="36"/>
          <w:rtl/>
        </w:rPr>
        <w:t xml:space="preserve"> در</w:t>
      </w:r>
      <w:r w:rsidRPr="0096544B">
        <w:rPr>
          <w:rFonts w:cs="B Nazanin" w:hint="cs"/>
          <w:b/>
          <w:bCs/>
          <w:sz w:val="36"/>
          <w:szCs w:val="36"/>
          <w:rtl/>
        </w:rPr>
        <w:t xml:space="preserve"> حسابداری: </w:t>
      </w:r>
    </w:p>
    <w:p w14:paraId="5C26413C" w14:textId="77777777" w:rsidR="00455AC4" w:rsidRPr="0096544B" w:rsidRDefault="00D84412" w:rsidP="0096544B">
      <w:pPr>
        <w:bidi/>
        <w:spacing w:after="0" w:line="360" w:lineRule="auto"/>
        <w:jc w:val="center"/>
        <w:rPr>
          <w:rFonts w:cs="B Nazanin"/>
          <w:b/>
          <w:bCs/>
          <w:sz w:val="36"/>
          <w:szCs w:val="36"/>
          <w:rtl/>
        </w:rPr>
      </w:pPr>
      <w:r w:rsidRPr="0096544B">
        <w:rPr>
          <w:rFonts w:cs="B Nazanin" w:hint="cs"/>
          <w:b/>
          <w:bCs/>
          <w:sz w:val="36"/>
          <w:szCs w:val="36"/>
          <w:rtl/>
        </w:rPr>
        <w:t>چشم ا</w:t>
      </w:r>
      <w:r w:rsidR="00455AC4" w:rsidRPr="0096544B">
        <w:rPr>
          <w:rFonts w:cs="B Nazanin" w:hint="cs"/>
          <w:b/>
          <w:bCs/>
          <w:sz w:val="36"/>
          <w:szCs w:val="36"/>
          <w:rtl/>
        </w:rPr>
        <w:t>نداز چرخه زندگی</w:t>
      </w:r>
    </w:p>
    <w:p w14:paraId="42A17D1A" w14:textId="77777777" w:rsidR="00D84412" w:rsidRPr="0096544B" w:rsidRDefault="00D84412" w:rsidP="0096544B">
      <w:pPr>
        <w:bidi/>
        <w:spacing w:after="0" w:line="360" w:lineRule="auto"/>
        <w:jc w:val="both"/>
        <w:rPr>
          <w:rFonts w:cs="B Nazanin"/>
          <w:b/>
          <w:bCs/>
          <w:sz w:val="28"/>
          <w:szCs w:val="28"/>
          <w:rtl/>
        </w:rPr>
      </w:pPr>
    </w:p>
    <w:p w14:paraId="48493446" w14:textId="77777777" w:rsidR="00C40952" w:rsidRPr="0096544B" w:rsidRDefault="0034605D" w:rsidP="0096544B">
      <w:pPr>
        <w:bidi/>
        <w:spacing w:after="0" w:line="360" w:lineRule="auto"/>
        <w:jc w:val="both"/>
        <w:rPr>
          <w:rFonts w:cs="B Nazanin"/>
          <w:b/>
          <w:bCs/>
          <w:sz w:val="28"/>
          <w:szCs w:val="28"/>
          <w:rtl/>
        </w:rPr>
      </w:pPr>
      <w:r w:rsidRPr="0096544B">
        <w:rPr>
          <w:rFonts w:cs="B Nazanin" w:hint="cs"/>
          <w:b/>
          <w:bCs/>
          <w:sz w:val="28"/>
          <w:szCs w:val="28"/>
          <w:rtl/>
        </w:rPr>
        <w:t>چکیده</w:t>
      </w:r>
    </w:p>
    <w:p w14:paraId="3B673580" w14:textId="77777777" w:rsidR="0034605D" w:rsidRDefault="000669CB" w:rsidP="0096544B">
      <w:pPr>
        <w:bidi/>
        <w:spacing w:after="0" w:line="360" w:lineRule="auto"/>
        <w:jc w:val="both"/>
        <w:rPr>
          <w:rFonts w:cs="B Nazanin"/>
          <w:sz w:val="28"/>
          <w:szCs w:val="28"/>
          <w:rtl/>
          <w:lang w:bidi="fa-IR"/>
        </w:rPr>
      </w:pPr>
      <w:r w:rsidRPr="0096544B">
        <w:rPr>
          <w:rFonts w:cs="B Nazanin" w:hint="cs"/>
          <w:sz w:val="28"/>
          <w:szCs w:val="28"/>
          <w:rtl/>
          <w:lang w:bidi="fa-IR"/>
        </w:rPr>
        <w:t xml:space="preserve">در </w:t>
      </w:r>
      <w:r w:rsidR="0034605D" w:rsidRPr="0096544B">
        <w:rPr>
          <w:rFonts w:cs="B Nazanin" w:hint="cs"/>
          <w:sz w:val="28"/>
          <w:szCs w:val="28"/>
          <w:rtl/>
          <w:lang w:bidi="fa-IR"/>
        </w:rPr>
        <w:t xml:space="preserve">این مقاله </w:t>
      </w:r>
      <w:r w:rsidRPr="0096544B">
        <w:rPr>
          <w:rFonts w:cs="B Nazanin" w:hint="cs"/>
          <w:sz w:val="28"/>
          <w:szCs w:val="28"/>
          <w:rtl/>
          <w:lang w:bidi="fa-IR"/>
        </w:rPr>
        <w:t>بررسی می‌شو</w:t>
      </w:r>
      <w:r w:rsidR="00455AC4" w:rsidRPr="0096544B">
        <w:rPr>
          <w:rFonts w:cs="B Nazanin" w:hint="cs"/>
          <w:sz w:val="28"/>
          <w:szCs w:val="28"/>
          <w:rtl/>
          <w:lang w:bidi="fa-IR"/>
        </w:rPr>
        <w:t>د آیا مرحله چرخه زندگی یک بنگاه موثر بر محافظه‌کاری</w:t>
      </w:r>
      <w:r w:rsidR="00E329F3" w:rsidRPr="0096544B">
        <w:rPr>
          <w:rFonts w:cs="B Nazanin" w:hint="cs"/>
          <w:sz w:val="28"/>
          <w:szCs w:val="28"/>
          <w:rtl/>
          <w:lang w:bidi="fa-IR"/>
        </w:rPr>
        <w:t xml:space="preserve"> در گزارش</w:t>
      </w:r>
      <w:r w:rsidR="00455AC4" w:rsidRPr="0096544B">
        <w:rPr>
          <w:rFonts w:cs="B Nazanin" w:hint="cs"/>
          <w:sz w:val="28"/>
          <w:szCs w:val="28"/>
          <w:rtl/>
          <w:lang w:bidi="fa-IR"/>
        </w:rPr>
        <w:t xml:space="preserve"> آن در مقطع است یا خیر. از دو مقیاس محافظه‌کاری</w:t>
      </w:r>
      <w:r w:rsidR="00E329F3" w:rsidRPr="0096544B">
        <w:rPr>
          <w:rFonts w:cs="B Nazanin" w:hint="cs"/>
          <w:sz w:val="28"/>
          <w:szCs w:val="28"/>
          <w:rtl/>
          <w:lang w:bidi="fa-IR"/>
        </w:rPr>
        <w:t xml:space="preserve"> در گزارش</w:t>
      </w:r>
      <w:r w:rsidR="00455AC4" w:rsidRPr="0096544B">
        <w:rPr>
          <w:rFonts w:cs="B Nazanin" w:hint="cs"/>
          <w:sz w:val="28"/>
          <w:szCs w:val="28"/>
          <w:rtl/>
          <w:lang w:bidi="fa-IR"/>
        </w:rPr>
        <w:t xml:space="preserve"> گیولی و هاین (2000)</w:t>
      </w:r>
      <w:r w:rsidR="00455AC4" w:rsidRPr="0096544B">
        <w:rPr>
          <w:rStyle w:val="FootnoteReference"/>
          <w:rFonts w:cs="B Nazanin"/>
          <w:sz w:val="28"/>
          <w:szCs w:val="28"/>
          <w:rtl/>
          <w:lang w:bidi="fa-IR"/>
        </w:rPr>
        <w:footnoteReference w:id="1"/>
      </w:r>
      <w:r w:rsidR="00455AC4" w:rsidRPr="0096544B">
        <w:rPr>
          <w:rFonts w:cs="B Nazanin" w:hint="cs"/>
          <w:sz w:val="28"/>
          <w:szCs w:val="28"/>
          <w:rtl/>
          <w:lang w:bidi="fa-IR"/>
        </w:rPr>
        <w:t xml:space="preserve"> استفاده </w:t>
      </w:r>
      <w:r w:rsidRPr="0096544B">
        <w:rPr>
          <w:rFonts w:cs="B Nazanin" w:hint="cs"/>
          <w:sz w:val="28"/>
          <w:szCs w:val="28"/>
          <w:rtl/>
          <w:lang w:bidi="fa-IR"/>
        </w:rPr>
        <w:t>شده است</w:t>
      </w:r>
      <w:r w:rsidR="00455AC4" w:rsidRPr="0096544B">
        <w:rPr>
          <w:rFonts w:cs="B Nazanin" w:hint="cs"/>
          <w:sz w:val="28"/>
          <w:szCs w:val="28"/>
          <w:rtl/>
          <w:lang w:bidi="fa-IR"/>
        </w:rPr>
        <w:t xml:space="preserve">: سطح اقلام تعهدی غیر عملیاتی و </w:t>
      </w:r>
      <w:r w:rsidR="001C4906" w:rsidRPr="0096544B">
        <w:rPr>
          <w:rFonts w:cs="B Nazanin" w:hint="cs"/>
          <w:sz w:val="28"/>
          <w:szCs w:val="28"/>
          <w:rtl/>
          <w:lang w:bidi="fa-IR"/>
        </w:rPr>
        <w:t>نسبت بازار به حساب دفتری (محافظه‌کاری غیر شرطی</w:t>
      </w:r>
      <w:r w:rsidRPr="0096544B">
        <w:rPr>
          <w:rFonts w:cs="B Nazanin" w:hint="cs"/>
          <w:sz w:val="28"/>
          <w:szCs w:val="28"/>
          <w:rtl/>
          <w:lang w:bidi="fa-IR"/>
        </w:rPr>
        <w:t xml:space="preserve"> </w:t>
      </w:r>
      <w:r w:rsidR="0055674F" w:rsidRPr="0096544B">
        <w:rPr>
          <w:rFonts w:cs="B Nazanin" w:hint="cs"/>
          <w:sz w:val="28"/>
          <w:szCs w:val="28"/>
          <w:rtl/>
          <w:lang w:bidi="fa-IR"/>
        </w:rPr>
        <w:t>(نامشروط)</w:t>
      </w:r>
      <w:r w:rsidR="001C4906" w:rsidRPr="0096544B">
        <w:rPr>
          <w:rFonts w:cs="B Nazanin" w:hint="cs"/>
          <w:sz w:val="28"/>
          <w:szCs w:val="28"/>
          <w:rtl/>
          <w:lang w:bidi="fa-IR"/>
        </w:rPr>
        <w:t>) و مقیاس محافظه‌کاری</w:t>
      </w:r>
      <w:r w:rsidR="00796209" w:rsidRPr="0096544B">
        <w:rPr>
          <w:rFonts w:cs="B Nazanin" w:hint="cs"/>
          <w:sz w:val="28"/>
          <w:szCs w:val="28"/>
          <w:rtl/>
          <w:lang w:bidi="fa-IR"/>
        </w:rPr>
        <w:t xml:space="preserve"> باسو (1997)</w:t>
      </w:r>
      <w:r w:rsidR="00796209" w:rsidRPr="0096544B">
        <w:rPr>
          <w:rStyle w:val="FootnoteReference"/>
          <w:rFonts w:cs="B Nazanin"/>
          <w:sz w:val="28"/>
          <w:szCs w:val="28"/>
          <w:rtl/>
          <w:lang w:bidi="fa-IR"/>
        </w:rPr>
        <w:footnoteReference w:id="2"/>
      </w:r>
      <w:r w:rsidR="00796209" w:rsidRPr="0096544B">
        <w:rPr>
          <w:rFonts w:cs="B Nazanin" w:hint="cs"/>
          <w:sz w:val="28"/>
          <w:szCs w:val="28"/>
          <w:rtl/>
          <w:lang w:bidi="fa-IR"/>
        </w:rPr>
        <w:t xml:space="preserve"> (محافظه‌کاری شرطی</w:t>
      </w:r>
      <w:r w:rsidR="0055674F" w:rsidRPr="0096544B">
        <w:rPr>
          <w:rFonts w:cs="B Nazanin" w:hint="cs"/>
          <w:sz w:val="28"/>
          <w:szCs w:val="28"/>
          <w:rtl/>
          <w:lang w:bidi="fa-IR"/>
        </w:rPr>
        <w:t xml:space="preserve"> (مشروط)</w:t>
      </w:r>
      <w:r w:rsidR="00796209" w:rsidRPr="0096544B">
        <w:rPr>
          <w:rFonts w:cs="B Nazanin" w:hint="cs"/>
          <w:sz w:val="28"/>
          <w:szCs w:val="28"/>
          <w:rtl/>
          <w:lang w:bidi="fa-IR"/>
        </w:rPr>
        <w:t>). سالانه بنگاه‌ها به مراحل چرخه زندگی با استفاده از رویه پیشنهادی دیکینسون (2011)</w:t>
      </w:r>
      <w:r w:rsidR="00796209" w:rsidRPr="0096544B">
        <w:rPr>
          <w:rStyle w:val="FootnoteReference"/>
          <w:rFonts w:cs="B Nazanin"/>
          <w:sz w:val="28"/>
          <w:szCs w:val="28"/>
          <w:rtl/>
          <w:lang w:bidi="fa-IR"/>
        </w:rPr>
        <w:footnoteReference w:id="3"/>
      </w:r>
      <w:r w:rsidR="00796209" w:rsidRPr="0096544B">
        <w:rPr>
          <w:rFonts w:cs="B Nazanin" w:hint="cs"/>
          <w:sz w:val="28"/>
          <w:szCs w:val="28"/>
          <w:rtl/>
          <w:lang w:bidi="fa-IR"/>
        </w:rPr>
        <w:t xml:space="preserve"> تقسیم می‌شوند. مشخص شد که محافظه‌کاری</w:t>
      </w:r>
      <w:r w:rsidRPr="0096544B">
        <w:rPr>
          <w:rFonts w:cs="B Nazanin" w:hint="cs"/>
          <w:sz w:val="28"/>
          <w:szCs w:val="28"/>
          <w:rtl/>
          <w:lang w:bidi="fa-IR"/>
        </w:rPr>
        <w:t xml:space="preserve"> غیر شرطی</w:t>
      </w:r>
      <w:r w:rsidR="00E329F3" w:rsidRPr="0096544B">
        <w:rPr>
          <w:rFonts w:cs="B Nazanin" w:hint="cs"/>
          <w:sz w:val="28"/>
          <w:szCs w:val="28"/>
          <w:rtl/>
          <w:lang w:bidi="fa-IR"/>
        </w:rPr>
        <w:t xml:space="preserve"> در گزارش</w:t>
      </w:r>
      <w:r w:rsidR="00796209" w:rsidRPr="0096544B">
        <w:rPr>
          <w:rFonts w:cs="B Nazanin" w:hint="cs"/>
          <w:sz w:val="28"/>
          <w:szCs w:val="28"/>
          <w:rtl/>
          <w:lang w:bidi="fa-IR"/>
        </w:rPr>
        <w:t xml:space="preserve"> از مراحل چرخه زندگی می‌کاهد ولی شواهد نشان نداد که محافظه‌کاری</w:t>
      </w:r>
      <w:r w:rsidRPr="0096544B">
        <w:rPr>
          <w:rFonts w:cs="B Nazanin" w:hint="cs"/>
          <w:sz w:val="28"/>
          <w:szCs w:val="28"/>
          <w:rtl/>
          <w:lang w:bidi="fa-IR"/>
        </w:rPr>
        <w:t xml:space="preserve"> شرطی</w:t>
      </w:r>
      <w:r w:rsidR="00E329F3" w:rsidRPr="0096544B">
        <w:rPr>
          <w:rFonts w:cs="B Nazanin" w:hint="cs"/>
          <w:sz w:val="28"/>
          <w:szCs w:val="28"/>
          <w:rtl/>
          <w:lang w:bidi="fa-IR"/>
        </w:rPr>
        <w:t xml:space="preserve"> در گزارش</w:t>
      </w:r>
      <w:r w:rsidR="00796209" w:rsidRPr="0096544B">
        <w:rPr>
          <w:rFonts w:cs="B Nazanin" w:hint="cs"/>
          <w:sz w:val="28"/>
          <w:szCs w:val="28"/>
          <w:rtl/>
          <w:lang w:bidi="fa-IR"/>
        </w:rPr>
        <w:t xml:space="preserve"> مرتبط با مراحل چرخه زندگی است. یافته ما مکمل</w:t>
      </w:r>
      <w:r w:rsidRPr="0096544B">
        <w:rPr>
          <w:rFonts w:cs="B Nazanin" w:hint="cs"/>
          <w:sz w:val="28"/>
          <w:szCs w:val="28"/>
          <w:rtl/>
          <w:lang w:bidi="fa-IR"/>
        </w:rPr>
        <w:t xml:space="preserve"> یافته</w:t>
      </w:r>
      <w:r w:rsidR="00796209" w:rsidRPr="0096544B">
        <w:rPr>
          <w:rFonts w:cs="B Nazanin" w:hint="cs"/>
          <w:sz w:val="28"/>
          <w:szCs w:val="28"/>
          <w:rtl/>
          <w:lang w:bidi="fa-IR"/>
        </w:rPr>
        <w:t xml:space="preserve"> </w:t>
      </w:r>
      <w:proofErr w:type="spellStart"/>
      <w:r w:rsidR="00796209" w:rsidRPr="0096544B">
        <w:rPr>
          <w:rFonts w:ascii="AdvOT596495f2" w:hAnsi="AdvOT596495f2" w:cs="B Nazanin"/>
          <w:sz w:val="28"/>
          <w:szCs w:val="28"/>
          <w:lang w:bidi="fa-IR"/>
        </w:rPr>
        <w:t>Givoly</w:t>
      </w:r>
      <w:proofErr w:type="spellEnd"/>
      <w:r w:rsidR="00796209" w:rsidRPr="0096544B">
        <w:rPr>
          <w:rFonts w:ascii="AdvOT596495f2" w:hAnsi="AdvOT596495f2" w:cs="B Nazanin"/>
          <w:sz w:val="28"/>
          <w:szCs w:val="28"/>
          <w:lang w:bidi="fa-IR"/>
        </w:rPr>
        <w:t xml:space="preserve"> and </w:t>
      </w:r>
      <w:proofErr w:type="spellStart"/>
      <w:r w:rsidR="00796209" w:rsidRPr="0096544B">
        <w:rPr>
          <w:rFonts w:ascii="AdvOT596495f2" w:hAnsi="AdvOT596495f2" w:cs="B Nazanin"/>
          <w:sz w:val="28"/>
          <w:szCs w:val="28"/>
          <w:lang w:bidi="fa-IR"/>
        </w:rPr>
        <w:t>Hayn</w:t>
      </w:r>
      <w:proofErr w:type="spellEnd"/>
      <w:r w:rsidR="00796209" w:rsidRPr="0096544B">
        <w:rPr>
          <w:rFonts w:ascii="AdvOT596495f2" w:hAnsi="AdvOT596495f2" w:cs="B Nazanin"/>
          <w:sz w:val="28"/>
          <w:szCs w:val="28"/>
          <w:lang w:bidi="fa-IR"/>
        </w:rPr>
        <w:t xml:space="preserve"> (2000)</w:t>
      </w:r>
      <w:r w:rsidR="00796209" w:rsidRPr="0096544B">
        <w:rPr>
          <w:rFonts w:cs="B Nazanin" w:hint="cs"/>
          <w:sz w:val="28"/>
          <w:szCs w:val="28"/>
          <w:rtl/>
          <w:lang w:bidi="fa-IR"/>
        </w:rPr>
        <w:t xml:space="preserve"> و دارای مفاهیمی برای تجزیه و تحلیل صورت مالی و تحقیقات آینده در خصوص محافظه‌کاری</w:t>
      </w:r>
      <w:r w:rsidRPr="0096544B">
        <w:rPr>
          <w:rFonts w:cs="B Nazanin" w:hint="cs"/>
          <w:sz w:val="28"/>
          <w:szCs w:val="28"/>
          <w:rtl/>
          <w:lang w:bidi="fa-IR"/>
        </w:rPr>
        <w:t xml:space="preserve"> در</w:t>
      </w:r>
      <w:r w:rsidR="00796209" w:rsidRPr="0096544B">
        <w:rPr>
          <w:rFonts w:cs="B Nazanin" w:hint="cs"/>
          <w:sz w:val="28"/>
          <w:szCs w:val="28"/>
          <w:rtl/>
          <w:lang w:bidi="fa-IR"/>
        </w:rPr>
        <w:t xml:space="preserve"> حسابداری است.</w:t>
      </w:r>
    </w:p>
    <w:p w14:paraId="017C41B3" w14:textId="77777777" w:rsidR="0096544B" w:rsidRDefault="0096544B" w:rsidP="0096544B">
      <w:pPr>
        <w:bidi/>
        <w:spacing w:after="0" w:line="360" w:lineRule="auto"/>
        <w:jc w:val="both"/>
        <w:rPr>
          <w:rFonts w:cs="B Nazanin"/>
          <w:sz w:val="28"/>
          <w:szCs w:val="28"/>
          <w:rtl/>
          <w:lang w:bidi="fa-IR"/>
        </w:rPr>
      </w:pPr>
    </w:p>
    <w:p w14:paraId="16F12D79" w14:textId="493BCA64" w:rsidR="0096544B" w:rsidRDefault="0096544B" w:rsidP="0096544B">
      <w:pPr>
        <w:bidi/>
        <w:spacing w:after="0" w:line="360" w:lineRule="auto"/>
        <w:jc w:val="both"/>
        <w:rPr>
          <w:sz w:val="28"/>
          <w:szCs w:val="28"/>
          <w:rtl/>
        </w:rPr>
      </w:pPr>
      <w:r w:rsidRPr="0096544B">
        <w:rPr>
          <w:rFonts w:cs="B Nazanin"/>
          <w:b/>
          <w:bCs/>
          <w:sz w:val="28"/>
          <w:szCs w:val="28"/>
          <w:rtl/>
          <w:lang w:bidi="fa-IR"/>
        </w:rPr>
        <w:t>کل</w:t>
      </w:r>
      <w:r w:rsidRPr="0096544B">
        <w:rPr>
          <w:rFonts w:cs="B Nazanin" w:hint="cs"/>
          <w:b/>
          <w:bCs/>
          <w:sz w:val="28"/>
          <w:szCs w:val="28"/>
          <w:rtl/>
          <w:lang w:bidi="fa-IR"/>
        </w:rPr>
        <w:t>ی</w:t>
      </w:r>
      <w:r w:rsidRPr="0096544B">
        <w:rPr>
          <w:rFonts w:cs="B Nazanin" w:hint="eastAsia"/>
          <w:b/>
          <w:bCs/>
          <w:sz w:val="28"/>
          <w:szCs w:val="28"/>
          <w:rtl/>
          <w:lang w:bidi="fa-IR"/>
        </w:rPr>
        <w:t>د</w:t>
      </w:r>
      <w:r w:rsidRPr="0096544B">
        <w:rPr>
          <w:rFonts w:cs="B Nazanin"/>
          <w:b/>
          <w:bCs/>
          <w:sz w:val="28"/>
          <w:szCs w:val="28"/>
          <w:rtl/>
          <w:lang w:bidi="fa-IR"/>
        </w:rPr>
        <w:t xml:space="preserve"> واژه ها:</w:t>
      </w:r>
      <w:r w:rsidRPr="0096544B">
        <w:rPr>
          <w:rFonts w:cs="B Nazanin" w:hint="cs"/>
          <w:sz w:val="28"/>
          <w:szCs w:val="28"/>
          <w:rtl/>
          <w:lang w:bidi="fa-IR"/>
        </w:rPr>
        <w:t xml:space="preserve"> </w:t>
      </w:r>
      <w:r w:rsidRPr="0096544B">
        <w:rPr>
          <w:rFonts w:cs="B Nazanin"/>
          <w:sz w:val="28"/>
          <w:szCs w:val="28"/>
          <w:rtl/>
          <w:lang w:bidi="fa-IR"/>
        </w:rPr>
        <w:t>محافظه کار</w:t>
      </w:r>
      <w:r w:rsidRPr="0096544B">
        <w:rPr>
          <w:rFonts w:cs="B Nazanin" w:hint="cs"/>
          <w:sz w:val="28"/>
          <w:szCs w:val="28"/>
          <w:rtl/>
          <w:lang w:bidi="fa-IR"/>
        </w:rPr>
        <w:t>ی</w:t>
      </w:r>
      <w:r w:rsidRPr="0096544B">
        <w:rPr>
          <w:rFonts w:cs="B Nazanin"/>
          <w:sz w:val="28"/>
          <w:szCs w:val="28"/>
          <w:rtl/>
          <w:lang w:bidi="fa-IR"/>
        </w:rPr>
        <w:t xml:space="preserve"> حسابدار</w:t>
      </w:r>
      <w:r w:rsidRPr="0096544B">
        <w:rPr>
          <w:rFonts w:cs="B Nazanin" w:hint="cs"/>
          <w:sz w:val="28"/>
          <w:szCs w:val="28"/>
          <w:rtl/>
          <w:lang w:bidi="fa-IR"/>
        </w:rPr>
        <w:t xml:space="preserve">ی. </w:t>
      </w:r>
      <w:r w:rsidRPr="0096544B">
        <w:rPr>
          <w:rFonts w:cs="B Nazanin"/>
          <w:sz w:val="28"/>
          <w:szCs w:val="28"/>
          <w:rtl/>
          <w:lang w:bidi="fa-IR"/>
        </w:rPr>
        <w:t>محافظه کار</w:t>
      </w:r>
      <w:r w:rsidRPr="0096544B">
        <w:rPr>
          <w:rFonts w:cs="B Nazanin" w:hint="cs"/>
          <w:sz w:val="28"/>
          <w:szCs w:val="28"/>
          <w:rtl/>
          <w:lang w:bidi="fa-IR"/>
        </w:rPr>
        <w:t>ی</w:t>
      </w:r>
      <w:r w:rsidRPr="0096544B">
        <w:rPr>
          <w:rFonts w:cs="B Nazanin"/>
          <w:sz w:val="28"/>
          <w:szCs w:val="28"/>
          <w:rtl/>
          <w:lang w:bidi="fa-IR"/>
        </w:rPr>
        <w:t xml:space="preserve"> مشروط</w:t>
      </w:r>
      <w:r w:rsidRPr="0096544B">
        <w:rPr>
          <w:rFonts w:cs="B Nazanin" w:hint="cs"/>
          <w:sz w:val="28"/>
          <w:szCs w:val="28"/>
          <w:rtl/>
          <w:lang w:bidi="fa-IR"/>
        </w:rPr>
        <w:t xml:space="preserve">. </w:t>
      </w:r>
      <w:r w:rsidRPr="0096544B">
        <w:rPr>
          <w:rFonts w:cs="B Nazanin"/>
          <w:sz w:val="28"/>
          <w:szCs w:val="28"/>
          <w:rtl/>
          <w:lang w:bidi="fa-IR"/>
        </w:rPr>
        <w:t>محافظه کار</w:t>
      </w:r>
      <w:r w:rsidRPr="0096544B">
        <w:rPr>
          <w:rFonts w:cs="B Nazanin" w:hint="cs"/>
          <w:sz w:val="28"/>
          <w:szCs w:val="28"/>
          <w:rtl/>
          <w:lang w:bidi="fa-IR"/>
        </w:rPr>
        <w:t>ی</w:t>
      </w:r>
      <w:r w:rsidRPr="0096544B">
        <w:rPr>
          <w:rFonts w:cs="B Nazanin"/>
          <w:sz w:val="28"/>
          <w:szCs w:val="28"/>
          <w:rtl/>
          <w:lang w:bidi="fa-IR"/>
        </w:rPr>
        <w:t xml:space="preserve"> ب</w:t>
      </w:r>
      <w:r w:rsidRPr="0096544B">
        <w:rPr>
          <w:rFonts w:cs="B Nazanin" w:hint="cs"/>
          <w:sz w:val="28"/>
          <w:szCs w:val="28"/>
          <w:rtl/>
          <w:lang w:bidi="fa-IR"/>
        </w:rPr>
        <w:t>ی</w:t>
      </w:r>
      <w:r w:rsidRPr="0096544B">
        <w:rPr>
          <w:rFonts w:cs="B Nazanin"/>
          <w:sz w:val="28"/>
          <w:szCs w:val="28"/>
          <w:rtl/>
          <w:lang w:bidi="fa-IR"/>
        </w:rPr>
        <w:t xml:space="preserve"> ق</w:t>
      </w:r>
      <w:r w:rsidRPr="0096544B">
        <w:rPr>
          <w:rFonts w:cs="B Nazanin" w:hint="cs"/>
          <w:sz w:val="28"/>
          <w:szCs w:val="28"/>
          <w:rtl/>
          <w:lang w:bidi="fa-IR"/>
        </w:rPr>
        <w:t>ی</w:t>
      </w:r>
      <w:r w:rsidRPr="0096544B">
        <w:rPr>
          <w:rFonts w:cs="B Nazanin" w:hint="eastAsia"/>
          <w:sz w:val="28"/>
          <w:szCs w:val="28"/>
          <w:rtl/>
          <w:lang w:bidi="fa-IR"/>
        </w:rPr>
        <w:t>د</w:t>
      </w:r>
      <w:r w:rsidRPr="0096544B">
        <w:rPr>
          <w:rFonts w:cs="B Nazanin"/>
          <w:sz w:val="28"/>
          <w:szCs w:val="28"/>
          <w:rtl/>
          <w:lang w:bidi="fa-IR"/>
        </w:rPr>
        <w:t xml:space="preserve"> و شرط</w:t>
      </w:r>
      <w:r w:rsidRPr="0096544B">
        <w:rPr>
          <w:rFonts w:cs="B Nazanin" w:hint="cs"/>
          <w:sz w:val="28"/>
          <w:szCs w:val="28"/>
          <w:rtl/>
          <w:lang w:bidi="fa-IR"/>
        </w:rPr>
        <w:t xml:space="preserve">. </w:t>
      </w:r>
      <w:r w:rsidRPr="0096544B">
        <w:rPr>
          <w:rFonts w:cs="B Nazanin"/>
          <w:sz w:val="28"/>
          <w:szCs w:val="28"/>
          <w:rtl/>
          <w:lang w:bidi="fa-IR"/>
        </w:rPr>
        <w:t>چرخه زندگ</w:t>
      </w:r>
      <w:r w:rsidRPr="0096544B">
        <w:rPr>
          <w:rFonts w:cs="B Nazanin" w:hint="cs"/>
          <w:sz w:val="28"/>
          <w:szCs w:val="28"/>
          <w:rtl/>
          <w:lang w:bidi="fa-IR"/>
        </w:rPr>
        <w:t>ی</w:t>
      </w:r>
      <w:r w:rsidRPr="0096544B">
        <w:rPr>
          <w:rFonts w:cs="B Nazanin"/>
          <w:sz w:val="28"/>
          <w:szCs w:val="28"/>
          <w:rtl/>
          <w:lang w:bidi="fa-IR"/>
        </w:rPr>
        <w:t xml:space="preserve"> شرکت</w:t>
      </w:r>
      <w:r w:rsidRPr="0096544B">
        <w:rPr>
          <w:rFonts w:cs="B Nazanin" w:hint="cs"/>
          <w:sz w:val="28"/>
          <w:szCs w:val="28"/>
          <w:rtl/>
          <w:lang w:bidi="fa-IR"/>
        </w:rPr>
        <w:t xml:space="preserve">. </w:t>
      </w:r>
      <w:r w:rsidRPr="0096544B">
        <w:rPr>
          <w:rFonts w:cs="B Nazanin"/>
          <w:sz w:val="28"/>
          <w:szCs w:val="28"/>
          <w:rtl/>
          <w:lang w:bidi="fa-IR"/>
        </w:rPr>
        <w:t>طبقه بند</w:t>
      </w:r>
      <w:r w:rsidRPr="0096544B">
        <w:rPr>
          <w:rFonts w:cs="B Nazanin" w:hint="cs"/>
          <w:sz w:val="28"/>
          <w:szCs w:val="28"/>
          <w:rtl/>
          <w:lang w:bidi="fa-IR"/>
        </w:rPr>
        <w:t>ی</w:t>
      </w:r>
      <w:r w:rsidRPr="0096544B">
        <w:rPr>
          <w:rFonts w:cs="B Nazanin"/>
          <w:sz w:val="28"/>
          <w:szCs w:val="28"/>
          <w:rtl/>
          <w:lang w:bidi="fa-IR"/>
        </w:rPr>
        <w:t xml:space="preserve"> </w:t>
      </w:r>
      <w:r w:rsidRPr="0096544B">
        <w:rPr>
          <w:rFonts w:cs="B Nazanin"/>
          <w:sz w:val="28"/>
          <w:szCs w:val="28"/>
          <w:lang w:bidi="fa-IR"/>
        </w:rPr>
        <w:t>JEL</w:t>
      </w:r>
      <w:r w:rsidRPr="0096544B">
        <w:rPr>
          <w:rFonts w:cs="B Nazanin"/>
          <w:sz w:val="28"/>
          <w:szCs w:val="28"/>
          <w:rtl/>
          <w:lang w:bidi="fa-IR"/>
        </w:rPr>
        <w:t>:</w:t>
      </w:r>
      <w:r w:rsidRPr="0096544B">
        <w:rPr>
          <w:rFonts w:cs="B Nazanin" w:hint="cs"/>
          <w:sz w:val="28"/>
          <w:szCs w:val="28"/>
          <w:rtl/>
          <w:lang w:bidi="fa-IR"/>
        </w:rPr>
        <w:t xml:space="preserve"> </w:t>
      </w:r>
      <w:r w:rsidRPr="0096544B">
        <w:rPr>
          <w:sz w:val="28"/>
          <w:szCs w:val="28"/>
        </w:rPr>
        <w:t>M21</w:t>
      </w:r>
      <w:r w:rsidRPr="0096544B">
        <w:rPr>
          <w:rFonts w:hint="cs"/>
          <w:sz w:val="28"/>
          <w:szCs w:val="28"/>
          <w:rtl/>
        </w:rPr>
        <w:t xml:space="preserve">. </w:t>
      </w:r>
      <w:r w:rsidRPr="0096544B">
        <w:rPr>
          <w:sz w:val="28"/>
          <w:szCs w:val="28"/>
        </w:rPr>
        <w:t>M41</w:t>
      </w:r>
    </w:p>
    <w:p w14:paraId="15D0449C" w14:textId="77777777" w:rsidR="009A28CE" w:rsidRPr="0096544B" w:rsidRDefault="009A28CE" w:rsidP="009A28CE">
      <w:pPr>
        <w:bidi/>
        <w:spacing w:after="0" w:line="360" w:lineRule="auto"/>
        <w:jc w:val="both"/>
        <w:rPr>
          <w:rFonts w:cs="B Nazanin"/>
          <w:sz w:val="28"/>
          <w:szCs w:val="28"/>
          <w:rtl/>
          <w:lang w:bidi="fa-IR"/>
        </w:rPr>
      </w:pPr>
    </w:p>
    <w:p w14:paraId="3D6A2C56" w14:textId="77777777" w:rsidR="0097489D" w:rsidRPr="0096544B" w:rsidRDefault="0097489D" w:rsidP="0096544B">
      <w:pPr>
        <w:bidi/>
        <w:spacing w:after="0" w:line="360" w:lineRule="auto"/>
        <w:jc w:val="both"/>
        <w:rPr>
          <w:rFonts w:cs="B Nazanin"/>
          <w:b/>
          <w:bCs/>
          <w:sz w:val="28"/>
          <w:szCs w:val="28"/>
          <w:rtl/>
          <w:lang w:bidi="fa-IR"/>
        </w:rPr>
      </w:pPr>
      <w:r w:rsidRPr="0096544B">
        <w:rPr>
          <w:rFonts w:cs="B Nazanin" w:hint="cs"/>
          <w:b/>
          <w:bCs/>
          <w:sz w:val="28"/>
          <w:szCs w:val="28"/>
          <w:rtl/>
          <w:lang w:bidi="fa-IR"/>
        </w:rPr>
        <w:lastRenderedPageBreak/>
        <w:t>1. مقدمه</w:t>
      </w:r>
    </w:p>
    <w:p w14:paraId="2D33B91F" w14:textId="77777777" w:rsidR="0097489D" w:rsidRPr="0096544B" w:rsidRDefault="00F35DBC" w:rsidP="0096544B">
      <w:pPr>
        <w:bidi/>
        <w:spacing w:after="0" w:line="360" w:lineRule="auto"/>
        <w:jc w:val="both"/>
        <w:rPr>
          <w:rFonts w:cs="B Nazanin"/>
          <w:sz w:val="28"/>
          <w:szCs w:val="28"/>
          <w:rtl/>
          <w:lang w:bidi="fa-IR"/>
        </w:rPr>
      </w:pPr>
      <w:r w:rsidRPr="0096544B">
        <w:rPr>
          <w:rFonts w:cs="B Nazanin" w:hint="cs"/>
          <w:sz w:val="28"/>
          <w:szCs w:val="28"/>
          <w:rtl/>
          <w:lang w:bidi="fa-IR"/>
        </w:rPr>
        <w:t>در این مقاله بررسی می‌شو</w:t>
      </w:r>
      <w:r w:rsidR="00BB0B09" w:rsidRPr="0096544B">
        <w:rPr>
          <w:rFonts w:cs="B Nazanin" w:hint="cs"/>
          <w:sz w:val="28"/>
          <w:szCs w:val="28"/>
          <w:rtl/>
          <w:lang w:bidi="fa-IR"/>
        </w:rPr>
        <w:t>د آیا مرحله چرخه زندگی یک بنگاه موثر بر محافظه‌کاری</w:t>
      </w:r>
      <w:r w:rsidR="00E329F3" w:rsidRPr="0096544B">
        <w:rPr>
          <w:rFonts w:cs="B Nazanin" w:hint="cs"/>
          <w:sz w:val="28"/>
          <w:szCs w:val="28"/>
          <w:rtl/>
          <w:lang w:bidi="fa-IR"/>
        </w:rPr>
        <w:t xml:space="preserve"> در گزارش</w:t>
      </w:r>
      <w:r w:rsidR="00BB0B09" w:rsidRPr="0096544B">
        <w:rPr>
          <w:rFonts w:cs="B Nazanin" w:hint="cs"/>
          <w:sz w:val="28"/>
          <w:szCs w:val="28"/>
          <w:rtl/>
          <w:lang w:bidi="fa-IR"/>
        </w:rPr>
        <w:t xml:space="preserve"> آن در مقطع است یا خیر.</w:t>
      </w:r>
      <w:r w:rsidR="00E329F3" w:rsidRPr="0096544B">
        <w:rPr>
          <w:rFonts w:cs="B Nazanin" w:hint="cs"/>
          <w:sz w:val="28"/>
          <w:szCs w:val="28"/>
          <w:rtl/>
          <w:lang w:bidi="fa-IR"/>
        </w:rPr>
        <w:t xml:space="preserve"> این نوشتار مرتبط با</w:t>
      </w:r>
      <w:r w:rsidRPr="0096544B">
        <w:rPr>
          <w:rFonts w:cs="B Nazanin" w:hint="cs"/>
          <w:sz w:val="28"/>
          <w:szCs w:val="28"/>
          <w:rtl/>
          <w:lang w:bidi="fa-IR"/>
        </w:rPr>
        <w:t xml:space="preserve"> تحقیقات</w:t>
      </w:r>
      <w:r w:rsidR="00E329F3" w:rsidRPr="0096544B">
        <w:rPr>
          <w:rFonts w:cs="B Nazanin" w:hint="cs"/>
          <w:sz w:val="28"/>
          <w:szCs w:val="28"/>
          <w:rtl/>
          <w:lang w:bidi="fa-IR"/>
        </w:rPr>
        <w:t xml:space="preserve"> </w:t>
      </w:r>
      <w:proofErr w:type="spellStart"/>
      <w:r w:rsidR="00E329F3" w:rsidRPr="0096544B">
        <w:rPr>
          <w:rFonts w:ascii="AdvOT596495f2" w:hAnsi="AdvOT596495f2" w:cs="B Nazanin"/>
          <w:sz w:val="28"/>
          <w:szCs w:val="28"/>
          <w:lang w:bidi="fa-IR"/>
        </w:rPr>
        <w:t>Givoly</w:t>
      </w:r>
      <w:proofErr w:type="spellEnd"/>
      <w:r w:rsidR="00E329F3" w:rsidRPr="0096544B">
        <w:rPr>
          <w:rFonts w:ascii="AdvOT596495f2" w:hAnsi="AdvOT596495f2" w:cs="B Nazanin"/>
          <w:sz w:val="28"/>
          <w:szCs w:val="28"/>
          <w:lang w:bidi="fa-IR"/>
        </w:rPr>
        <w:t xml:space="preserve"> and </w:t>
      </w:r>
      <w:proofErr w:type="spellStart"/>
      <w:r w:rsidR="00E329F3" w:rsidRPr="0096544B">
        <w:rPr>
          <w:rFonts w:ascii="AdvOT596495f2" w:hAnsi="AdvOT596495f2" w:cs="B Nazanin"/>
          <w:sz w:val="28"/>
          <w:szCs w:val="28"/>
          <w:lang w:bidi="fa-IR"/>
        </w:rPr>
        <w:t>Hayn</w:t>
      </w:r>
      <w:proofErr w:type="spellEnd"/>
      <w:r w:rsidR="00E329F3" w:rsidRPr="0096544B">
        <w:rPr>
          <w:rFonts w:ascii="AdvOT596495f2" w:hAnsi="AdvOT596495f2" w:cs="B Nazanin"/>
          <w:sz w:val="28"/>
          <w:szCs w:val="28"/>
          <w:lang w:bidi="fa-IR"/>
        </w:rPr>
        <w:t xml:space="preserve"> (2000)</w:t>
      </w:r>
      <w:r w:rsidR="00E329F3" w:rsidRPr="0096544B">
        <w:rPr>
          <w:rFonts w:cs="B Nazanin" w:hint="cs"/>
          <w:sz w:val="28"/>
          <w:szCs w:val="28"/>
          <w:rtl/>
          <w:lang w:bidi="fa-IR"/>
        </w:rPr>
        <w:t xml:space="preserve"> است. آنها نشان دادند که گزارش مالی در آمریکا در 4 دهه گذشته طبق 4 مجموعه مقیاس محافظه‌کاری</w:t>
      </w:r>
      <w:r w:rsidRPr="0096544B">
        <w:rPr>
          <w:rFonts w:cs="B Nazanin" w:hint="cs"/>
          <w:sz w:val="28"/>
          <w:szCs w:val="28"/>
          <w:rtl/>
          <w:lang w:bidi="fa-IR"/>
        </w:rPr>
        <w:t xml:space="preserve"> در</w:t>
      </w:r>
      <w:r w:rsidR="00E329F3" w:rsidRPr="0096544B">
        <w:rPr>
          <w:rFonts w:cs="B Nazanin" w:hint="cs"/>
          <w:sz w:val="28"/>
          <w:szCs w:val="28"/>
          <w:rtl/>
          <w:lang w:bidi="fa-IR"/>
        </w:rPr>
        <w:t xml:space="preserve"> حسابداری آنها محافظه‌کارانه‌تر شده است. مشخص شد که محافظه‌کاری در گزارش نه تنها در مقطع به گفته </w:t>
      </w:r>
      <w:proofErr w:type="spellStart"/>
      <w:r w:rsidR="00E329F3" w:rsidRPr="0096544B">
        <w:rPr>
          <w:rFonts w:ascii="AdvOT596495f2" w:hAnsi="AdvOT596495f2" w:cs="B Nazanin"/>
          <w:sz w:val="28"/>
          <w:szCs w:val="28"/>
          <w:lang w:bidi="fa-IR"/>
        </w:rPr>
        <w:t>Givoly</w:t>
      </w:r>
      <w:proofErr w:type="spellEnd"/>
      <w:r w:rsidR="00E329F3" w:rsidRPr="0096544B">
        <w:rPr>
          <w:rFonts w:ascii="AdvOT596495f2" w:hAnsi="AdvOT596495f2" w:cs="B Nazanin"/>
          <w:sz w:val="28"/>
          <w:szCs w:val="28"/>
          <w:lang w:bidi="fa-IR"/>
        </w:rPr>
        <w:t xml:space="preserve"> and </w:t>
      </w:r>
      <w:proofErr w:type="spellStart"/>
      <w:r w:rsidR="00E329F3" w:rsidRPr="0096544B">
        <w:rPr>
          <w:rFonts w:ascii="AdvOT596495f2" w:hAnsi="AdvOT596495f2" w:cs="B Nazanin"/>
          <w:sz w:val="28"/>
          <w:szCs w:val="28"/>
          <w:lang w:bidi="fa-IR"/>
        </w:rPr>
        <w:t>Hayn</w:t>
      </w:r>
      <w:proofErr w:type="spellEnd"/>
      <w:r w:rsidR="00E329F3" w:rsidRPr="0096544B">
        <w:rPr>
          <w:rFonts w:ascii="AdvOT596495f2" w:hAnsi="AdvOT596495f2" w:cs="B Nazanin"/>
          <w:sz w:val="28"/>
          <w:szCs w:val="28"/>
          <w:lang w:bidi="fa-IR"/>
        </w:rPr>
        <w:t xml:space="preserve"> (2000)</w:t>
      </w:r>
      <w:r w:rsidR="00E329F3" w:rsidRPr="0096544B">
        <w:rPr>
          <w:rFonts w:cs="B Nazanin" w:hint="cs"/>
          <w:sz w:val="28"/>
          <w:szCs w:val="28"/>
          <w:rtl/>
          <w:lang w:bidi="fa-IR"/>
        </w:rPr>
        <w:t xml:space="preserve"> متغیر است بلکه از نظر مقطع در هر سال متفاوت است. به خصوص تغییر مقطعی محافظه‌کاری در گزارش در این مقاله از چشم انداز چرخه زندگی بررسی شد که مکمل شواهد سری زمانی </w:t>
      </w:r>
      <w:proofErr w:type="spellStart"/>
      <w:r w:rsidR="00E329F3" w:rsidRPr="0096544B">
        <w:rPr>
          <w:rFonts w:ascii="AdvOT596495f2" w:hAnsi="AdvOT596495f2" w:cs="B Nazanin"/>
          <w:sz w:val="28"/>
          <w:szCs w:val="28"/>
          <w:lang w:bidi="fa-IR"/>
        </w:rPr>
        <w:t>Givoly</w:t>
      </w:r>
      <w:proofErr w:type="spellEnd"/>
      <w:r w:rsidR="00E329F3" w:rsidRPr="0096544B">
        <w:rPr>
          <w:rFonts w:ascii="AdvOT596495f2" w:hAnsi="AdvOT596495f2" w:cs="B Nazanin"/>
          <w:sz w:val="28"/>
          <w:szCs w:val="28"/>
          <w:lang w:bidi="fa-IR"/>
        </w:rPr>
        <w:t xml:space="preserve"> and </w:t>
      </w:r>
      <w:proofErr w:type="spellStart"/>
      <w:r w:rsidR="00E329F3" w:rsidRPr="0096544B">
        <w:rPr>
          <w:rFonts w:ascii="AdvOT596495f2" w:hAnsi="AdvOT596495f2" w:cs="B Nazanin"/>
          <w:sz w:val="28"/>
          <w:szCs w:val="28"/>
          <w:lang w:bidi="fa-IR"/>
        </w:rPr>
        <w:t>Hayn</w:t>
      </w:r>
      <w:proofErr w:type="spellEnd"/>
      <w:r w:rsidR="00E329F3" w:rsidRPr="0096544B">
        <w:rPr>
          <w:rFonts w:ascii="AdvOT596495f2" w:hAnsi="AdvOT596495f2" w:cs="B Nazanin"/>
          <w:sz w:val="28"/>
          <w:szCs w:val="28"/>
          <w:lang w:bidi="fa-IR"/>
        </w:rPr>
        <w:t xml:space="preserve"> (2000)</w:t>
      </w:r>
      <w:r w:rsidR="00E329F3" w:rsidRPr="0096544B">
        <w:rPr>
          <w:rFonts w:cs="B Nazanin" w:hint="cs"/>
          <w:sz w:val="28"/>
          <w:szCs w:val="28"/>
          <w:rtl/>
          <w:lang w:bidi="fa-IR"/>
        </w:rPr>
        <w:t xml:space="preserve"> در خصوص محافظه‌کاری در گزارش است.</w:t>
      </w:r>
    </w:p>
    <w:p w14:paraId="34519C33" w14:textId="77777777" w:rsidR="00E329F3" w:rsidRPr="0096544B" w:rsidRDefault="00E329F3" w:rsidP="0096544B">
      <w:pPr>
        <w:bidi/>
        <w:spacing w:after="0" w:line="360" w:lineRule="auto"/>
        <w:jc w:val="both"/>
        <w:rPr>
          <w:rFonts w:cs="B Nazanin"/>
          <w:sz w:val="28"/>
          <w:szCs w:val="28"/>
          <w:rtl/>
          <w:lang w:bidi="fa-IR"/>
        </w:rPr>
      </w:pPr>
      <w:r w:rsidRPr="0096544B">
        <w:rPr>
          <w:rFonts w:cs="B Nazanin" w:hint="cs"/>
          <w:sz w:val="28"/>
          <w:szCs w:val="28"/>
          <w:rtl/>
          <w:lang w:bidi="fa-IR"/>
        </w:rPr>
        <w:t>نظریه چرخه زندگی بنگاه نشان می دهد که بنگاه از طریق</w:t>
      </w:r>
      <w:r w:rsidR="001C424A" w:rsidRPr="0096544B">
        <w:rPr>
          <w:rFonts w:cs="B Nazanin" w:hint="cs"/>
          <w:sz w:val="28"/>
          <w:szCs w:val="28"/>
          <w:rtl/>
          <w:lang w:bidi="fa-IR"/>
        </w:rPr>
        <w:t xml:space="preserve"> چند مرحله چرخه زندگی مشخص تکامل می یابد. بنگاه در مراحل مختلف چرخه زندگی ویژگی های مالی مختلف را نشان داده و مستلزم مهارت ها، اولویت ها و استراتژی های مختلف مدیریت است. به خصوص نظریه چرخه زندگی نشان می دهد که </w:t>
      </w:r>
      <w:r w:rsidR="00176B10" w:rsidRPr="0096544B">
        <w:rPr>
          <w:rFonts w:cs="B Nazanin" w:hint="cs"/>
          <w:sz w:val="28"/>
          <w:szCs w:val="28"/>
          <w:rtl/>
          <w:lang w:bidi="fa-IR"/>
        </w:rPr>
        <w:t xml:space="preserve">یک بنگاه باید </w:t>
      </w:r>
      <w:r w:rsidR="00A44DDC" w:rsidRPr="0096544B">
        <w:rPr>
          <w:rFonts w:cs="B Nazanin" w:hint="cs"/>
          <w:sz w:val="28"/>
          <w:szCs w:val="28"/>
          <w:rtl/>
          <w:lang w:bidi="fa-IR"/>
        </w:rPr>
        <w:t>رشد درآمد را در مراحل اولیه چرخه زندگی افزایش دهد تا تقاضا دائم یا مزیت هزینه نسبت به رقبا ایجاد شود که نشانگر الگوهای مختلف جریان نقدی بنگاه در مراحل چرخه زندگی آن است. به عنوان مثال</w:t>
      </w:r>
      <w:r w:rsidR="006850BD" w:rsidRPr="0096544B">
        <w:rPr>
          <w:rFonts w:cs="B Nazanin" w:hint="cs"/>
          <w:sz w:val="28"/>
          <w:szCs w:val="28"/>
          <w:rtl/>
          <w:lang w:bidi="fa-IR"/>
        </w:rPr>
        <w:t xml:space="preserve"> یک بنگاه می تواند دارای جریان نقدی منفی از سرمایه گذاری و  فعالیت های عملیاتی در مرحله بدو ورود به بازار باشد. با این حال با رشد و رسیدن به مرحله بلوغ </w:t>
      </w:r>
      <w:r w:rsidR="00932726" w:rsidRPr="0096544B">
        <w:rPr>
          <w:rFonts w:cs="B Nazanin" w:hint="cs"/>
          <w:sz w:val="28"/>
          <w:szCs w:val="28"/>
          <w:rtl/>
          <w:lang w:bidi="fa-IR"/>
        </w:rPr>
        <w:t>بنگاه می‌</w:t>
      </w:r>
      <w:r w:rsidR="006850BD" w:rsidRPr="0096544B">
        <w:rPr>
          <w:rFonts w:cs="B Nazanin" w:hint="cs"/>
          <w:sz w:val="28"/>
          <w:szCs w:val="28"/>
          <w:rtl/>
          <w:lang w:bidi="fa-IR"/>
        </w:rPr>
        <w:t>تواند دارای جریان نقدی مثبت از فعالیت های عملیاتی باشد.</w:t>
      </w:r>
      <w:r w:rsidR="009B6C04" w:rsidRPr="0096544B">
        <w:rPr>
          <w:rFonts w:cs="B Nazanin" w:hint="cs"/>
          <w:sz w:val="28"/>
          <w:szCs w:val="28"/>
          <w:rtl/>
          <w:lang w:bidi="fa-IR"/>
        </w:rPr>
        <w:t xml:space="preserve"> طبق آنچه در بالا گفته شد </w:t>
      </w:r>
      <w:r w:rsidR="009B6C04" w:rsidRPr="0096544B">
        <w:rPr>
          <w:rFonts w:ascii="AdvOT596495f2" w:hAnsi="AdvOT596495f2" w:cs="B Nazanin"/>
          <w:sz w:val="28"/>
          <w:szCs w:val="28"/>
          <w:lang w:bidi="fa-IR"/>
        </w:rPr>
        <w:t>Dickinson (2011)</w:t>
      </w:r>
      <w:r w:rsidR="009B6C04" w:rsidRPr="0096544B">
        <w:rPr>
          <w:rFonts w:cs="B Nazanin" w:hint="cs"/>
          <w:sz w:val="28"/>
          <w:szCs w:val="28"/>
          <w:rtl/>
          <w:lang w:bidi="fa-IR"/>
        </w:rPr>
        <w:t xml:space="preserve"> یک پروکسی را برای چرخه زندگی بنگاه با استفاده از الگو جریان نقدی بنگاه از فعالیت های سرمایه گذاری، تأمین مالی و عملیاتی ارائه کرد.</w:t>
      </w:r>
    </w:p>
    <w:p w14:paraId="39E2245F" w14:textId="77777777" w:rsidR="009B6C04" w:rsidRPr="0096544B" w:rsidRDefault="009B6C04" w:rsidP="0096544B">
      <w:pPr>
        <w:bidi/>
        <w:spacing w:after="0" w:line="360" w:lineRule="auto"/>
        <w:jc w:val="both"/>
        <w:rPr>
          <w:rFonts w:cs="B Nazanin"/>
          <w:sz w:val="28"/>
          <w:szCs w:val="28"/>
          <w:rtl/>
          <w:lang w:bidi="fa-IR"/>
        </w:rPr>
      </w:pPr>
      <w:r w:rsidRPr="0096544B">
        <w:rPr>
          <w:rFonts w:cs="B Nazanin" w:hint="cs"/>
          <w:sz w:val="28"/>
          <w:szCs w:val="28"/>
          <w:rtl/>
          <w:lang w:bidi="fa-IR"/>
        </w:rPr>
        <w:t xml:space="preserve">محافظه‌کاری یک کنوانسیون بلند مدت </w:t>
      </w:r>
      <w:r w:rsidR="003F7DFC" w:rsidRPr="0096544B">
        <w:rPr>
          <w:rFonts w:cs="B Nazanin" w:hint="cs"/>
          <w:sz w:val="28"/>
          <w:szCs w:val="28"/>
          <w:rtl/>
          <w:lang w:bidi="fa-IR"/>
        </w:rPr>
        <w:t xml:space="preserve">در گزارش مالی و یک مفهوم چند بعدی است. انواع تعاریف و مقیاس های محافظه کاری در حسابداری توسعه یافته است. به عنوان مثال از نظر </w:t>
      </w:r>
      <w:proofErr w:type="spellStart"/>
      <w:r w:rsidR="003F7DFC" w:rsidRPr="0096544B">
        <w:rPr>
          <w:rFonts w:ascii="AdvOT596495f2" w:hAnsi="AdvOT596495f2" w:cs="B Nazanin"/>
          <w:sz w:val="28"/>
          <w:szCs w:val="28"/>
          <w:lang w:bidi="fa-IR"/>
        </w:rPr>
        <w:t>Givoly</w:t>
      </w:r>
      <w:proofErr w:type="spellEnd"/>
      <w:r w:rsidR="003F7DFC" w:rsidRPr="0096544B">
        <w:rPr>
          <w:rFonts w:ascii="AdvOT596495f2" w:hAnsi="AdvOT596495f2" w:cs="B Nazanin"/>
          <w:sz w:val="28"/>
          <w:szCs w:val="28"/>
          <w:lang w:bidi="fa-IR"/>
        </w:rPr>
        <w:t xml:space="preserve"> and </w:t>
      </w:r>
      <w:proofErr w:type="spellStart"/>
      <w:r w:rsidR="003F7DFC" w:rsidRPr="0096544B">
        <w:rPr>
          <w:rFonts w:ascii="AdvOT596495f2" w:hAnsi="AdvOT596495f2" w:cs="B Nazanin"/>
          <w:sz w:val="28"/>
          <w:szCs w:val="28"/>
          <w:lang w:bidi="fa-IR"/>
        </w:rPr>
        <w:t>Hayn</w:t>
      </w:r>
      <w:proofErr w:type="spellEnd"/>
      <w:r w:rsidR="003F7DFC" w:rsidRPr="0096544B">
        <w:rPr>
          <w:rFonts w:ascii="AdvOT596495f2" w:hAnsi="AdvOT596495f2" w:cs="B Nazanin"/>
          <w:sz w:val="28"/>
          <w:szCs w:val="28"/>
          <w:lang w:bidi="fa-IR"/>
        </w:rPr>
        <w:t xml:space="preserve"> (2000)</w:t>
      </w:r>
      <w:r w:rsidR="003F7DFC" w:rsidRPr="0096544B">
        <w:rPr>
          <w:rFonts w:cs="B Nazanin" w:hint="cs"/>
          <w:sz w:val="28"/>
          <w:szCs w:val="28"/>
          <w:rtl/>
          <w:lang w:bidi="fa-IR"/>
        </w:rPr>
        <w:t xml:space="preserve"> محافظه کاری یک معیار انتخاب بین اصول حسابداری است که منجر به کمینه سازی درآمد گزارش شده تجمعی با شناخت </w:t>
      </w:r>
      <w:r w:rsidR="003F7DFC" w:rsidRPr="0096544B">
        <w:rPr>
          <w:rFonts w:cs="B Nazanin" w:hint="cs"/>
          <w:sz w:val="28"/>
          <w:szCs w:val="28"/>
          <w:rtl/>
          <w:lang w:bidi="fa-IR"/>
        </w:rPr>
        <w:lastRenderedPageBreak/>
        <w:t>کند درآمد، شناخت سریع هزینه، اعتبارسنجی کند دارایی و اعتبارسنجی سریع بدهی می شود. از سوی دیگر از نظر باسو 1997 محافظه کاری عدم تقارن در درآمد گزارش شده است که سریع و کامل به اخبار بد پاسخ می دهد.</w:t>
      </w:r>
    </w:p>
    <w:p w14:paraId="339A342B" w14:textId="77777777" w:rsidR="003F7DFC" w:rsidRPr="0096544B" w:rsidRDefault="003F7DFC" w:rsidP="0096544B">
      <w:pPr>
        <w:bidi/>
        <w:spacing w:after="0" w:line="360" w:lineRule="auto"/>
        <w:jc w:val="both"/>
        <w:rPr>
          <w:rFonts w:cs="B Nazanin"/>
          <w:sz w:val="28"/>
          <w:szCs w:val="28"/>
          <w:rtl/>
          <w:lang w:bidi="fa-IR"/>
        </w:rPr>
      </w:pPr>
      <w:r w:rsidRPr="0096544B">
        <w:rPr>
          <w:rFonts w:cs="B Nazanin" w:hint="cs"/>
          <w:sz w:val="28"/>
          <w:szCs w:val="28"/>
          <w:rtl/>
          <w:lang w:bidi="fa-IR"/>
        </w:rPr>
        <w:t xml:space="preserve">این مقیاس های محافظه کاری در حسابداری به 2 گروه تقسیم می شوند: محافظه کاری شرطی و غیر شرطی. محافظه کاری غیر شرطی </w:t>
      </w:r>
      <w:r w:rsidR="007338AC" w:rsidRPr="0096544B">
        <w:rPr>
          <w:rFonts w:cs="B Nazanin" w:hint="cs"/>
          <w:sz w:val="28"/>
          <w:szCs w:val="28"/>
          <w:rtl/>
          <w:lang w:bidi="fa-IR"/>
        </w:rPr>
        <w:t xml:space="preserve">یا مستقل از اخبار یعنی در گزارش اصلی دارایی و بدهی فرآیند حسابداری منجر به حسن نیت گزارش نشده غیر منتظره می شود (تسریع استهلاک دارایی). </w:t>
      </w:r>
      <w:r w:rsidR="00A158C4" w:rsidRPr="0096544B">
        <w:rPr>
          <w:rFonts w:cs="B Nazanin" w:hint="cs"/>
          <w:sz w:val="28"/>
          <w:szCs w:val="28"/>
          <w:rtl/>
          <w:lang w:bidi="fa-IR"/>
        </w:rPr>
        <w:t>محافظه کاری شرطی یا وابسته به اخبار یعنی تحت شرایط منفی مقادیر دفتر حساب ذکر شده است به عنوان مثال کاربرد هزینه کمتر بازار در اعتبارسنجی موجودی.</w:t>
      </w:r>
    </w:p>
    <w:p w14:paraId="3DD01F6D" w14:textId="77777777" w:rsidR="004D40A1" w:rsidRPr="0096544B" w:rsidRDefault="00A158C4" w:rsidP="0096544B">
      <w:pPr>
        <w:bidi/>
        <w:spacing w:after="0" w:line="360" w:lineRule="auto"/>
        <w:jc w:val="both"/>
        <w:rPr>
          <w:rFonts w:cs="B Nazanin"/>
          <w:sz w:val="28"/>
          <w:szCs w:val="28"/>
          <w:rtl/>
          <w:lang w:bidi="fa-IR"/>
        </w:rPr>
      </w:pPr>
      <w:proofErr w:type="spellStart"/>
      <w:r w:rsidRPr="0096544B">
        <w:rPr>
          <w:rFonts w:ascii="AdvOT596495f2" w:hAnsi="AdvOT596495f2" w:cs="B Nazanin"/>
          <w:sz w:val="28"/>
          <w:szCs w:val="28"/>
          <w:lang w:bidi="fa-IR"/>
        </w:rPr>
        <w:t>Givoly</w:t>
      </w:r>
      <w:proofErr w:type="spellEnd"/>
      <w:r w:rsidRPr="0096544B">
        <w:rPr>
          <w:rFonts w:ascii="AdvOT596495f2" w:hAnsi="AdvOT596495f2" w:cs="B Nazanin"/>
          <w:sz w:val="28"/>
          <w:szCs w:val="28"/>
          <w:lang w:bidi="fa-IR"/>
        </w:rPr>
        <w:t xml:space="preserve"> and </w:t>
      </w:r>
      <w:proofErr w:type="spellStart"/>
      <w:r w:rsidRPr="0096544B">
        <w:rPr>
          <w:rFonts w:ascii="AdvOT596495f2" w:hAnsi="AdvOT596495f2" w:cs="B Nazanin"/>
          <w:sz w:val="28"/>
          <w:szCs w:val="28"/>
          <w:lang w:bidi="fa-IR"/>
        </w:rPr>
        <w:t>Hayn</w:t>
      </w:r>
      <w:proofErr w:type="spellEnd"/>
      <w:r w:rsidRPr="0096544B">
        <w:rPr>
          <w:rFonts w:ascii="AdvOT596495f2" w:hAnsi="AdvOT596495f2" w:cs="B Nazanin"/>
          <w:sz w:val="28"/>
          <w:szCs w:val="28"/>
          <w:lang w:bidi="fa-IR"/>
        </w:rPr>
        <w:t xml:space="preserve"> (2000)</w:t>
      </w:r>
      <w:r w:rsidRPr="0096544B">
        <w:rPr>
          <w:rFonts w:cs="B Nazanin" w:hint="cs"/>
          <w:sz w:val="28"/>
          <w:szCs w:val="28"/>
          <w:rtl/>
          <w:lang w:bidi="fa-IR"/>
        </w:rPr>
        <w:t xml:space="preserve"> 4 مقیاس محافظه کاری در حسابداری توسعه و شرح داده اند که</w:t>
      </w:r>
      <w:r w:rsidR="00A2386E" w:rsidRPr="0096544B">
        <w:rPr>
          <w:rFonts w:cs="B Nazanin" w:hint="cs"/>
          <w:sz w:val="28"/>
          <w:szCs w:val="28"/>
          <w:rtl/>
          <w:lang w:bidi="fa-IR"/>
        </w:rPr>
        <w:t xml:space="preserve"> گزارش مالی در آمریکا در 4 دهه گذشته محافظه‌کارانه‌تر شده است. با این حال شواهد آنها تغییر مقطعی محافظه کاری در گزارش را طی یک سال نشان نمی دهد. فرض شد که مراحل چرخه زندگی بنگاه بر میزان محافظه کاری غیر شرطی در گزارش بنگاه در مقطع موثر است ولی ارتباط بین مراحل چرخه زندگی و محافظه کاری شرطی در گزارش مشخص نیست. طبق </w:t>
      </w:r>
      <w:r w:rsidR="00A2386E" w:rsidRPr="0096544B">
        <w:rPr>
          <w:rFonts w:ascii="AdvOT596495f2" w:hAnsi="AdvOT596495f2" w:cs="B Nazanin"/>
          <w:sz w:val="28"/>
          <w:szCs w:val="28"/>
          <w:lang w:bidi="fa-IR"/>
        </w:rPr>
        <w:t>Dickinson (2011)</w:t>
      </w:r>
      <w:r w:rsidR="00A2386E" w:rsidRPr="0096544B">
        <w:rPr>
          <w:rFonts w:cs="B Nazanin" w:hint="cs"/>
          <w:sz w:val="28"/>
          <w:szCs w:val="28"/>
          <w:rtl/>
          <w:lang w:bidi="fa-IR"/>
        </w:rPr>
        <w:t xml:space="preserve"> بنگاه </w:t>
      </w:r>
      <w:r w:rsidR="00A2386E" w:rsidRPr="0096544B">
        <w:rPr>
          <w:rFonts w:ascii="Arial" w:hAnsi="Arial" w:cs="Arial" w:hint="cs"/>
          <w:sz w:val="28"/>
          <w:szCs w:val="28"/>
          <w:rtl/>
          <w:lang w:bidi="fa-IR"/>
        </w:rPr>
        <w:t>–</w:t>
      </w:r>
      <w:r w:rsidR="00A2386E" w:rsidRPr="0096544B">
        <w:rPr>
          <w:rFonts w:cs="B Nazanin" w:hint="cs"/>
          <w:sz w:val="28"/>
          <w:szCs w:val="28"/>
          <w:rtl/>
          <w:lang w:bidi="fa-IR"/>
        </w:rPr>
        <w:t xml:space="preserve"> سال را به 5 مرحله مختلف</w:t>
      </w:r>
      <w:r w:rsidR="00B36CD5" w:rsidRPr="0096544B">
        <w:rPr>
          <w:rFonts w:cs="B Nazanin" w:hint="cs"/>
          <w:sz w:val="28"/>
          <w:szCs w:val="28"/>
          <w:rtl/>
          <w:lang w:bidi="fa-IR"/>
        </w:rPr>
        <w:t xml:space="preserve"> چرخه زندگی طبقه بندی شد: مقدماتی</w:t>
      </w:r>
      <w:r w:rsidR="0055674F" w:rsidRPr="0096544B">
        <w:rPr>
          <w:rFonts w:cs="B Nazanin" w:hint="cs"/>
          <w:sz w:val="28"/>
          <w:szCs w:val="28"/>
          <w:rtl/>
          <w:lang w:bidi="fa-IR"/>
        </w:rPr>
        <w:t xml:space="preserve">، </w:t>
      </w:r>
      <w:r w:rsidR="00B36CD5" w:rsidRPr="0096544B">
        <w:rPr>
          <w:rFonts w:cs="B Nazanin" w:hint="cs"/>
          <w:sz w:val="28"/>
          <w:szCs w:val="28"/>
          <w:rtl/>
          <w:lang w:bidi="fa-IR"/>
        </w:rPr>
        <w:t>رشد</w:t>
      </w:r>
      <w:r w:rsidR="0055674F" w:rsidRPr="0096544B">
        <w:rPr>
          <w:rFonts w:cs="B Nazanin" w:hint="cs"/>
          <w:sz w:val="28"/>
          <w:szCs w:val="28"/>
          <w:rtl/>
          <w:lang w:bidi="fa-IR"/>
        </w:rPr>
        <w:t xml:space="preserve">، بلوغ، افول و نزول. این فرضیه مبتنی بر نظریه چرخه زندگی بنگاه است که نشان می دهد بنگاه باید در مراحل اولیه چرخه زندگی سرمایه گذاری بیشتری داشته باشد زیرا بازده حاشیه ای سرمایه در طول مراحل چرخه زندگی از بین می رود. از </w:t>
      </w:r>
      <w:r w:rsidR="00B36CD5" w:rsidRPr="0096544B">
        <w:rPr>
          <w:rFonts w:cs="B Nazanin" w:hint="cs"/>
          <w:sz w:val="28"/>
          <w:szCs w:val="28"/>
          <w:rtl/>
          <w:lang w:bidi="fa-IR"/>
        </w:rPr>
        <w:t>نظر ما در مرحله مقدماتی</w:t>
      </w:r>
      <w:r w:rsidR="0055674F" w:rsidRPr="0096544B">
        <w:rPr>
          <w:rFonts w:cs="B Nazanin" w:hint="cs"/>
          <w:sz w:val="28"/>
          <w:szCs w:val="28"/>
          <w:rtl/>
          <w:lang w:bidi="fa-IR"/>
        </w:rPr>
        <w:t xml:space="preserve"> بنگاه </w:t>
      </w:r>
      <w:r w:rsidR="007F2E11" w:rsidRPr="0096544B">
        <w:rPr>
          <w:rFonts w:cs="B Nazanin" w:hint="cs"/>
          <w:sz w:val="28"/>
          <w:szCs w:val="28"/>
          <w:rtl/>
          <w:lang w:bidi="fa-IR"/>
        </w:rPr>
        <w:t xml:space="preserve">باید بیشتر به </w:t>
      </w:r>
      <w:r w:rsidR="0055674F" w:rsidRPr="0096544B">
        <w:rPr>
          <w:rFonts w:cs="B Nazanin" w:hint="cs"/>
          <w:sz w:val="28"/>
          <w:szCs w:val="28"/>
          <w:rtl/>
          <w:lang w:bidi="fa-IR"/>
        </w:rPr>
        <w:t>تحقیق و توسعه، سرمایه انسانی، تغییر سازمانی</w:t>
      </w:r>
      <w:r w:rsidR="00B36CD5" w:rsidRPr="0096544B">
        <w:rPr>
          <w:rFonts w:cs="B Nazanin" w:hint="cs"/>
          <w:sz w:val="28"/>
          <w:szCs w:val="28"/>
          <w:rtl/>
          <w:lang w:bidi="fa-IR"/>
        </w:rPr>
        <w:t xml:space="preserve"> و هزینه سرمایه</w:t>
      </w:r>
      <w:r w:rsidR="007F2E11" w:rsidRPr="0096544B">
        <w:rPr>
          <w:rFonts w:cs="B Nazanin" w:hint="cs"/>
          <w:sz w:val="28"/>
          <w:szCs w:val="28"/>
          <w:rtl/>
          <w:lang w:bidi="fa-IR"/>
        </w:rPr>
        <w:t xml:space="preserve"> توجه کند</w:t>
      </w:r>
      <w:r w:rsidR="00E06CEA" w:rsidRPr="0096544B">
        <w:rPr>
          <w:rFonts w:cs="B Nazanin" w:hint="cs"/>
          <w:sz w:val="28"/>
          <w:szCs w:val="28"/>
          <w:rtl/>
          <w:lang w:bidi="fa-IR"/>
        </w:rPr>
        <w:t xml:space="preserve"> زیرا پس از آن باید به تقاضا دائم و مزیت هزینه بپردازد.</w:t>
      </w:r>
      <w:r w:rsidR="00A42688" w:rsidRPr="0096544B">
        <w:rPr>
          <w:rFonts w:cs="B Nazanin" w:hint="cs"/>
          <w:sz w:val="28"/>
          <w:szCs w:val="28"/>
          <w:rtl/>
          <w:lang w:bidi="fa-IR"/>
        </w:rPr>
        <w:t xml:space="preserve"> </w:t>
      </w:r>
      <w:r w:rsidR="00A42688" w:rsidRPr="0096544B">
        <w:rPr>
          <w:rFonts w:ascii="AdvOT596495f2" w:hAnsi="AdvOT596495f2" w:cs="B Nazanin"/>
          <w:sz w:val="28"/>
          <w:szCs w:val="28"/>
          <w:lang w:bidi="fa-IR"/>
        </w:rPr>
        <w:t>GAAP</w:t>
      </w:r>
      <w:r w:rsidR="00A42688" w:rsidRPr="0096544B">
        <w:rPr>
          <w:rFonts w:cs="B Nazanin" w:hint="cs"/>
          <w:sz w:val="28"/>
          <w:szCs w:val="28"/>
          <w:rtl/>
          <w:lang w:bidi="fa-IR"/>
        </w:rPr>
        <w:t xml:space="preserve"> نیازمند هزینه در خصوص تحقیق و توسعه، سرمایه انسانی و تغییر سازمانی است. این قاعده محافظه کاری در حسابداری در مرحله مقدماتی از اهمیت بیشتری برخوردار است زیرا بنگاه در دیگر مراحل به دنبال افزایش </w:t>
      </w:r>
      <w:r w:rsidR="004D40A1" w:rsidRPr="0096544B">
        <w:rPr>
          <w:rFonts w:cs="B Nazanin" w:hint="cs"/>
          <w:sz w:val="28"/>
          <w:szCs w:val="28"/>
          <w:rtl/>
          <w:lang w:bidi="fa-IR"/>
        </w:rPr>
        <w:t>سرمایه گذاری است. در نتیجه حقوق صاحبان سهام در مرحله اول بیشتر افت می کند.</w:t>
      </w:r>
    </w:p>
    <w:p w14:paraId="74526F36" w14:textId="77777777" w:rsidR="004D40A1" w:rsidRPr="0096544B" w:rsidRDefault="004D40A1" w:rsidP="0096544B">
      <w:pPr>
        <w:bidi/>
        <w:spacing w:after="0" w:line="360" w:lineRule="auto"/>
        <w:jc w:val="both"/>
        <w:rPr>
          <w:rFonts w:cs="B Nazanin"/>
          <w:sz w:val="28"/>
          <w:szCs w:val="28"/>
          <w:rtl/>
          <w:lang w:bidi="fa-IR"/>
        </w:rPr>
      </w:pPr>
      <w:r w:rsidRPr="0096544B">
        <w:rPr>
          <w:rFonts w:cs="B Nazanin" w:hint="cs"/>
          <w:sz w:val="28"/>
          <w:szCs w:val="28"/>
          <w:rtl/>
          <w:lang w:bidi="fa-IR"/>
        </w:rPr>
        <w:t xml:space="preserve">طبق </w:t>
      </w:r>
      <w:proofErr w:type="spellStart"/>
      <w:r w:rsidRPr="0096544B">
        <w:rPr>
          <w:rFonts w:ascii="AdvOT596495f2" w:hAnsi="AdvOT596495f2" w:cs="B Nazanin"/>
          <w:sz w:val="28"/>
          <w:szCs w:val="28"/>
          <w:lang w:bidi="fa-IR"/>
        </w:rPr>
        <w:t>Givoly</w:t>
      </w:r>
      <w:proofErr w:type="spellEnd"/>
      <w:r w:rsidRPr="0096544B">
        <w:rPr>
          <w:rFonts w:ascii="AdvOT596495f2" w:hAnsi="AdvOT596495f2" w:cs="B Nazanin"/>
          <w:sz w:val="28"/>
          <w:szCs w:val="28"/>
          <w:lang w:bidi="fa-IR"/>
        </w:rPr>
        <w:t xml:space="preserve"> and </w:t>
      </w:r>
      <w:proofErr w:type="spellStart"/>
      <w:r w:rsidRPr="0096544B">
        <w:rPr>
          <w:rFonts w:ascii="AdvOT596495f2" w:hAnsi="AdvOT596495f2" w:cs="B Nazanin"/>
          <w:sz w:val="28"/>
          <w:szCs w:val="28"/>
          <w:lang w:bidi="fa-IR"/>
        </w:rPr>
        <w:t>Hayn</w:t>
      </w:r>
      <w:proofErr w:type="spellEnd"/>
      <w:r w:rsidRPr="0096544B">
        <w:rPr>
          <w:rFonts w:ascii="AdvOT596495f2" w:hAnsi="AdvOT596495f2" w:cs="B Nazanin"/>
          <w:sz w:val="28"/>
          <w:szCs w:val="28"/>
          <w:lang w:bidi="fa-IR"/>
        </w:rPr>
        <w:t xml:space="preserve"> (2000)</w:t>
      </w:r>
      <w:r w:rsidRPr="0096544B">
        <w:rPr>
          <w:rFonts w:cs="B Nazanin" w:hint="cs"/>
          <w:sz w:val="28"/>
          <w:szCs w:val="28"/>
          <w:rtl/>
          <w:lang w:bidi="fa-IR"/>
        </w:rPr>
        <w:t xml:space="preserve"> محافظه کاری در حسابداری با استفاده از سطح اقلام تعهدی غیر عملیاتی منفی، نسبت بازار به حساب دفتری و مقیاس شرطی باسو 1997 اندازه گیری شد. سپس مقیاس های سالانه </w:t>
      </w:r>
      <w:r w:rsidRPr="0096544B">
        <w:rPr>
          <w:rFonts w:cs="B Nazanin" w:hint="cs"/>
          <w:sz w:val="28"/>
          <w:szCs w:val="28"/>
          <w:rtl/>
          <w:lang w:bidi="fa-IR"/>
        </w:rPr>
        <w:lastRenderedPageBreak/>
        <w:t xml:space="preserve">محافظه کاری برای هر مرحله چرخه زندگی مقایسه شد. علاوه بر مقیاس مراحل چرخه زندگی </w:t>
      </w:r>
      <w:r w:rsidRPr="0096544B">
        <w:rPr>
          <w:rFonts w:ascii="AdvOT596495f2" w:hAnsi="AdvOT596495f2" w:cs="B Nazanin"/>
          <w:sz w:val="28"/>
          <w:szCs w:val="28"/>
          <w:lang w:bidi="fa-IR"/>
        </w:rPr>
        <w:t>Dickinson (2011)</w:t>
      </w:r>
      <w:r w:rsidRPr="0096544B">
        <w:rPr>
          <w:rFonts w:cs="B Nazanin" w:hint="cs"/>
          <w:sz w:val="28"/>
          <w:szCs w:val="28"/>
          <w:rtl/>
          <w:lang w:bidi="fa-IR"/>
        </w:rPr>
        <w:t xml:space="preserve"> از سن بنگاه نیز استفاده شد.</w:t>
      </w:r>
    </w:p>
    <w:p w14:paraId="198169EC" w14:textId="77777777" w:rsidR="00B5295E" w:rsidRPr="0096544B" w:rsidRDefault="003C395F" w:rsidP="0096544B">
      <w:pPr>
        <w:bidi/>
        <w:spacing w:after="0" w:line="360" w:lineRule="auto"/>
        <w:jc w:val="both"/>
        <w:rPr>
          <w:rFonts w:cs="B Nazanin"/>
          <w:sz w:val="28"/>
          <w:szCs w:val="28"/>
          <w:rtl/>
          <w:lang w:bidi="fa-IR"/>
        </w:rPr>
      </w:pPr>
      <w:r w:rsidRPr="0096544B">
        <w:rPr>
          <w:rFonts w:cs="B Nazanin" w:hint="cs"/>
          <w:sz w:val="28"/>
          <w:szCs w:val="28"/>
          <w:rtl/>
          <w:lang w:bidi="fa-IR"/>
        </w:rPr>
        <w:t xml:space="preserve">تست خود را با نمونه بزرگ 106874 بنگاه با مشاهده بنگاه </w:t>
      </w:r>
      <w:r w:rsidRPr="0096544B">
        <w:rPr>
          <w:rFonts w:ascii="Arial" w:hAnsi="Arial" w:cs="Arial" w:hint="cs"/>
          <w:sz w:val="28"/>
          <w:szCs w:val="28"/>
          <w:rtl/>
          <w:lang w:bidi="fa-IR"/>
        </w:rPr>
        <w:t>–</w:t>
      </w:r>
      <w:r w:rsidRPr="0096544B">
        <w:rPr>
          <w:rFonts w:cs="B Nazanin" w:hint="cs"/>
          <w:sz w:val="28"/>
          <w:szCs w:val="28"/>
          <w:rtl/>
          <w:lang w:bidi="fa-IR"/>
        </w:rPr>
        <w:t xml:space="preserve"> سال طی 25 سال 2012 - 1988 انجام دادیم. شکل 1 میانگین و میانه مقیاس های محافظه کاری را برای اقلام تعهدی غیر عملیاتی و نسبت بازار </w:t>
      </w:r>
      <w:r w:rsidRPr="0096544B">
        <w:rPr>
          <w:rFonts w:ascii="Arial" w:hAnsi="Arial" w:cs="Arial" w:hint="cs"/>
          <w:sz w:val="28"/>
          <w:szCs w:val="28"/>
          <w:rtl/>
          <w:lang w:bidi="fa-IR"/>
        </w:rPr>
        <w:t>–</w:t>
      </w:r>
      <w:r w:rsidRPr="0096544B">
        <w:rPr>
          <w:rFonts w:cs="B Nazanin" w:hint="cs"/>
          <w:sz w:val="28"/>
          <w:szCs w:val="28"/>
          <w:rtl/>
          <w:lang w:bidi="fa-IR"/>
        </w:rPr>
        <w:t xml:space="preserve"> حساب دفتری نشان می‌دهد. طی این دوره گزارش مالی در آمریکا</w:t>
      </w:r>
      <w:r w:rsidR="00CD6483" w:rsidRPr="0096544B">
        <w:rPr>
          <w:rFonts w:cs="B Nazanin" w:hint="cs"/>
          <w:sz w:val="28"/>
          <w:szCs w:val="28"/>
          <w:rtl/>
          <w:lang w:bidi="fa-IR"/>
        </w:rPr>
        <w:t xml:space="preserve"> تا دهه 90 به گفته </w:t>
      </w:r>
      <w:proofErr w:type="spellStart"/>
      <w:r w:rsidR="00CD6483" w:rsidRPr="0096544B">
        <w:rPr>
          <w:rFonts w:ascii="AdvOT596495f2" w:hAnsi="AdvOT596495f2" w:cs="B Nazanin"/>
          <w:sz w:val="28"/>
          <w:szCs w:val="28"/>
          <w:lang w:bidi="fa-IR"/>
        </w:rPr>
        <w:t>Givoly</w:t>
      </w:r>
      <w:proofErr w:type="spellEnd"/>
      <w:r w:rsidR="00CD6483" w:rsidRPr="0096544B">
        <w:rPr>
          <w:rFonts w:ascii="AdvOT596495f2" w:hAnsi="AdvOT596495f2" w:cs="B Nazanin"/>
          <w:sz w:val="28"/>
          <w:szCs w:val="28"/>
          <w:lang w:bidi="fa-IR"/>
        </w:rPr>
        <w:t xml:space="preserve"> and </w:t>
      </w:r>
      <w:proofErr w:type="spellStart"/>
      <w:r w:rsidR="00CD6483" w:rsidRPr="0096544B">
        <w:rPr>
          <w:rFonts w:ascii="AdvOT596495f2" w:hAnsi="AdvOT596495f2" w:cs="B Nazanin"/>
          <w:sz w:val="28"/>
          <w:szCs w:val="28"/>
          <w:lang w:bidi="fa-IR"/>
        </w:rPr>
        <w:t>Hayn</w:t>
      </w:r>
      <w:proofErr w:type="spellEnd"/>
      <w:r w:rsidR="00CD6483" w:rsidRPr="0096544B">
        <w:rPr>
          <w:rFonts w:ascii="AdvOT596495f2" w:hAnsi="AdvOT596495f2" w:cs="B Nazanin"/>
          <w:sz w:val="28"/>
          <w:szCs w:val="28"/>
          <w:lang w:bidi="fa-IR"/>
        </w:rPr>
        <w:t xml:space="preserve"> (2000)</w:t>
      </w:r>
      <w:r w:rsidR="00CD6483" w:rsidRPr="0096544B">
        <w:rPr>
          <w:rFonts w:cs="B Nazanin" w:hint="cs"/>
          <w:sz w:val="28"/>
          <w:szCs w:val="28"/>
          <w:rtl/>
          <w:lang w:bidi="fa-IR"/>
        </w:rPr>
        <w:t xml:space="preserve"> محافظه کارانه تر شدو مشخص شد که میانگین و میانه نسبت بازار </w:t>
      </w:r>
      <w:r w:rsidR="00CD6483" w:rsidRPr="0096544B">
        <w:rPr>
          <w:rFonts w:ascii="Arial" w:hAnsi="Arial" w:cs="Arial" w:hint="cs"/>
          <w:sz w:val="28"/>
          <w:szCs w:val="28"/>
          <w:rtl/>
          <w:lang w:bidi="fa-IR"/>
        </w:rPr>
        <w:t>–</w:t>
      </w:r>
      <w:r w:rsidR="00CD6483" w:rsidRPr="0096544B">
        <w:rPr>
          <w:rFonts w:cs="B Nazanin" w:hint="cs"/>
          <w:sz w:val="28"/>
          <w:szCs w:val="28"/>
          <w:rtl/>
          <w:lang w:bidi="fa-IR"/>
        </w:rPr>
        <w:t xml:space="preserve"> حساب دفتری بنگاه ها در هر سال تا دهه 90 افزایش یافته است. با این حال روند مشخصی مشاهده نشده است. به خصوص طی سال های 1999 و 2000 و 2007 و 2008 محافظه کاری کاهش یافته است. شکل 1 نشان می دهد که تغییرات سری زمانی محافظه کاری به گفته </w:t>
      </w:r>
      <w:proofErr w:type="spellStart"/>
      <w:r w:rsidR="00CD6483" w:rsidRPr="0096544B">
        <w:rPr>
          <w:rFonts w:ascii="AdvOT596495f2" w:hAnsi="AdvOT596495f2" w:cs="B Nazanin"/>
          <w:sz w:val="28"/>
          <w:szCs w:val="28"/>
          <w:lang w:bidi="fa-IR"/>
        </w:rPr>
        <w:t>Givoly</w:t>
      </w:r>
      <w:proofErr w:type="spellEnd"/>
      <w:r w:rsidR="00CD6483" w:rsidRPr="0096544B">
        <w:rPr>
          <w:rFonts w:ascii="AdvOT596495f2" w:hAnsi="AdvOT596495f2" w:cs="B Nazanin"/>
          <w:sz w:val="28"/>
          <w:szCs w:val="28"/>
          <w:lang w:bidi="fa-IR"/>
        </w:rPr>
        <w:t xml:space="preserve"> and </w:t>
      </w:r>
      <w:proofErr w:type="spellStart"/>
      <w:r w:rsidR="00CD6483" w:rsidRPr="0096544B">
        <w:rPr>
          <w:rFonts w:ascii="AdvOT596495f2" w:hAnsi="AdvOT596495f2" w:cs="B Nazanin"/>
          <w:sz w:val="28"/>
          <w:szCs w:val="28"/>
          <w:lang w:bidi="fa-IR"/>
        </w:rPr>
        <w:t>Hayn</w:t>
      </w:r>
      <w:proofErr w:type="spellEnd"/>
      <w:r w:rsidR="00CD6483" w:rsidRPr="0096544B">
        <w:rPr>
          <w:rFonts w:ascii="AdvOT596495f2" w:hAnsi="AdvOT596495f2" w:cs="B Nazanin"/>
          <w:sz w:val="28"/>
          <w:szCs w:val="28"/>
          <w:lang w:bidi="fa-IR"/>
        </w:rPr>
        <w:t xml:space="preserve"> (2000)</w:t>
      </w:r>
      <w:r w:rsidR="00CD6483" w:rsidRPr="0096544B">
        <w:rPr>
          <w:rFonts w:cs="B Nazanin" w:hint="cs"/>
          <w:sz w:val="28"/>
          <w:szCs w:val="28"/>
          <w:rtl/>
          <w:lang w:bidi="fa-IR"/>
        </w:rPr>
        <w:t xml:space="preserve"> کاملا</w:t>
      </w:r>
      <w:r w:rsidR="004F4F3C" w:rsidRPr="0096544B">
        <w:rPr>
          <w:rFonts w:cs="B Nazanin" w:hint="cs"/>
          <w:sz w:val="28"/>
          <w:szCs w:val="28"/>
          <w:rtl/>
          <w:lang w:bidi="fa-IR"/>
        </w:rPr>
        <w:t xml:space="preserve"> تغییر محافظه کاری را تبیین نمی‌</w:t>
      </w:r>
      <w:r w:rsidR="00CD6483" w:rsidRPr="0096544B">
        <w:rPr>
          <w:rFonts w:cs="B Nazanin" w:hint="cs"/>
          <w:sz w:val="28"/>
          <w:szCs w:val="28"/>
          <w:rtl/>
          <w:lang w:bidi="fa-IR"/>
        </w:rPr>
        <w:t>کند.</w:t>
      </w:r>
    </w:p>
    <w:p w14:paraId="14C94D97" w14:textId="77777777" w:rsidR="00B5295E" w:rsidRPr="0096544B" w:rsidRDefault="0096544B" w:rsidP="0096544B">
      <w:pPr>
        <w:bidi/>
        <w:spacing w:after="0" w:line="360" w:lineRule="auto"/>
        <w:jc w:val="center"/>
        <w:rPr>
          <w:rFonts w:cs="B Nazanin"/>
          <w:sz w:val="28"/>
          <w:szCs w:val="28"/>
          <w:rtl/>
          <w:lang w:bidi="fa-IR"/>
        </w:rPr>
      </w:pPr>
      <w:r>
        <w:rPr>
          <w:noProof/>
        </w:rPr>
        <w:lastRenderedPageBreak/>
        <w:drawing>
          <wp:inline distT="0" distB="0" distL="0" distR="0" wp14:anchorId="6AB20091" wp14:editId="49CC9B68">
            <wp:extent cx="3098523" cy="58007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5048" cy="5812940"/>
                    </a:xfrm>
                    <a:prstGeom prst="rect">
                      <a:avLst/>
                    </a:prstGeom>
                  </pic:spPr>
                </pic:pic>
              </a:graphicData>
            </a:graphic>
          </wp:inline>
        </w:drawing>
      </w:r>
    </w:p>
    <w:p w14:paraId="09B25EF1" w14:textId="77777777" w:rsidR="00B5295E" w:rsidRPr="0096544B" w:rsidRDefault="00B5295E" w:rsidP="0096544B">
      <w:pPr>
        <w:bidi/>
        <w:spacing w:after="0" w:line="360" w:lineRule="auto"/>
        <w:jc w:val="center"/>
        <w:rPr>
          <w:rFonts w:cs="B Nazanin"/>
          <w:sz w:val="28"/>
          <w:szCs w:val="28"/>
          <w:rtl/>
          <w:lang w:bidi="fa-IR"/>
        </w:rPr>
      </w:pPr>
      <w:r w:rsidRPr="0096544B">
        <w:rPr>
          <w:rFonts w:cs="B Nazanin" w:hint="cs"/>
          <w:sz w:val="28"/>
          <w:szCs w:val="28"/>
          <w:rtl/>
          <w:lang w:bidi="fa-IR"/>
        </w:rPr>
        <w:t xml:space="preserve">شکل 1 </w:t>
      </w:r>
      <w:r w:rsidRPr="0096544B">
        <w:rPr>
          <w:rFonts w:ascii="Arial" w:hAnsi="Arial" w:cs="Arial" w:hint="cs"/>
          <w:sz w:val="28"/>
          <w:szCs w:val="28"/>
          <w:rtl/>
          <w:lang w:bidi="fa-IR"/>
        </w:rPr>
        <w:t>–</w:t>
      </w:r>
      <w:r w:rsidRPr="0096544B">
        <w:rPr>
          <w:rFonts w:cs="B Nazanin" w:hint="cs"/>
          <w:sz w:val="28"/>
          <w:szCs w:val="28"/>
          <w:rtl/>
          <w:lang w:bidi="fa-IR"/>
        </w:rPr>
        <w:t xml:space="preserve"> تغییرات موقت محافظه کاری در حسابداری</w:t>
      </w:r>
    </w:p>
    <w:p w14:paraId="1AF10929" w14:textId="77777777" w:rsidR="00B5295E" w:rsidRPr="0096544B" w:rsidRDefault="00B5295E" w:rsidP="0096544B">
      <w:pPr>
        <w:bidi/>
        <w:spacing w:after="0" w:line="360" w:lineRule="auto"/>
        <w:jc w:val="both"/>
        <w:rPr>
          <w:rFonts w:cs="B Nazanin"/>
          <w:sz w:val="28"/>
          <w:szCs w:val="28"/>
          <w:rtl/>
          <w:lang w:bidi="fa-IR"/>
        </w:rPr>
      </w:pPr>
      <w:r w:rsidRPr="0096544B">
        <w:rPr>
          <w:rFonts w:cs="B Nazanin" w:hint="cs"/>
          <w:sz w:val="28"/>
          <w:szCs w:val="28"/>
          <w:rtl/>
          <w:lang w:bidi="fa-IR"/>
        </w:rPr>
        <w:t>پانل الف. محافظه کاری در حسابداری سنجیده شده با اقلام تعهدی غیر عملیاتی</w:t>
      </w:r>
    </w:p>
    <w:p w14:paraId="2BF939EB" w14:textId="77777777" w:rsidR="00B5295E" w:rsidRPr="0096544B" w:rsidRDefault="00B5295E" w:rsidP="0096544B">
      <w:pPr>
        <w:bidi/>
        <w:spacing w:after="0" w:line="360" w:lineRule="auto"/>
        <w:jc w:val="both"/>
        <w:rPr>
          <w:rFonts w:cs="B Nazanin"/>
          <w:sz w:val="28"/>
          <w:szCs w:val="28"/>
          <w:rtl/>
          <w:lang w:bidi="fa-IR"/>
        </w:rPr>
      </w:pPr>
      <w:r w:rsidRPr="0096544B">
        <w:rPr>
          <w:rFonts w:cs="B Nazanin" w:hint="cs"/>
          <w:sz w:val="28"/>
          <w:szCs w:val="28"/>
          <w:rtl/>
          <w:lang w:bidi="fa-IR"/>
        </w:rPr>
        <w:t>پانل ب. محافظه کاری در حسابداری سنجیده شده با نسبت بازار به حساب دفتری</w:t>
      </w:r>
    </w:p>
    <w:p w14:paraId="132FC5EA" w14:textId="77777777" w:rsidR="00B5295E" w:rsidRPr="0096544B" w:rsidRDefault="00B5295E" w:rsidP="0096544B">
      <w:pPr>
        <w:bidi/>
        <w:spacing w:after="0" w:line="360" w:lineRule="auto"/>
        <w:jc w:val="both"/>
        <w:rPr>
          <w:rFonts w:cs="B Nazanin"/>
          <w:sz w:val="28"/>
          <w:szCs w:val="28"/>
          <w:rtl/>
          <w:lang w:bidi="fa-IR"/>
        </w:rPr>
      </w:pPr>
      <w:r w:rsidRPr="0096544B">
        <w:rPr>
          <w:rFonts w:cs="B Nazanin" w:hint="cs"/>
          <w:sz w:val="28"/>
          <w:szCs w:val="28"/>
          <w:rtl/>
          <w:lang w:bidi="fa-IR"/>
        </w:rPr>
        <w:t>پانل ج. محافظه کاری در حسابداری سنجیده شده با مقیاس باسو 1997</w:t>
      </w:r>
    </w:p>
    <w:p w14:paraId="2AC857CF" w14:textId="77777777" w:rsidR="00B851EA" w:rsidRDefault="00B851EA" w:rsidP="0096544B">
      <w:pPr>
        <w:bidi/>
        <w:spacing w:after="0" w:line="360" w:lineRule="auto"/>
        <w:jc w:val="both"/>
        <w:rPr>
          <w:rFonts w:cs="B Nazanin"/>
          <w:sz w:val="28"/>
          <w:szCs w:val="28"/>
          <w:rtl/>
          <w:lang w:bidi="fa-IR"/>
        </w:rPr>
      </w:pPr>
      <w:r w:rsidRPr="0096544B">
        <w:rPr>
          <w:rFonts w:cs="B Nazanin" w:hint="cs"/>
          <w:sz w:val="28"/>
          <w:szCs w:val="28"/>
          <w:rtl/>
          <w:lang w:bidi="fa-IR"/>
        </w:rPr>
        <w:t>پروکسی محافظه کاری در حسابداری با معادله زیر محاسبه می شود:</w:t>
      </w:r>
    </w:p>
    <w:p w14:paraId="62DD63B5" w14:textId="77777777" w:rsidR="00B851EA" w:rsidRPr="0096544B" w:rsidRDefault="0096544B" w:rsidP="0096544B">
      <w:pPr>
        <w:bidi/>
        <w:spacing w:after="0" w:line="360" w:lineRule="auto"/>
        <w:jc w:val="center"/>
        <w:rPr>
          <w:rFonts w:cs="B Nazanin"/>
          <w:sz w:val="28"/>
          <w:szCs w:val="28"/>
          <w:rtl/>
          <w:lang w:bidi="fa-IR"/>
        </w:rPr>
      </w:pPr>
      <w:r>
        <w:rPr>
          <w:noProof/>
        </w:rPr>
        <w:drawing>
          <wp:inline distT="0" distB="0" distL="0" distR="0" wp14:anchorId="4972D1BA" wp14:editId="54E4AA74">
            <wp:extent cx="3571875" cy="533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1875" cy="533400"/>
                    </a:xfrm>
                    <a:prstGeom prst="rect">
                      <a:avLst/>
                    </a:prstGeom>
                  </pic:spPr>
                </pic:pic>
              </a:graphicData>
            </a:graphic>
          </wp:inline>
        </w:drawing>
      </w:r>
    </w:p>
    <w:p w14:paraId="624709D8" w14:textId="77777777" w:rsidR="00B851EA" w:rsidRPr="0096544B" w:rsidRDefault="00B851EA" w:rsidP="0096544B">
      <w:pPr>
        <w:bidi/>
        <w:spacing w:after="0" w:line="360" w:lineRule="auto"/>
        <w:jc w:val="both"/>
        <w:rPr>
          <w:rFonts w:cs="B Nazanin"/>
          <w:sz w:val="28"/>
          <w:szCs w:val="28"/>
          <w:rtl/>
          <w:lang w:bidi="fa-IR"/>
        </w:rPr>
      </w:pPr>
      <w:r w:rsidRPr="0096544B">
        <w:rPr>
          <w:rFonts w:cs="B Nazanin" w:hint="cs"/>
          <w:sz w:val="28"/>
          <w:szCs w:val="28"/>
          <w:rtl/>
          <w:lang w:bidi="fa-IR"/>
        </w:rPr>
        <w:lastRenderedPageBreak/>
        <w:t xml:space="preserve">سالانه مقیاس های محافظه کاری غیر شرطی را بین بنگاه ها در مراحل مختلف چرخه زندگی مقایسه کردیم. مشخص شد که میانگین و میانه اقلام تعهدی غیر تعهدی مرحله مقدماتی منفی تر از مرحله بلوغ است که به نوبه خود منفی تر از مرحله </w:t>
      </w:r>
      <w:r w:rsidR="00C37BE0" w:rsidRPr="0096544B">
        <w:rPr>
          <w:rFonts w:cs="B Nazanin" w:hint="cs"/>
          <w:sz w:val="28"/>
          <w:szCs w:val="28"/>
          <w:rtl/>
          <w:lang w:bidi="fa-IR"/>
        </w:rPr>
        <w:t>نزول</w:t>
      </w:r>
      <w:r w:rsidRPr="0096544B">
        <w:rPr>
          <w:rFonts w:cs="B Nazanin" w:hint="cs"/>
          <w:sz w:val="28"/>
          <w:szCs w:val="28"/>
          <w:rtl/>
          <w:lang w:bidi="fa-IR"/>
        </w:rPr>
        <w:t xml:space="preserve"> است. همچنین مشخص شد که میانگین و میانه نسبت بازار به حساب دفتری مرحله مقدماتی بیش از مرحله بلوغ است که به نوبه خود بیش از مرحله</w:t>
      </w:r>
      <w:r w:rsidR="00190373" w:rsidRPr="0096544B">
        <w:rPr>
          <w:rFonts w:cs="B Nazanin" w:hint="cs"/>
          <w:sz w:val="28"/>
          <w:szCs w:val="28"/>
          <w:rtl/>
          <w:lang w:bidi="fa-IR"/>
        </w:rPr>
        <w:t xml:space="preserve"> </w:t>
      </w:r>
      <w:r w:rsidR="00C37BE0" w:rsidRPr="0096544B">
        <w:rPr>
          <w:rFonts w:cs="B Nazanin" w:hint="cs"/>
          <w:sz w:val="28"/>
          <w:szCs w:val="28"/>
          <w:rtl/>
          <w:lang w:bidi="fa-IR"/>
        </w:rPr>
        <w:t>افول</w:t>
      </w:r>
      <w:r w:rsidR="00190373" w:rsidRPr="0096544B">
        <w:rPr>
          <w:rFonts w:cs="B Nazanin" w:hint="cs"/>
          <w:sz w:val="28"/>
          <w:szCs w:val="28"/>
          <w:rtl/>
          <w:lang w:bidi="fa-IR"/>
        </w:rPr>
        <w:t xml:space="preserve"> است.</w:t>
      </w:r>
      <w:r w:rsidR="00C37BE0" w:rsidRPr="0096544B">
        <w:rPr>
          <w:rFonts w:cs="B Nazanin" w:hint="cs"/>
          <w:sz w:val="28"/>
          <w:szCs w:val="28"/>
          <w:rtl/>
          <w:lang w:bidi="fa-IR"/>
        </w:rPr>
        <w:t xml:space="preserve"> با این حال نسبت بازار به حساب دفتری مرحله نزول بیش از مرحله بلوغ است. این یافته ها در کل سازگار با این فرضیه است که میزان محافظه کاری در گزارش طی مراحل چرخه زندگی کاهش می یابد. با این حال نتایج ما با استفاده از مقیاس شرطی محافظه کاری سازگار با فرضیه ما نیست. به بیان دیگر مقیاس محافظه کاری باسو از نظر سیستماتیک مرتبط با مراحل چرخه زندگی نیست.</w:t>
      </w:r>
    </w:p>
    <w:p w14:paraId="5A517D4E" w14:textId="77777777" w:rsidR="00C37BE0" w:rsidRDefault="00C37BE0" w:rsidP="0096544B">
      <w:pPr>
        <w:bidi/>
        <w:spacing w:after="0" w:line="360" w:lineRule="auto"/>
        <w:jc w:val="both"/>
        <w:rPr>
          <w:rFonts w:cs="B Nazanin"/>
          <w:sz w:val="28"/>
          <w:szCs w:val="28"/>
          <w:rtl/>
          <w:lang w:bidi="fa-IR"/>
        </w:rPr>
      </w:pPr>
      <w:r w:rsidRPr="0096544B">
        <w:rPr>
          <w:rFonts w:cs="B Nazanin" w:hint="cs"/>
          <w:sz w:val="28"/>
          <w:szCs w:val="28"/>
          <w:rtl/>
          <w:lang w:bidi="fa-IR"/>
        </w:rPr>
        <w:t>مقاله ما در زمینه ادبیات محافظه کاری در حسابداری به شیوه های مختلف موثر واقع شده است. اول، شرح می دهیم که میزان محافظه کاری غیر شرطی در گزارش، در گزارش دارایی خالص، در مقاطع متفاوت است که در آن استانداردهای حسابداری ثابت است و اینکه تغییر مقطعی در محافظه کاری غیر شرطی در گزارش از نظر سیستماتیک مرتبط با مراحل چرخه زندگی</w:t>
      </w:r>
      <w:r w:rsidR="00344BCD" w:rsidRPr="0096544B">
        <w:rPr>
          <w:rFonts w:cs="B Nazanin" w:hint="cs"/>
          <w:sz w:val="28"/>
          <w:szCs w:val="28"/>
          <w:rtl/>
          <w:lang w:bidi="fa-IR"/>
        </w:rPr>
        <w:t xml:space="preserve"> بنگاه است زبرا استانداردهای حسابداری</w:t>
      </w:r>
      <w:r w:rsidR="005B1016" w:rsidRPr="0096544B">
        <w:rPr>
          <w:rFonts w:cs="B Nazanin" w:hint="cs"/>
          <w:sz w:val="28"/>
          <w:szCs w:val="28"/>
          <w:rtl/>
          <w:lang w:bidi="fa-IR"/>
        </w:rPr>
        <w:t xml:space="preserve"> دارای اثر تفاضلی بر بنگاه استانداردهای حسابداری در مراحل مختلف چرخه زندگی است. یافته ما در تغییر مقطعی محافظه کاری در حسابداری مکمل تغییر سری زمانی محافظه کاری در حسابداری </w:t>
      </w:r>
      <w:proofErr w:type="spellStart"/>
      <w:r w:rsidR="005B1016" w:rsidRPr="0096544B">
        <w:rPr>
          <w:rFonts w:ascii="AdvOT596495f2" w:hAnsi="AdvOT596495f2" w:cs="B Nazanin"/>
          <w:sz w:val="28"/>
          <w:szCs w:val="28"/>
          <w:lang w:bidi="fa-IR"/>
        </w:rPr>
        <w:t>Givoly</w:t>
      </w:r>
      <w:proofErr w:type="spellEnd"/>
      <w:r w:rsidR="005B1016" w:rsidRPr="0096544B">
        <w:rPr>
          <w:rFonts w:ascii="AdvOT596495f2" w:hAnsi="AdvOT596495f2" w:cs="B Nazanin"/>
          <w:sz w:val="28"/>
          <w:szCs w:val="28"/>
          <w:lang w:bidi="fa-IR"/>
        </w:rPr>
        <w:t xml:space="preserve"> and </w:t>
      </w:r>
      <w:proofErr w:type="spellStart"/>
      <w:r w:rsidR="005B1016" w:rsidRPr="0096544B">
        <w:rPr>
          <w:rFonts w:ascii="AdvOT596495f2" w:hAnsi="AdvOT596495f2" w:cs="B Nazanin"/>
          <w:sz w:val="28"/>
          <w:szCs w:val="28"/>
          <w:lang w:bidi="fa-IR"/>
        </w:rPr>
        <w:t>Hayn</w:t>
      </w:r>
      <w:proofErr w:type="spellEnd"/>
      <w:r w:rsidR="005B1016" w:rsidRPr="0096544B">
        <w:rPr>
          <w:rFonts w:ascii="AdvOT596495f2" w:hAnsi="AdvOT596495f2" w:cs="B Nazanin"/>
          <w:sz w:val="28"/>
          <w:szCs w:val="28"/>
          <w:lang w:bidi="fa-IR"/>
        </w:rPr>
        <w:t xml:space="preserve"> (2000)</w:t>
      </w:r>
      <w:r w:rsidR="005B1016" w:rsidRPr="0096544B">
        <w:rPr>
          <w:rFonts w:cs="B Nazanin" w:hint="cs"/>
          <w:sz w:val="28"/>
          <w:szCs w:val="28"/>
          <w:rtl/>
          <w:lang w:bidi="fa-IR"/>
        </w:rPr>
        <w:t xml:space="preserve"> است. دوم، یافته های ما نشان داد که علاوه بر توجه به روند موقت محافظه کاری در حسابداری</w:t>
      </w:r>
      <w:r w:rsidR="00201FEF" w:rsidRPr="0096544B">
        <w:rPr>
          <w:rFonts w:cs="B Nazanin" w:hint="cs"/>
          <w:sz w:val="28"/>
          <w:szCs w:val="28"/>
          <w:rtl/>
          <w:lang w:bidi="fa-IR"/>
        </w:rPr>
        <w:t xml:space="preserve"> در تجزیه و تحلیل صورت مالی باید به اثر مرحله چرخه زندگی بنگاه بر نسبت مالی توجه کنیم. سوم، یافته های ما نشان داد که محافظه کاری در حسابداری یک مفهوم چند بعدی است. مقیاس های مختلف محافظه کاری احتمالا دارای ابعاد مختلف محافظه کاری است و از این رو در پاسخ به تغییرات مشخص ویژگی بنگاه یا استانداردهای حسابداری در یک جهت حرکت نمی کند. بنابراین در تحقیقات آینده محققان باید با توجه به ابعاد محافظه کاری عمل کنند. در آخر یافته های ما نیز باید مطالق با منافع طرفین باشد که قرارداد آنها طبق ارقام حسابداری است. از نظر واتس 1993 </w:t>
      </w:r>
      <w:r w:rsidR="00201FEF" w:rsidRPr="0096544B">
        <w:rPr>
          <w:rStyle w:val="FootnoteReference"/>
          <w:rFonts w:cs="B Nazanin"/>
          <w:sz w:val="28"/>
          <w:szCs w:val="28"/>
          <w:rtl/>
          <w:lang w:bidi="fa-IR"/>
        </w:rPr>
        <w:footnoteReference w:id="4"/>
      </w:r>
      <w:r w:rsidR="00201FEF" w:rsidRPr="0096544B">
        <w:rPr>
          <w:rFonts w:cs="B Nazanin" w:hint="cs"/>
          <w:sz w:val="28"/>
          <w:szCs w:val="28"/>
          <w:rtl/>
          <w:lang w:bidi="fa-IR"/>
        </w:rPr>
        <w:t xml:space="preserve">محافظه کاری حاصل </w:t>
      </w:r>
      <w:r w:rsidR="00201FEF" w:rsidRPr="0096544B">
        <w:rPr>
          <w:rFonts w:cs="B Nazanin" w:hint="cs"/>
          <w:sz w:val="28"/>
          <w:szCs w:val="28"/>
          <w:rtl/>
          <w:lang w:bidi="fa-IR"/>
        </w:rPr>
        <w:lastRenderedPageBreak/>
        <w:t>نقش قراردادی حسابداری در بازار بدهی است. بنابراین چرخه زندگی یک بنگاه در قرارداد حسابداری طبق شواهد ما نشان داد که مرحله چرخه زندگی بنگاه بر محافظه کاری موثر است.</w:t>
      </w:r>
    </w:p>
    <w:p w14:paraId="03411160" w14:textId="77777777" w:rsidR="0096544B" w:rsidRPr="0096544B" w:rsidRDefault="0096544B" w:rsidP="0096544B">
      <w:pPr>
        <w:bidi/>
        <w:spacing w:after="0" w:line="360" w:lineRule="auto"/>
        <w:jc w:val="both"/>
        <w:rPr>
          <w:rFonts w:cs="B Nazanin"/>
          <w:sz w:val="28"/>
          <w:szCs w:val="28"/>
          <w:rtl/>
          <w:lang w:bidi="fa-IR"/>
        </w:rPr>
      </w:pPr>
    </w:p>
    <w:p w14:paraId="724442E6" w14:textId="77777777" w:rsidR="00201FEF" w:rsidRPr="0096544B" w:rsidRDefault="00201FEF" w:rsidP="0096544B">
      <w:pPr>
        <w:bidi/>
        <w:spacing w:after="0" w:line="360" w:lineRule="auto"/>
        <w:jc w:val="both"/>
        <w:rPr>
          <w:rFonts w:cs="B Nazanin"/>
          <w:b/>
          <w:bCs/>
          <w:sz w:val="28"/>
          <w:szCs w:val="28"/>
          <w:rtl/>
          <w:lang w:bidi="fa-IR"/>
        </w:rPr>
      </w:pPr>
      <w:r w:rsidRPr="0096544B">
        <w:rPr>
          <w:rFonts w:cs="B Nazanin" w:hint="cs"/>
          <w:b/>
          <w:bCs/>
          <w:sz w:val="28"/>
          <w:szCs w:val="28"/>
          <w:rtl/>
          <w:lang w:bidi="fa-IR"/>
        </w:rPr>
        <w:t xml:space="preserve">2. پیشینه </w:t>
      </w:r>
      <w:r w:rsidR="00951466" w:rsidRPr="0096544B">
        <w:rPr>
          <w:rFonts w:cs="B Nazanin" w:hint="cs"/>
          <w:b/>
          <w:bCs/>
          <w:sz w:val="28"/>
          <w:szCs w:val="28"/>
          <w:rtl/>
          <w:lang w:bidi="fa-IR"/>
        </w:rPr>
        <w:t>و فرضیه پژوهش</w:t>
      </w:r>
    </w:p>
    <w:p w14:paraId="3FC76625" w14:textId="77777777" w:rsidR="00201FEF" w:rsidRPr="0096544B" w:rsidRDefault="00201FEF" w:rsidP="0096544B">
      <w:pPr>
        <w:bidi/>
        <w:spacing w:after="0" w:line="360" w:lineRule="auto"/>
        <w:jc w:val="both"/>
        <w:rPr>
          <w:rFonts w:cs="B Nazanin"/>
          <w:b/>
          <w:bCs/>
          <w:sz w:val="28"/>
          <w:szCs w:val="28"/>
          <w:rtl/>
          <w:lang w:bidi="fa-IR"/>
        </w:rPr>
      </w:pPr>
      <w:r w:rsidRPr="0096544B">
        <w:rPr>
          <w:rFonts w:cs="B Nazanin" w:hint="cs"/>
          <w:b/>
          <w:bCs/>
          <w:sz w:val="28"/>
          <w:szCs w:val="28"/>
          <w:rtl/>
          <w:lang w:bidi="fa-IR"/>
        </w:rPr>
        <w:t>2.1 چرخه زندگی بنگاه</w:t>
      </w:r>
    </w:p>
    <w:p w14:paraId="5FA67C45" w14:textId="77777777" w:rsidR="00201FEF" w:rsidRPr="0096544B" w:rsidRDefault="00201FEF" w:rsidP="0096544B">
      <w:pPr>
        <w:bidi/>
        <w:spacing w:after="0" w:line="360" w:lineRule="auto"/>
        <w:jc w:val="both"/>
        <w:rPr>
          <w:rFonts w:cs="B Nazanin"/>
          <w:sz w:val="28"/>
          <w:szCs w:val="28"/>
          <w:rtl/>
          <w:lang w:bidi="fa-IR"/>
        </w:rPr>
      </w:pPr>
      <w:r w:rsidRPr="0096544B">
        <w:rPr>
          <w:rFonts w:cs="B Nazanin" w:hint="cs"/>
          <w:sz w:val="28"/>
          <w:szCs w:val="28"/>
          <w:rtl/>
          <w:lang w:bidi="fa-IR"/>
        </w:rPr>
        <w:t xml:space="preserve">طبق فرضیه نظریه چرخه زندگی بنگاه، </w:t>
      </w:r>
      <w:r w:rsidR="003A3F6C" w:rsidRPr="0096544B">
        <w:rPr>
          <w:rFonts w:cs="B Nazanin" w:hint="cs"/>
          <w:sz w:val="28"/>
          <w:szCs w:val="28"/>
          <w:rtl/>
          <w:lang w:bidi="fa-IR"/>
        </w:rPr>
        <w:t>بنگاه از طریق مراحل مختلف چرخه زندگی تکامل می یابد. بنگاه دارای ویژگی های مختلف مالی و مستلزم مهارت ها،اولویت ها و استراتژی های مختلف مدیریت در این مراحل است. به منظور برخورداری از تقاضا دائم و مزیت هزینه نسبت به رقبا، نظریه چرخه زندگی نشان می دهد که بنگاه باید در مراحل اولیه چرخه زندگی درآمد خود را به حداکثر برساند. این پیش بینی نظریه چرخه زندگی</w:t>
      </w:r>
      <w:r w:rsidR="00142AE1" w:rsidRPr="0096544B">
        <w:rPr>
          <w:rFonts w:cs="B Nazanin" w:hint="cs"/>
          <w:sz w:val="28"/>
          <w:szCs w:val="28"/>
          <w:rtl/>
          <w:lang w:bidi="fa-IR"/>
        </w:rPr>
        <w:t xml:space="preserve"> مبتنی بر این فرض است که پاداش کسب سهم بازار به منظور برخورداری از تقاضا دائم و مزیت هزینه در طول مراحل چرخه زندگی از بین می رود که نشان می دهد بنگاه باید الگوهای مختلف جریان نقدی را در مراحل چرخه زندگی نشان دهد. دیکینسون 2011 از این موضوع برای تدوین یک پروکسی برای چرخه زندگی بنگاه با استفاده از الگوی جریان نقدی از فعالیت های عملیاتی، سرمایه گذاری و مالی استفاده کرده است.</w:t>
      </w:r>
      <w:r w:rsidR="00766B5F" w:rsidRPr="0096544B">
        <w:rPr>
          <w:rFonts w:cs="B Nazanin" w:hint="cs"/>
          <w:sz w:val="28"/>
          <w:szCs w:val="28"/>
          <w:rtl/>
          <w:lang w:bidi="fa-IR"/>
        </w:rPr>
        <w:t xml:space="preserve"> به منظور طبقه بندی بنگاه ها در مراحل مختلف چرخه زندگی با جزئیات مقیاس دیکینسون 2011 در بخش 3.2 مطرح می شود.</w:t>
      </w:r>
    </w:p>
    <w:p w14:paraId="10FA5350" w14:textId="77777777" w:rsidR="00B5295E" w:rsidRDefault="00766B5F" w:rsidP="0096544B">
      <w:pPr>
        <w:bidi/>
        <w:spacing w:after="0" w:line="360" w:lineRule="auto"/>
        <w:jc w:val="both"/>
        <w:rPr>
          <w:rFonts w:cs="B Nazanin"/>
          <w:sz w:val="28"/>
          <w:szCs w:val="28"/>
          <w:rtl/>
          <w:lang w:bidi="fa-IR"/>
        </w:rPr>
      </w:pPr>
      <w:r w:rsidRPr="0096544B">
        <w:rPr>
          <w:rFonts w:cs="B Nazanin" w:hint="cs"/>
          <w:sz w:val="28"/>
          <w:szCs w:val="28"/>
          <w:rtl/>
          <w:lang w:bidi="fa-IR"/>
        </w:rPr>
        <w:t xml:space="preserve">تحقیقات اندکی در خصوص اثر چرخه زندگی بنگاه بر رفتار گزارش یا سیستم اطلاعات حسابداری بنگاه با چند استثنا وجود دارد. </w:t>
      </w:r>
      <w:r w:rsidRPr="0096544B">
        <w:rPr>
          <w:rFonts w:ascii="AdvOT596495f2" w:hAnsi="AdvOT596495f2" w:cs="B Nazanin"/>
          <w:sz w:val="28"/>
          <w:szCs w:val="28"/>
          <w:lang w:bidi="fa-IR"/>
        </w:rPr>
        <w:t>Anthony and Ramesh (1992)</w:t>
      </w:r>
      <w:r w:rsidRPr="0096544B">
        <w:rPr>
          <w:rFonts w:cs="B Nazanin" w:hint="cs"/>
          <w:sz w:val="28"/>
          <w:szCs w:val="28"/>
          <w:rtl/>
          <w:lang w:bidi="fa-IR"/>
        </w:rPr>
        <w:t xml:space="preserve"> جزو اولین مطالعاتی است که</w:t>
      </w:r>
      <w:r w:rsidR="00E84A32" w:rsidRPr="0096544B">
        <w:rPr>
          <w:rFonts w:cs="B Nazanin" w:hint="cs"/>
          <w:sz w:val="28"/>
          <w:szCs w:val="28"/>
          <w:rtl/>
          <w:lang w:bidi="fa-IR"/>
        </w:rPr>
        <w:t xml:space="preserve"> به بررسی اثر مراحل چرخه زندگی بنگاه بر رابطه بین پاسخ بازار سهام به مقیاس عملکرد حسابداری می پردازد. آنها نشان دادند که ضرایب پاسخ رشد فروش غیر منتظره و سرمایه گذاری سرمایه غیر منتظره با تکامل بنگاه از مرحله رشد به نزول کاهش می یابد. </w:t>
      </w:r>
      <w:r w:rsidR="00E84A32" w:rsidRPr="0096544B">
        <w:rPr>
          <w:rFonts w:ascii="AdvOT596495f2" w:hAnsi="AdvOT596495f2" w:cs="B Nazanin"/>
          <w:sz w:val="28"/>
          <w:szCs w:val="28"/>
          <w:lang w:bidi="fa-IR"/>
        </w:rPr>
        <w:t>Liu (2006)</w:t>
      </w:r>
      <w:r w:rsidR="00E84A32" w:rsidRPr="0096544B">
        <w:rPr>
          <w:rFonts w:cs="B Nazanin" w:hint="cs"/>
          <w:sz w:val="28"/>
          <w:szCs w:val="28"/>
          <w:rtl/>
          <w:lang w:bidi="fa-IR"/>
        </w:rPr>
        <w:t xml:space="preserve"> به بررسی تغییر اقلام تعهدی حسابداری با تغییر محیط عملیاتی بنگاه در چرخه زندگی آن پرداخته و روشی را</w:t>
      </w:r>
      <w:r w:rsidR="00AE15BC" w:rsidRPr="0096544B">
        <w:rPr>
          <w:rFonts w:cs="B Nazanin" w:hint="cs"/>
          <w:sz w:val="28"/>
          <w:szCs w:val="28"/>
          <w:rtl/>
          <w:lang w:bidi="fa-IR"/>
        </w:rPr>
        <w:t xml:space="preserve"> برای کاهش کیفیت حسابداری ارائه کرده است.</w:t>
      </w:r>
      <w:r w:rsidR="005B6F59" w:rsidRPr="0096544B">
        <w:rPr>
          <w:rFonts w:cs="B Nazanin" w:hint="cs"/>
          <w:sz w:val="28"/>
          <w:szCs w:val="28"/>
          <w:rtl/>
          <w:lang w:bidi="fa-IR"/>
        </w:rPr>
        <w:t xml:space="preserve"> از طریق نظرسنجی با ایمیل و مطالعات میدانی بنگاه ها، </w:t>
      </w:r>
      <w:r w:rsidR="005B6F59" w:rsidRPr="0096544B">
        <w:rPr>
          <w:rFonts w:ascii="AdvOT596495f2" w:hAnsi="AdvOT596495f2" w:cs="B Nazanin"/>
          <w:sz w:val="28"/>
          <w:szCs w:val="28"/>
          <w:lang w:bidi="fa-IR"/>
        </w:rPr>
        <w:t>Yuen (2001)</w:t>
      </w:r>
      <w:r w:rsidR="005B6F59" w:rsidRPr="0096544B">
        <w:rPr>
          <w:rFonts w:cs="B Nazanin" w:hint="cs"/>
          <w:sz w:val="28"/>
          <w:szCs w:val="28"/>
          <w:rtl/>
          <w:lang w:bidi="fa-IR"/>
        </w:rPr>
        <w:t xml:space="preserve"> به بررسی اثر چرخه زندگی بنگاه بر تغییر سیستم حسابداری مدیریت بنگاه </w:t>
      </w:r>
      <w:r w:rsidR="005B6F59" w:rsidRPr="0096544B">
        <w:rPr>
          <w:rFonts w:ascii="AdvOT596495f2" w:hAnsi="AdvOT596495f2" w:cs="B Nazanin"/>
          <w:sz w:val="28"/>
          <w:szCs w:val="28"/>
          <w:lang w:bidi="fa-IR"/>
        </w:rPr>
        <w:t>(MAS)</w:t>
      </w:r>
      <w:r w:rsidR="005B6F59" w:rsidRPr="0096544B">
        <w:rPr>
          <w:rFonts w:cs="B Nazanin" w:hint="cs"/>
          <w:sz w:val="28"/>
          <w:szCs w:val="28"/>
          <w:rtl/>
          <w:lang w:bidi="fa-IR"/>
        </w:rPr>
        <w:t xml:space="preserve"> پرداخته و </w:t>
      </w:r>
      <w:r w:rsidR="005B6F59" w:rsidRPr="0096544B">
        <w:rPr>
          <w:rFonts w:cs="B Nazanin" w:hint="cs"/>
          <w:sz w:val="28"/>
          <w:szCs w:val="28"/>
          <w:rtl/>
          <w:lang w:bidi="fa-IR"/>
        </w:rPr>
        <w:lastRenderedPageBreak/>
        <w:t xml:space="preserve">نشان داد که اثر این سیستم بر رشد بنگاه بسیار مهم است. به علاوه </w:t>
      </w:r>
      <w:proofErr w:type="spellStart"/>
      <w:r w:rsidR="005B6F59" w:rsidRPr="0096544B">
        <w:rPr>
          <w:rFonts w:ascii="AdvOT596495f2" w:hAnsi="AdvOT596495f2" w:cs="B Nazanin"/>
          <w:sz w:val="28"/>
          <w:szCs w:val="28"/>
          <w:lang w:bidi="fa-IR"/>
        </w:rPr>
        <w:t>Silvola</w:t>
      </w:r>
      <w:proofErr w:type="spellEnd"/>
      <w:r w:rsidR="005B6F59" w:rsidRPr="0096544B">
        <w:rPr>
          <w:rFonts w:ascii="AdvOT596495f2" w:hAnsi="AdvOT596495f2" w:cs="B Nazanin"/>
          <w:sz w:val="28"/>
          <w:szCs w:val="28"/>
          <w:lang w:bidi="fa-IR"/>
        </w:rPr>
        <w:t xml:space="preserve"> (2008)</w:t>
      </w:r>
      <w:r w:rsidR="005B6F59" w:rsidRPr="0096544B">
        <w:rPr>
          <w:rFonts w:cs="B Nazanin" w:hint="cs"/>
          <w:sz w:val="28"/>
          <w:szCs w:val="28"/>
          <w:rtl/>
          <w:lang w:bidi="fa-IR"/>
        </w:rPr>
        <w:t xml:space="preserve"> و </w:t>
      </w:r>
      <w:proofErr w:type="spellStart"/>
      <w:r w:rsidR="005B6F59" w:rsidRPr="0096544B">
        <w:rPr>
          <w:rFonts w:ascii="AdvOT596495f2" w:hAnsi="AdvOT596495f2" w:cs="B Nazanin"/>
          <w:sz w:val="28"/>
          <w:szCs w:val="28"/>
          <w:lang w:bidi="fa-IR"/>
        </w:rPr>
        <w:t>Moores</w:t>
      </w:r>
      <w:proofErr w:type="spellEnd"/>
      <w:r w:rsidR="005B6F59" w:rsidRPr="0096544B">
        <w:rPr>
          <w:rFonts w:ascii="AdvOT596495f2" w:hAnsi="AdvOT596495f2" w:cs="B Nazanin"/>
          <w:sz w:val="28"/>
          <w:szCs w:val="28"/>
          <w:lang w:bidi="fa-IR"/>
        </w:rPr>
        <w:t xml:space="preserve"> and Yuen (2001)</w:t>
      </w:r>
      <w:r w:rsidR="005B6F59" w:rsidRPr="0096544B">
        <w:rPr>
          <w:rFonts w:cs="B Nazanin" w:hint="cs"/>
          <w:sz w:val="28"/>
          <w:szCs w:val="28"/>
          <w:rtl/>
          <w:lang w:bidi="fa-IR"/>
        </w:rPr>
        <w:t xml:space="preserve"> با بررسی </w:t>
      </w:r>
      <w:r w:rsidR="0071125B" w:rsidRPr="0096544B">
        <w:rPr>
          <w:rFonts w:cs="B Nazanin" w:hint="cs"/>
          <w:sz w:val="28"/>
          <w:szCs w:val="28"/>
          <w:rtl/>
          <w:lang w:bidi="fa-IR"/>
        </w:rPr>
        <w:t>تغییر سیستم کنترل مدیریت بنگاه با چرخه زندگی بنگاه و سرمایه گذاران نشان دادند که اینها عوامل مهم تبیین تغییر سیستم کنترل مدیریت بنگاه است.</w:t>
      </w:r>
    </w:p>
    <w:p w14:paraId="6E5ADB48" w14:textId="77777777" w:rsidR="0096544B" w:rsidRPr="0096544B" w:rsidRDefault="0096544B" w:rsidP="0096544B">
      <w:pPr>
        <w:bidi/>
        <w:spacing w:after="0" w:line="360" w:lineRule="auto"/>
        <w:jc w:val="both"/>
        <w:rPr>
          <w:rFonts w:cs="B Nazanin"/>
          <w:sz w:val="28"/>
          <w:szCs w:val="28"/>
          <w:rtl/>
          <w:lang w:bidi="fa-IR"/>
        </w:rPr>
      </w:pPr>
    </w:p>
    <w:p w14:paraId="2E9B5457" w14:textId="77777777" w:rsidR="0071125B" w:rsidRPr="0096544B" w:rsidRDefault="0071125B" w:rsidP="0096544B">
      <w:pPr>
        <w:bidi/>
        <w:spacing w:after="0" w:line="360" w:lineRule="auto"/>
        <w:jc w:val="both"/>
        <w:rPr>
          <w:rFonts w:cs="B Nazanin"/>
          <w:b/>
          <w:bCs/>
          <w:sz w:val="28"/>
          <w:szCs w:val="28"/>
          <w:rtl/>
          <w:lang w:bidi="fa-IR"/>
        </w:rPr>
      </w:pPr>
      <w:r w:rsidRPr="0096544B">
        <w:rPr>
          <w:rFonts w:cs="B Nazanin" w:hint="cs"/>
          <w:b/>
          <w:bCs/>
          <w:sz w:val="28"/>
          <w:szCs w:val="28"/>
          <w:rtl/>
          <w:lang w:bidi="fa-IR"/>
        </w:rPr>
        <w:t>2.2 محافظه کاری شرطی در مقایسه با</w:t>
      </w:r>
      <w:r w:rsidR="00951466" w:rsidRPr="0096544B">
        <w:rPr>
          <w:rFonts w:cs="B Nazanin" w:hint="cs"/>
          <w:b/>
          <w:bCs/>
          <w:sz w:val="28"/>
          <w:szCs w:val="28"/>
          <w:rtl/>
          <w:lang w:bidi="fa-IR"/>
        </w:rPr>
        <w:t xml:space="preserve"> محافظه کاری</w:t>
      </w:r>
      <w:r w:rsidRPr="0096544B">
        <w:rPr>
          <w:rFonts w:cs="B Nazanin" w:hint="cs"/>
          <w:b/>
          <w:bCs/>
          <w:sz w:val="28"/>
          <w:szCs w:val="28"/>
          <w:rtl/>
          <w:lang w:bidi="fa-IR"/>
        </w:rPr>
        <w:t xml:space="preserve"> غیر شرطی</w:t>
      </w:r>
    </w:p>
    <w:p w14:paraId="17FF58C3" w14:textId="77777777" w:rsidR="0071125B" w:rsidRDefault="0071125B" w:rsidP="0096544B">
      <w:pPr>
        <w:bidi/>
        <w:spacing w:after="0" w:line="360" w:lineRule="auto"/>
        <w:jc w:val="both"/>
        <w:rPr>
          <w:rFonts w:cs="B Nazanin"/>
          <w:sz w:val="28"/>
          <w:szCs w:val="28"/>
          <w:rtl/>
          <w:lang w:bidi="fa-IR"/>
        </w:rPr>
      </w:pPr>
      <w:r w:rsidRPr="0096544B">
        <w:rPr>
          <w:rFonts w:cs="B Nazanin" w:hint="cs"/>
          <w:sz w:val="28"/>
          <w:szCs w:val="28"/>
          <w:rtl/>
          <w:lang w:bidi="fa-IR"/>
        </w:rPr>
        <w:t xml:space="preserve">با وجود اهمیت نظریه حسابداری، </w:t>
      </w:r>
      <w:r w:rsidR="002B1FBB" w:rsidRPr="0096544B">
        <w:rPr>
          <w:rFonts w:cs="B Nazanin" w:hint="cs"/>
          <w:sz w:val="28"/>
          <w:szCs w:val="28"/>
          <w:rtl/>
          <w:lang w:bidi="fa-IR"/>
        </w:rPr>
        <w:t>در ادبیات حسابداری تعریف خاصی در خصوص محافظه کاری وجود ندارد. بنابراین محققان انواع تعاریف را</w:t>
      </w:r>
      <w:r w:rsidR="0028793A" w:rsidRPr="0096544B">
        <w:rPr>
          <w:rFonts w:cs="B Nazanin" w:hint="cs"/>
          <w:sz w:val="28"/>
          <w:szCs w:val="28"/>
          <w:rtl/>
          <w:lang w:bidi="fa-IR"/>
        </w:rPr>
        <w:t xml:space="preserve"> برای محافظه کاری در حسابداری ارائه کردند که هریک ابعادی از آن را شامل می شود. علاوه بر تعاریف </w:t>
      </w:r>
      <w:proofErr w:type="spellStart"/>
      <w:r w:rsidR="0028793A" w:rsidRPr="0096544B">
        <w:rPr>
          <w:rFonts w:ascii="AdvOT596495f2" w:hAnsi="AdvOT596495f2" w:cs="B Nazanin"/>
          <w:sz w:val="28"/>
          <w:szCs w:val="28"/>
          <w:lang w:bidi="fa-IR"/>
        </w:rPr>
        <w:t>Basu</w:t>
      </w:r>
      <w:proofErr w:type="spellEnd"/>
      <w:r w:rsidR="0028793A" w:rsidRPr="0096544B">
        <w:rPr>
          <w:rFonts w:ascii="AdvOT596495f2" w:hAnsi="AdvOT596495f2" w:cs="B Nazanin"/>
          <w:sz w:val="28"/>
          <w:szCs w:val="28"/>
          <w:lang w:bidi="fa-IR"/>
        </w:rPr>
        <w:t xml:space="preserve"> (1997)</w:t>
      </w:r>
      <w:r w:rsidR="0028793A" w:rsidRPr="0096544B">
        <w:rPr>
          <w:rFonts w:cs="B Nazanin" w:hint="cs"/>
          <w:sz w:val="28"/>
          <w:szCs w:val="28"/>
          <w:rtl/>
          <w:lang w:bidi="fa-IR"/>
        </w:rPr>
        <w:t xml:space="preserve"> و </w:t>
      </w:r>
      <w:proofErr w:type="spellStart"/>
      <w:r w:rsidR="0028793A" w:rsidRPr="0096544B">
        <w:rPr>
          <w:rFonts w:ascii="AdvOT596495f2" w:hAnsi="AdvOT596495f2" w:cs="B Nazanin"/>
          <w:sz w:val="28"/>
          <w:szCs w:val="28"/>
          <w:lang w:bidi="fa-IR"/>
        </w:rPr>
        <w:t>Givoly</w:t>
      </w:r>
      <w:proofErr w:type="spellEnd"/>
      <w:r w:rsidR="0028793A" w:rsidRPr="0096544B">
        <w:rPr>
          <w:rFonts w:ascii="AdvOT596495f2" w:hAnsi="AdvOT596495f2" w:cs="B Nazanin"/>
          <w:sz w:val="28"/>
          <w:szCs w:val="28"/>
          <w:lang w:bidi="fa-IR"/>
        </w:rPr>
        <w:t xml:space="preserve"> and </w:t>
      </w:r>
      <w:proofErr w:type="spellStart"/>
      <w:r w:rsidR="0028793A" w:rsidRPr="0096544B">
        <w:rPr>
          <w:rFonts w:ascii="AdvOT596495f2" w:hAnsi="AdvOT596495f2" w:cs="B Nazanin"/>
          <w:sz w:val="28"/>
          <w:szCs w:val="28"/>
          <w:lang w:bidi="fa-IR"/>
        </w:rPr>
        <w:t>Hayn</w:t>
      </w:r>
      <w:proofErr w:type="spellEnd"/>
      <w:r w:rsidR="0028793A" w:rsidRPr="0096544B">
        <w:rPr>
          <w:rFonts w:ascii="AdvOT596495f2" w:hAnsi="AdvOT596495f2" w:cs="B Nazanin"/>
          <w:sz w:val="28"/>
          <w:szCs w:val="28"/>
          <w:lang w:bidi="fa-IR"/>
        </w:rPr>
        <w:t xml:space="preserve"> (2000)</w:t>
      </w:r>
      <w:r w:rsidR="0028793A" w:rsidRPr="0096544B">
        <w:rPr>
          <w:rFonts w:cs="B Nazanin" w:hint="cs"/>
          <w:sz w:val="28"/>
          <w:szCs w:val="28"/>
          <w:rtl/>
          <w:lang w:bidi="fa-IR"/>
        </w:rPr>
        <w:t xml:space="preserve">، </w:t>
      </w:r>
      <w:proofErr w:type="spellStart"/>
      <w:r w:rsidR="0028793A" w:rsidRPr="0096544B">
        <w:rPr>
          <w:rFonts w:ascii="AdvOT596495f2" w:hAnsi="AdvOT596495f2" w:cs="B Nazanin"/>
          <w:sz w:val="28"/>
          <w:szCs w:val="28"/>
          <w:lang w:bidi="fa-IR"/>
        </w:rPr>
        <w:t>Feltham</w:t>
      </w:r>
      <w:proofErr w:type="spellEnd"/>
      <w:r w:rsidR="0028793A" w:rsidRPr="0096544B">
        <w:rPr>
          <w:rFonts w:ascii="AdvOT596495f2" w:hAnsi="AdvOT596495f2" w:cs="B Nazanin"/>
          <w:sz w:val="28"/>
          <w:szCs w:val="28"/>
          <w:lang w:bidi="fa-IR"/>
        </w:rPr>
        <w:t xml:space="preserve"> and Ohlson (1995)</w:t>
      </w:r>
      <w:r w:rsidR="0028793A" w:rsidRPr="0096544B">
        <w:rPr>
          <w:rFonts w:cs="B Nazanin" w:hint="cs"/>
          <w:sz w:val="28"/>
          <w:szCs w:val="28"/>
          <w:rtl/>
          <w:lang w:bidi="fa-IR"/>
        </w:rPr>
        <w:t xml:space="preserve"> محافظه کاری را</w:t>
      </w:r>
      <w:r w:rsidR="00E50195" w:rsidRPr="0096544B">
        <w:rPr>
          <w:rFonts w:cs="B Nazanin" w:hint="cs"/>
          <w:sz w:val="28"/>
          <w:szCs w:val="28"/>
          <w:rtl/>
          <w:lang w:bidi="fa-IR"/>
        </w:rPr>
        <w:t xml:space="preserve"> حقوق صاحبان سهام فوق العاده  در بلند مدت می داند. از نظر </w:t>
      </w:r>
      <w:r w:rsidR="00E50195" w:rsidRPr="0096544B">
        <w:rPr>
          <w:rFonts w:ascii="AdvOT596495f2" w:hAnsi="AdvOT596495f2" w:cs="B Nazanin"/>
          <w:sz w:val="28"/>
          <w:szCs w:val="28"/>
          <w:lang w:bidi="fa-IR"/>
        </w:rPr>
        <w:t>Beaver and Ryan (2005, pp. 269</w:t>
      </w:r>
      <w:r w:rsidR="00E50195" w:rsidRPr="0096544B">
        <w:rPr>
          <w:rFonts w:ascii="AdvOT596495f2+20" w:hAnsi="AdvOT596495f2+20" w:cs="B Nazanin"/>
          <w:sz w:val="28"/>
          <w:szCs w:val="28"/>
          <w:lang w:bidi="fa-IR"/>
        </w:rPr>
        <w:t>–</w:t>
      </w:r>
      <w:r w:rsidR="00E50195" w:rsidRPr="0096544B">
        <w:rPr>
          <w:rFonts w:ascii="AdvOT596495f2" w:hAnsi="AdvOT596495f2" w:cs="B Nazanin"/>
          <w:sz w:val="28"/>
          <w:szCs w:val="28"/>
          <w:lang w:bidi="fa-IR"/>
        </w:rPr>
        <w:t>270)</w:t>
      </w:r>
      <w:r w:rsidR="00E50195" w:rsidRPr="0096544B">
        <w:rPr>
          <w:rFonts w:cs="B Nazanin" w:hint="cs"/>
          <w:sz w:val="28"/>
          <w:szCs w:val="28"/>
          <w:rtl/>
          <w:lang w:bidi="fa-IR"/>
        </w:rPr>
        <w:t xml:space="preserve"> </w:t>
      </w:r>
      <w:r w:rsidR="00824565" w:rsidRPr="0096544B">
        <w:rPr>
          <w:rFonts w:cs="B Nazanin" w:hint="cs"/>
          <w:sz w:val="28"/>
          <w:szCs w:val="28"/>
          <w:rtl/>
          <w:lang w:bidi="fa-IR"/>
        </w:rPr>
        <w:t xml:space="preserve">طبق </w:t>
      </w:r>
      <w:r w:rsidR="00E50195" w:rsidRPr="0096544B">
        <w:rPr>
          <w:rFonts w:cs="B Nazanin" w:hint="cs"/>
          <w:sz w:val="28"/>
          <w:szCs w:val="28"/>
          <w:rtl/>
          <w:lang w:bidi="fa-IR"/>
        </w:rPr>
        <w:t xml:space="preserve">ماهیت چند بعدی </w:t>
      </w:r>
      <w:r w:rsidR="00890756" w:rsidRPr="0096544B">
        <w:rPr>
          <w:rFonts w:cs="B Nazanin" w:hint="cs"/>
          <w:sz w:val="28"/>
          <w:szCs w:val="28"/>
          <w:rtl/>
          <w:lang w:bidi="fa-IR"/>
        </w:rPr>
        <w:t xml:space="preserve">محافظه کاری </w:t>
      </w:r>
      <w:r w:rsidR="00824565" w:rsidRPr="0096544B">
        <w:rPr>
          <w:rFonts w:cs="B Nazanin" w:hint="cs"/>
          <w:sz w:val="28"/>
          <w:szCs w:val="28"/>
          <w:rtl/>
          <w:lang w:bidi="fa-IR"/>
        </w:rPr>
        <w:t>می توان محافظه کاری شرطی و غیر شرطی را در نظر گرفت. محافظه کاری غیر شرطی مستقل از اخبار به معنای گزارش دارایی و بدهی است و فرآیند حسابداری منجر به حن نیت مورد نظر گزارش نشده می شود. 2 مثال از محافظه کاری غیر شرطی 1) تسریع استهلاک دارایی و 2) هزینه ناملموس شرکت است. محافظه کاری شرطی وابسته به اخبار به معنای گزارش مقادیر حساب دفتری تحت شرایط منفی است. این مقادیر تحت شرایط مطلوب گزارش نمی شوند. 2 مثال از محافظه کاری شرطی 1) به کارگیری هزینه پایین حسابداری و 2) نقص گزارش دارایی ملموس / ناملموس است.</w:t>
      </w:r>
    </w:p>
    <w:p w14:paraId="39FCEB6F" w14:textId="77777777" w:rsidR="0096544B" w:rsidRPr="0096544B" w:rsidRDefault="0096544B" w:rsidP="0096544B">
      <w:pPr>
        <w:bidi/>
        <w:spacing w:after="0" w:line="360" w:lineRule="auto"/>
        <w:jc w:val="both"/>
        <w:rPr>
          <w:rFonts w:cs="B Nazanin"/>
          <w:sz w:val="28"/>
          <w:szCs w:val="28"/>
          <w:rtl/>
          <w:lang w:bidi="fa-IR"/>
        </w:rPr>
      </w:pPr>
    </w:p>
    <w:p w14:paraId="36E0DCD0" w14:textId="77777777" w:rsidR="00824565" w:rsidRPr="0096544B" w:rsidRDefault="00951466" w:rsidP="0096544B">
      <w:pPr>
        <w:bidi/>
        <w:spacing w:after="0" w:line="360" w:lineRule="auto"/>
        <w:jc w:val="both"/>
        <w:rPr>
          <w:rFonts w:cs="B Nazanin"/>
          <w:b/>
          <w:bCs/>
          <w:sz w:val="28"/>
          <w:szCs w:val="28"/>
          <w:rtl/>
          <w:lang w:bidi="fa-IR"/>
        </w:rPr>
      </w:pPr>
      <w:r w:rsidRPr="0096544B">
        <w:rPr>
          <w:rFonts w:cs="B Nazanin" w:hint="cs"/>
          <w:b/>
          <w:bCs/>
          <w:sz w:val="28"/>
          <w:szCs w:val="28"/>
          <w:rtl/>
          <w:lang w:bidi="fa-IR"/>
        </w:rPr>
        <w:t>2.3 فرضیه پژوهش</w:t>
      </w:r>
    </w:p>
    <w:p w14:paraId="6B83E915" w14:textId="77777777" w:rsidR="00824565" w:rsidRPr="0096544B" w:rsidRDefault="00824565" w:rsidP="0096544B">
      <w:pPr>
        <w:bidi/>
        <w:spacing w:after="0" w:line="360" w:lineRule="auto"/>
        <w:jc w:val="both"/>
        <w:rPr>
          <w:rFonts w:cs="B Nazanin"/>
          <w:sz w:val="28"/>
          <w:szCs w:val="28"/>
          <w:rtl/>
          <w:lang w:bidi="fa-IR"/>
        </w:rPr>
      </w:pPr>
      <w:proofErr w:type="spellStart"/>
      <w:r w:rsidRPr="0096544B">
        <w:rPr>
          <w:rFonts w:ascii="AdvOT596495f2" w:hAnsi="AdvOT596495f2" w:cs="B Nazanin"/>
          <w:sz w:val="28"/>
          <w:szCs w:val="28"/>
          <w:lang w:bidi="fa-IR"/>
        </w:rPr>
        <w:t>Basu</w:t>
      </w:r>
      <w:proofErr w:type="spellEnd"/>
      <w:r w:rsidRPr="0096544B">
        <w:rPr>
          <w:rFonts w:ascii="AdvOT596495f2" w:hAnsi="AdvOT596495f2" w:cs="B Nazanin"/>
          <w:sz w:val="28"/>
          <w:szCs w:val="28"/>
          <w:lang w:bidi="fa-IR"/>
        </w:rPr>
        <w:t xml:space="preserve"> (</w:t>
      </w:r>
      <w:proofErr w:type="gramStart"/>
      <w:r w:rsidRPr="0096544B">
        <w:rPr>
          <w:rFonts w:ascii="AdvOT596495f2" w:hAnsi="AdvOT596495f2" w:cs="B Nazanin"/>
          <w:sz w:val="28"/>
          <w:szCs w:val="28"/>
          <w:lang w:bidi="fa-IR"/>
        </w:rPr>
        <w:t>1997)</w:t>
      </w:r>
      <w:r w:rsidRPr="0096544B">
        <w:rPr>
          <w:rFonts w:cs="B Nazanin" w:hint="cs"/>
          <w:sz w:val="28"/>
          <w:szCs w:val="28"/>
          <w:rtl/>
          <w:lang w:bidi="fa-IR"/>
        </w:rPr>
        <w:t>،</w:t>
      </w:r>
      <w:proofErr w:type="gramEnd"/>
      <w:r w:rsidRPr="0096544B">
        <w:rPr>
          <w:rFonts w:cs="B Nazanin" w:hint="cs"/>
          <w:sz w:val="28"/>
          <w:szCs w:val="28"/>
          <w:rtl/>
          <w:lang w:bidi="fa-IR"/>
        </w:rPr>
        <w:t xml:space="preserve"> </w:t>
      </w:r>
      <w:proofErr w:type="spellStart"/>
      <w:r w:rsidRPr="0096544B">
        <w:rPr>
          <w:rFonts w:ascii="AdvOT596495f2" w:hAnsi="AdvOT596495f2" w:cs="B Nazanin"/>
          <w:sz w:val="28"/>
          <w:szCs w:val="28"/>
          <w:lang w:bidi="fa-IR"/>
        </w:rPr>
        <w:t>Givoly</w:t>
      </w:r>
      <w:proofErr w:type="spellEnd"/>
      <w:r w:rsidRPr="0096544B">
        <w:rPr>
          <w:rFonts w:ascii="AdvOT596495f2" w:hAnsi="AdvOT596495f2" w:cs="B Nazanin"/>
          <w:sz w:val="28"/>
          <w:szCs w:val="28"/>
          <w:lang w:bidi="fa-IR"/>
        </w:rPr>
        <w:t xml:space="preserve"> and </w:t>
      </w:r>
      <w:proofErr w:type="spellStart"/>
      <w:r w:rsidRPr="0096544B">
        <w:rPr>
          <w:rFonts w:ascii="AdvOT596495f2" w:hAnsi="AdvOT596495f2" w:cs="B Nazanin"/>
          <w:sz w:val="28"/>
          <w:szCs w:val="28"/>
          <w:lang w:bidi="fa-IR"/>
        </w:rPr>
        <w:t>Hayn</w:t>
      </w:r>
      <w:proofErr w:type="spellEnd"/>
      <w:r w:rsidRPr="0096544B">
        <w:rPr>
          <w:rFonts w:ascii="AdvOT596495f2" w:hAnsi="AdvOT596495f2" w:cs="B Nazanin"/>
          <w:sz w:val="28"/>
          <w:szCs w:val="28"/>
          <w:lang w:bidi="fa-IR"/>
        </w:rPr>
        <w:t xml:space="preserve"> (2000)</w:t>
      </w:r>
      <w:r w:rsidRPr="0096544B">
        <w:rPr>
          <w:rFonts w:cs="B Nazanin" w:hint="cs"/>
          <w:sz w:val="28"/>
          <w:szCs w:val="28"/>
          <w:rtl/>
          <w:lang w:bidi="fa-IR"/>
        </w:rPr>
        <w:t xml:space="preserve"> و </w:t>
      </w:r>
      <w:proofErr w:type="spellStart"/>
      <w:r w:rsidRPr="0096544B">
        <w:rPr>
          <w:rFonts w:ascii="AdvOT596495f2" w:hAnsi="AdvOT596495f2" w:cs="B Nazanin"/>
          <w:sz w:val="28"/>
          <w:szCs w:val="28"/>
          <w:lang w:bidi="fa-IR"/>
        </w:rPr>
        <w:t>Feltham</w:t>
      </w:r>
      <w:proofErr w:type="spellEnd"/>
      <w:r w:rsidRPr="0096544B">
        <w:rPr>
          <w:rFonts w:ascii="AdvOT596495f2" w:hAnsi="AdvOT596495f2" w:cs="B Nazanin"/>
          <w:sz w:val="28"/>
          <w:szCs w:val="28"/>
          <w:lang w:bidi="fa-IR"/>
        </w:rPr>
        <w:t xml:space="preserve"> and Ohlson (1995)</w:t>
      </w:r>
      <w:r w:rsidRPr="0096544B">
        <w:rPr>
          <w:rFonts w:cs="B Nazanin" w:hint="cs"/>
          <w:sz w:val="28"/>
          <w:szCs w:val="28"/>
          <w:rtl/>
          <w:lang w:bidi="fa-IR"/>
        </w:rPr>
        <w:t xml:space="preserve"> طبق تعاریف خود از محافظه کاری مقیاس های محافظه کاری در حسابداری را ارائه کرده و نشان دادند که گزارش مالی در آمریکا در 4 دهه گذشته محافظه‌کارانه‌تر شده است. با این حال از نظر ما تغییر موقت در محافظه کاری در حسابداری مبین تغییر </w:t>
      </w:r>
      <w:r w:rsidRPr="0096544B">
        <w:rPr>
          <w:rFonts w:cs="B Nazanin" w:hint="cs"/>
          <w:sz w:val="28"/>
          <w:szCs w:val="28"/>
          <w:rtl/>
          <w:lang w:bidi="fa-IR"/>
        </w:rPr>
        <w:lastRenderedPageBreak/>
        <w:t xml:space="preserve">مقطعی محافظه کاری نیست. این مطالعه به بسط موارد گزارش شده به وسیله </w:t>
      </w:r>
      <w:proofErr w:type="spellStart"/>
      <w:r w:rsidRPr="0096544B">
        <w:rPr>
          <w:rFonts w:ascii="AdvOT596495f2" w:hAnsi="AdvOT596495f2" w:cs="B Nazanin"/>
          <w:sz w:val="28"/>
          <w:szCs w:val="28"/>
          <w:lang w:bidi="fa-IR"/>
        </w:rPr>
        <w:t>Givoly</w:t>
      </w:r>
      <w:proofErr w:type="spellEnd"/>
      <w:r w:rsidRPr="0096544B">
        <w:rPr>
          <w:rFonts w:ascii="AdvOT596495f2" w:hAnsi="AdvOT596495f2" w:cs="B Nazanin"/>
          <w:sz w:val="28"/>
          <w:szCs w:val="28"/>
          <w:lang w:bidi="fa-IR"/>
        </w:rPr>
        <w:t xml:space="preserve"> and </w:t>
      </w:r>
      <w:proofErr w:type="spellStart"/>
      <w:r w:rsidRPr="0096544B">
        <w:rPr>
          <w:rFonts w:ascii="AdvOT596495f2" w:hAnsi="AdvOT596495f2" w:cs="B Nazanin"/>
          <w:sz w:val="28"/>
          <w:szCs w:val="28"/>
          <w:lang w:bidi="fa-IR"/>
        </w:rPr>
        <w:t>Hayn</w:t>
      </w:r>
      <w:proofErr w:type="spellEnd"/>
      <w:r w:rsidRPr="0096544B">
        <w:rPr>
          <w:rFonts w:ascii="AdvOT596495f2" w:hAnsi="AdvOT596495f2" w:cs="B Nazanin"/>
          <w:sz w:val="28"/>
          <w:szCs w:val="28"/>
          <w:lang w:bidi="fa-IR"/>
        </w:rPr>
        <w:t xml:space="preserve"> (2000)</w:t>
      </w:r>
      <w:r w:rsidRPr="0096544B">
        <w:rPr>
          <w:rFonts w:cs="B Nazanin" w:hint="cs"/>
          <w:sz w:val="28"/>
          <w:szCs w:val="28"/>
          <w:rtl/>
          <w:lang w:bidi="fa-IR"/>
        </w:rPr>
        <w:t xml:space="preserve"> با طرح اثر مرحله چرخه زندگی بر محافظه کاری در حسابداری پرداخته است.</w:t>
      </w:r>
    </w:p>
    <w:p w14:paraId="3E91BC72" w14:textId="77777777" w:rsidR="0002146B" w:rsidRPr="0096544B" w:rsidRDefault="00824565" w:rsidP="0096544B">
      <w:pPr>
        <w:bidi/>
        <w:spacing w:after="0" w:line="360" w:lineRule="auto"/>
        <w:jc w:val="both"/>
        <w:rPr>
          <w:rFonts w:cs="B Nazanin"/>
          <w:sz w:val="28"/>
          <w:szCs w:val="28"/>
          <w:rtl/>
          <w:lang w:bidi="fa-IR"/>
        </w:rPr>
      </w:pPr>
      <w:r w:rsidRPr="0096544B">
        <w:rPr>
          <w:rFonts w:cs="B Nazanin" w:hint="cs"/>
          <w:sz w:val="28"/>
          <w:szCs w:val="28"/>
          <w:rtl/>
          <w:lang w:bidi="fa-IR"/>
        </w:rPr>
        <w:t>نظریه چرخ</w:t>
      </w:r>
      <w:r w:rsidR="0002146B" w:rsidRPr="0096544B">
        <w:rPr>
          <w:rFonts w:cs="B Nazanin" w:hint="cs"/>
          <w:sz w:val="28"/>
          <w:szCs w:val="28"/>
          <w:rtl/>
          <w:lang w:bidi="fa-IR"/>
        </w:rPr>
        <w:t>ه</w:t>
      </w:r>
      <w:r w:rsidRPr="0096544B">
        <w:rPr>
          <w:rFonts w:cs="B Nazanin" w:hint="cs"/>
          <w:sz w:val="28"/>
          <w:szCs w:val="28"/>
          <w:rtl/>
          <w:lang w:bidi="fa-IR"/>
        </w:rPr>
        <w:t xml:space="preserve"> زندگی بنگاه نشان داد که </w:t>
      </w:r>
      <w:r w:rsidR="0002146B" w:rsidRPr="0096544B">
        <w:rPr>
          <w:rFonts w:cs="B Nazanin" w:hint="cs"/>
          <w:sz w:val="28"/>
          <w:szCs w:val="28"/>
          <w:rtl/>
          <w:lang w:bidi="fa-IR"/>
        </w:rPr>
        <w:t xml:space="preserve">بنگاه باید در مراحل اولیه چرخه زندگی سرمایه گذاری بیشتری داشته باشد زیرا بازده حاشیه ای سرمایه در طول مراحل چرخه زندگی از بین می رود. از نظر ما در مرحله مقدماتی بنگاه باید بیشتر به تحقیق و توسعه، سرمایه انسانی، تغییر سازمانی و هزینه سرمایه توجه کند زیرا پس از آن باید به تقاضا دائم و مزیت هزینه بپردازد. </w:t>
      </w:r>
      <w:r w:rsidR="0002146B" w:rsidRPr="0096544B">
        <w:rPr>
          <w:rFonts w:ascii="AdvOT596495f2" w:hAnsi="AdvOT596495f2" w:cs="B Nazanin"/>
          <w:sz w:val="28"/>
          <w:szCs w:val="28"/>
          <w:lang w:bidi="fa-IR"/>
        </w:rPr>
        <w:t>GAAP</w:t>
      </w:r>
      <w:r w:rsidR="0002146B" w:rsidRPr="0096544B">
        <w:rPr>
          <w:rFonts w:cs="B Nazanin" w:hint="cs"/>
          <w:sz w:val="28"/>
          <w:szCs w:val="28"/>
          <w:rtl/>
          <w:lang w:bidi="fa-IR"/>
        </w:rPr>
        <w:t xml:space="preserve"> نیازمند هزینه در خصوص تحقیق و توسعه، سرمایه انسانی و تغییر سازمانی است. این قاعده محافظه کاری در حسابداری در مرحله مقدماتی از اهمیت بیشتری برخوردار است زیرا بنگاه در دیگر مراحل به دنبال افزایش سرمایه گذاری است. در نتیجه حقوق صاحبان سهام در مرحله اول بیشتر افت می کند.</w:t>
      </w:r>
    </w:p>
    <w:p w14:paraId="77F737F4" w14:textId="77777777" w:rsidR="00951466" w:rsidRPr="0096544B" w:rsidRDefault="0002146B" w:rsidP="0096544B">
      <w:pPr>
        <w:bidi/>
        <w:spacing w:after="0" w:line="360" w:lineRule="auto"/>
        <w:jc w:val="both"/>
        <w:rPr>
          <w:rFonts w:cs="B Nazanin"/>
          <w:sz w:val="28"/>
          <w:szCs w:val="28"/>
          <w:rtl/>
          <w:lang w:bidi="fa-IR"/>
        </w:rPr>
      </w:pPr>
      <w:r w:rsidRPr="0096544B">
        <w:rPr>
          <w:rFonts w:cs="B Nazanin" w:hint="cs"/>
          <w:sz w:val="28"/>
          <w:szCs w:val="28"/>
          <w:rtl/>
          <w:lang w:bidi="fa-IR"/>
        </w:rPr>
        <w:t>علاوه بر این نظریه چرخه زندگی بنگاه نشان داد که</w:t>
      </w:r>
      <w:r w:rsidR="00C369C3" w:rsidRPr="0096544B">
        <w:rPr>
          <w:rFonts w:cs="B Nazanin" w:hint="cs"/>
          <w:sz w:val="28"/>
          <w:szCs w:val="28"/>
          <w:rtl/>
          <w:lang w:bidi="fa-IR"/>
        </w:rPr>
        <w:t xml:space="preserve"> پاداش بازار در سرمایه گذاری در تحقیق و توسعه، سرمایه انسانی، تغییر سازمانی و هزینه سرمایه در مرحله مقدماتی بیشتر از مرحله بلوغ است. ارزش حقوق صاحبان سهام در مرحله مقدماتی ارزیابی می شود. بنابراین انتظار می رود که میزان محافظه کاری در حسابداری در مرحله مقدماتی بیش از مرحله بلوغ باشد. این سطوح متفاوت سرمایه گذاری مستقل از اخبار و مرتبط با مقیاس های محافظه کاری غیر شرطی است.</w:t>
      </w:r>
      <w:r w:rsidR="00BF3371" w:rsidRPr="0096544B">
        <w:rPr>
          <w:rFonts w:cs="B Nazanin" w:hint="cs"/>
          <w:sz w:val="28"/>
          <w:szCs w:val="28"/>
          <w:rtl/>
          <w:lang w:bidi="fa-IR"/>
        </w:rPr>
        <w:t xml:space="preserve"> </w:t>
      </w:r>
      <w:r w:rsidR="00951466" w:rsidRPr="0096544B">
        <w:rPr>
          <w:rFonts w:cs="B Nazanin" w:hint="cs"/>
          <w:sz w:val="28"/>
          <w:szCs w:val="28"/>
          <w:rtl/>
        </w:rPr>
        <w:t xml:space="preserve">با توجه به بحث بالا، فرضیه 1 به شرح زیر است: </w:t>
      </w:r>
    </w:p>
    <w:p w14:paraId="622A83F9" w14:textId="77777777" w:rsidR="00951466" w:rsidRPr="0096544B" w:rsidRDefault="00951466" w:rsidP="0096544B">
      <w:pPr>
        <w:bidi/>
        <w:spacing w:after="0" w:line="360" w:lineRule="auto"/>
        <w:jc w:val="both"/>
        <w:rPr>
          <w:rFonts w:cs="B Nazanin"/>
          <w:sz w:val="28"/>
          <w:szCs w:val="28"/>
          <w:rtl/>
        </w:rPr>
      </w:pPr>
      <w:r w:rsidRPr="0096544B">
        <w:rPr>
          <w:rFonts w:cs="B Nazanin"/>
          <w:sz w:val="28"/>
          <w:szCs w:val="28"/>
        </w:rPr>
        <w:t>H1</w:t>
      </w:r>
      <w:r w:rsidRPr="0096544B">
        <w:rPr>
          <w:rFonts w:cs="B Nazanin" w:hint="cs"/>
          <w:sz w:val="28"/>
          <w:szCs w:val="28"/>
          <w:rtl/>
        </w:rPr>
        <w:t>: محافظه کاری غیر شرطی در گزارش بنگاه با ورود آن به مرحله بلوغ و نزول کاهش می یابد.</w:t>
      </w:r>
    </w:p>
    <w:p w14:paraId="1415DCDF"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 xml:space="preserve">عدم تقارن در درآمد گزارش شده در منعکس کردن خبر بد در مقایسه با خبر خوب از نظر </w:t>
      </w:r>
      <w:proofErr w:type="spellStart"/>
      <w:r w:rsidRPr="0096544B">
        <w:rPr>
          <w:rFonts w:ascii="AdvOT596495f2" w:hAnsi="AdvOT596495f2" w:cs="B Nazanin"/>
          <w:sz w:val="28"/>
          <w:szCs w:val="28"/>
        </w:rPr>
        <w:t>Basu</w:t>
      </w:r>
      <w:proofErr w:type="spellEnd"/>
      <w:r w:rsidRPr="0096544B">
        <w:rPr>
          <w:rFonts w:ascii="AdvOT596495f2" w:hAnsi="AdvOT596495f2" w:cs="B Nazanin"/>
          <w:sz w:val="28"/>
          <w:szCs w:val="28"/>
        </w:rPr>
        <w:t xml:space="preserve"> (1997)</w:t>
      </w:r>
      <w:r w:rsidRPr="0096544B">
        <w:rPr>
          <w:rFonts w:cs="B Nazanin" w:hint="cs"/>
          <w:sz w:val="28"/>
          <w:szCs w:val="28"/>
          <w:rtl/>
        </w:rPr>
        <w:t xml:space="preserve"> جنبه شرطی محافظه کاری است. این جنبه کاملا متفاوت از دیگر جنبه های محافظه کاری غیر شرطی است که توسط دو مجموعه اول مقیاس محافظه کاری آمده است، یعنی سطح اقلام تعهدی غیر عملیاتی و نسبت به بازار به حساب.</w:t>
      </w:r>
      <w:r w:rsidRPr="0096544B">
        <w:rPr>
          <w:rFonts w:cs="B Nazanin" w:hint="cs"/>
          <w:sz w:val="28"/>
          <w:szCs w:val="28"/>
        </w:rPr>
        <w:t xml:space="preserve"> </w:t>
      </w:r>
      <w:r w:rsidRPr="0096544B">
        <w:rPr>
          <w:rFonts w:cs="B Nazanin" w:hint="cs"/>
          <w:sz w:val="28"/>
          <w:szCs w:val="28"/>
          <w:rtl/>
        </w:rPr>
        <w:t>این دو مقیاس نشانگر تمایل حسابداران به عدم گزارش دارایی های خالص بنگاه های کم درآمد با شناخت درآمد پایین تر، شناخت هزینه سریع تر، اعتبارسنجی دارایی پایین و اعتبارسنجی بدهی بالاتر است.</w:t>
      </w:r>
      <w:r w:rsidR="00BF3371" w:rsidRPr="0096544B">
        <w:rPr>
          <w:rFonts w:cs="B Nazanin" w:hint="cs"/>
          <w:sz w:val="28"/>
          <w:szCs w:val="28"/>
          <w:rtl/>
        </w:rPr>
        <w:t xml:space="preserve"> </w:t>
      </w:r>
      <w:r w:rsidRPr="0096544B">
        <w:rPr>
          <w:rFonts w:cs="B Nazanin" w:hint="cs"/>
          <w:sz w:val="28"/>
          <w:szCs w:val="28"/>
          <w:rtl/>
        </w:rPr>
        <w:t>رایان 2006، ص 519 می نویسد:</w:t>
      </w:r>
    </w:p>
    <w:p w14:paraId="25C722B1"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lastRenderedPageBreak/>
        <w:t>جمع آوری اقلام تعهدی منفی و میزان افزایش نسبت بازار به حساب بیش از یک شاید طبیعی ترین راه ارزیابی محافظه کاری کلی باشد.</w:t>
      </w:r>
      <w:r w:rsidRPr="0096544B">
        <w:rPr>
          <w:rFonts w:cs="B Nazanin" w:hint="cs"/>
          <w:sz w:val="28"/>
          <w:szCs w:val="28"/>
        </w:rPr>
        <w:t xml:space="preserve"> </w:t>
      </w:r>
      <w:r w:rsidRPr="0096544B">
        <w:rPr>
          <w:rFonts w:cs="B Nazanin" w:hint="cs"/>
          <w:sz w:val="28"/>
          <w:szCs w:val="28"/>
          <w:rtl/>
        </w:rPr>
        <w:t>با این حال، این مقیاس ها به احتمال زیاد در درجه اول نشانگر محافظه کاری غیر شرطی است که مقدم بر محافظه کاری شرطی است و به همین دلیل آنها برای ارزیابی محافظه کاری شرطی مفید نیستند، مگر اینکه محقق بتواند بخش های خاصی از اقلام تعهدی منفی یا نسبت بازار به حساب محافظه کاری شرطی را شناسایی کند.</w:t>
      </w:r>
    </w:p>
    <w:p w14:paraId="638AA54F" w14:textId="77777777" w:rsidR="00951466" w:rsidRDefault="00951466" w:rsidP="0096544B">
      <w:pPr>
        <w:bidi/>
        <w:spacing w:after="0" w:line="360" w:lineRule="auto"/>
        <w:jc w:val="both"/>
        <w:rPr>
          <w:rFonts w:cs="B Nazanin"/>
          <w:sz w:val="28"/>
          <w:szCs w:val="28"/>
          <w:rtl/>
        </w:rPr>
      </w:pPr>
      <w:r w:rsidRPr="0096544B">
        <w:rPr>
          <w:rFonts w:cs="B Nazanin" w:hint="cs"/>
          <w:sz w:val="28"/>
          <w:szCs w:val="28"/>
          <w:rtl/>
        </w:rPr>
        <w:t>بنابراین، انتظار داریم که نتایج ما مقیاس اندازه گیری محافظه کاری غیر شرطی باشد. با این حال، مشخص نیست آیا محافظه کاری مشروط با مراحل چرخه زندگی مرتبط است یا خیر. به این دلیل یک فرضیه رسمی درباره محافظه کاری شرطی و مراحل چرخه زندگی مطرح نشده است.</w:t>
      </w:r>
    </w:p>
    <w:p w14:paraId="58F4ACB4" w14:textId="77777777" w:rsidR="0096544B" w:rsidRPr="0096544B" w:rsidRDefault="0096544B" w:rsidP="0096544B">
      <w:pPr>
        <w:bidi/>
        <w:spacing w:after="0" w:line="360" w:lineRule="auto"/>
        <w:jc w:val="both"/>
        <w:rPr>
          <w:rFonts w:cs="B Nazanin"/>
          <w:sz w:val="28"/>
          <w:szCs w:val="28"/>
          <w:rtl/>
        </w:rPr>
      </w:pPr>
    </w:p>
    <w:p w14:paraId="3D924989"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t>3. طرح تحقیق</w:t>
      </w:r>
    </w:p>
    <w:p w14:paraId="301BE5EF"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t>3.1 توصیف کننده چرخه زندگی - دیکنسون 2011</w:t>
      </w:r>
    </w:p>
    <w:p w14:paraId="3950E182" w14:textId="77777777" w:rsidR="00951466" w:rsidRDefault="00951466" w:rsidP="0096544B">
      <w:pPr>
        <w:bidi/>
        <w:spacing w:after="0" w:line="360" w:lineRule="auto"/>
        <w:jc w:val="both"/>
        <w:rPr>
          <w:rFonts w:cs="B Nazanin"/>
          <w:sz w:val="28"/>
          <w:szCs w:val="28"/>
          <w:rtl/>
        </w:rPr>
      </w:pPr>
      <w:r w:rsidRPr="0096544B">
        <w:rPr>
          <w:rFonts w:cs="B Nazanin" w:hint="cs"/>
          <w:sz w:val="28"/>
          <w:szCs w:val="28"/>
          <w:rtl/>
        </w:rPr>
        <w:t>تحقیقات اندکی در مورد پروکسی در مرحله چرخه زندگی بنگاه وجود دارد. مطالعات قبلی از ترکیب رشد فروش، هزینه های سرمایه، نسبت سود سهام تقسیم شده و سن بنگاه به عنوان یک پروکسی برای مرحله چرخه زندگی استفاده کرده ایم. با این حال، دیکنسون 2011 منتقد این رویکرد متغیر تنها برای فرض قوی توزیع یکنواخت مشاهدات بنگاه در مرحله چرخه زندگی است و یک پروکسی جدید برای مرحله چرخه زندگی بر اساس طبقه بندی الگو جریان نقدی طرح کرد. یکی از مزایای این رویکرد الگوی جریان نقدی این است که از کل مجموعه اطلاعات مالی موجود در عملیات، سرمایه گذاری و جریان نقدی تامین مالی استفاده می کند و پروکسی طبقه بندی مرحله چرخه زندگی حاصل سازگار با نظریه اقتصادی مراحل چرخه زندگی بنگاه است. طبق دلایل مورد بحث در بالا، عمدتا از پروکسی چرخه زندگی پیشنهادی دیکنسون 2011</w:t>
      </w:r>
      <w:r w:rsidRPr="0096544B">
        <w:rPr>
          <w:rFonts w:cs="B Nazanin" w:hint="cs"/>
          <w:sz w:val="28"/>
          <w:szCs w:val="28"/>
        </w:rPr>
        <w:t xml:space="preserve"> </w:t>
      </w:r>
      <w:r w:rsidRPr="0096544B">
        <w:rPr>
          <w:rFonts w:cs="B Nazanin" w:hint="cs"/>
          <w:sz w:val="28"/>
          <w:szCs w:val="28"/>
          <w:rtl/>
        </w:rPr>
        <w:t>استفاده می کنیم. از آنجا که این سه نوع جریان نقدی می توانند جریان نقدی مثبت یا منفی باشند می تواند هشت الگو جریان نقدی وجود داشته باشد.</w:t>
      </w:r>
      <w:r w:rsidRPr="0096544B">
        <w:rPr>
          <w:rFonts w:cs="B Nazanin" w:hint="cs"/>
          <w:sz w:val="28"/>
          <w:szCs w:val="28"/>
        </w:rPr>
        <w:t xml:space="preserve"> </w:t>
      </w:r>
      <w:r w:rsidRPr="0096544B">
        <w:rPr>
          <w:rFonts w:cs="B Nazanin" w:hint="cs"/>
          <w:sz w:val="28"/>
          <w:szCs w:val="28"/>
          <w:rtl/>
        </w:rPr>
        <w:t>دیکنسون 2011 ترکیبی از این هشت ترکیب ممکن را در پنج مرحله به شرح زیر مطرح کرد:</w:t>
      </w:r>
    </w:p>
    <w:p w14:paraId="6EE81057" w14:textId="77777777" w:rsidR="00951466" w:rsidRPr="0096544B" w:rsidRDefault="0096544B" w:rsidP="0096544B">
      <w:pPr>
        <w:bidi/>
        <w:spacing w:after="0" w:line="360" w:lineRule="auto"/>
        <w:jc w:val="center"/>
        <w:rPr>
          <w:rFonts w:cs="B Nazanin"/>
          <w:sz w:val="28"/>
          <w:szCs w:val="28"/>
          <w:rtl/>
        </w:rPr>
      </w:pPr>
      <w:r>
        <w:rPr>
          <w:noProof/>
        </w:rPr>
        <w:lastRenderedPageBreak/>
        <w:drawing>
          <wp:inline distT="0" distB="0" distL="0" distR="0" wp14:anchorId="636C14D5" wp14:editId="44681069">
            <wp:extent cx="6180576"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02944" cy="1453040"/>
                    </a:xfrm>
                    <a:prstGeom prst="rect">
                      <a:avLst/>
                    </a:prstGeom>
                  </pic:spPr>
                </pic:pic>
              </a:graphicData>
            </a:graphic>
          </wp:inline>
        </w:drawing>
      </w:r>
    </w:p>
    <w:p w14:paraId="57C7CAD2"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 xml:space="preserve">که در آن </w:t>
      </w:r>
      <w:r w:rsidRPr="0096544B">
        <w:rPr>
          <w:rFonts w:ascii="AdvOT596495f2" w:hAnsi="AdvOT596495f2" w:cs="B Nazanin"/>
          <w:sz w:val="28"/>
          <w:szCs w:val="28"/>
        </w:rPr>
        <w:t>CFO</w:t>
      </w:r>
      <w:r w:rsidRPr="0096544B">
        <w:rPr>
          <w:rFonts w:cs="B Nazanin" w:hint="cs"/>
          <w:sz w:val="28"/>
          <w:szCs w:val="28"/>
          <w:rtl/>
        </w:rPr>
        <w:t xml:space="preserve"> جریان نقدی از فعالیت های عملیاتی </w:t>
      </w:r>
      <w:r w:rsidRPr="0096544B">
        <w:rPr>
          <w:rFonts w:ascii="AdvOT596495f2" w:hAnsi="AdvOT596495f2" w:cs="B Nazanin"/>
          <w:sz w:val="28"/>
          <w:szCs w:val="28"/>
        </w:rPr>
        <w:t xml:space="preserve">CDI) </w:t>
      </w:r>
      <w:proofErr w:type="spellStart"/>
      <w:r w:rsidRPr="0096544B">
        <w:rPr>
          <w:rFonts w:ascii="AdvOT7fb33346.I" w:hAnsi="AdvOT7fb33346.I" w:cs="B Nazanin"/>
          <w:sz w:val="28"/>
          <w:szCs w:val="28"/>
        </w:rPr>
        <w:t>oancf</w:t>
      </w:r>
      <w:proofErr w:type="spellEnd"/>
      <w:r w:rsidRPr="0096544B">
        <w:rPr>
          <w:rFonts w:cs="B Nazanin" w:hint="cs"/>
          <w:sz w:val="28"/>
          <w:szCs w:val="28"/>
          <w:rtl/>
        </w:rPr>
        <w:t xml:space="preserve">، </w:t>
      </w:r>
      <w:r w:rsidRPr="0096544B">
        <w:rPr>
          <w:rFonts w:ascii="AdvOT596495f2" w:hAnsi="AdvOT596495f2" w:cs="B Nazanin"/>
          <w:sz w:val="28"/>
          <w:szCs w:val="28"/>
        </w:rPr>
        <w:t>CFI</w:t>
      </w:r>
      <w:r w:rsidRPr="0096544B">
        <w:rPr>
          <w:rFonts w:cs="B Nazanin" w:hint="cs"/>
          <w:sz w:val="28"/>
          <w:szCs w:val="28"/>
          <w:rtl/>
        </w:rPr>
        <w:t xml:space="preserve"> جریان نقدی از فعالیت های سرمایه گذاری </w:t>
      </w:r>
      <w:r w:rsidRPr="0096544B">
        <w:rPr>
          <w:rFonts w:ascii="AdvOT596495f2" w:hAnsi="AdvOT596495f2" w:cs="B Nazanin"/>
          <w:sz w:val="28"/>
          <w:szCs w:val="28"/>
        </w:rPr>
        <w:t xml:space="preserve">CDI </w:t>
      </w:r>
      <w:proofErr w:type="spellStart"/>
      <w:r w:rsidRPr="0096544B">
        <w:rPr>
          <w:rFonts w:ascii="AdvOT7fb33346.I" w:hAnsi="AdvOT7fb33346.I" w:cs="B Nazanin"/>
          <w:sz w:val="28"/>
          <w:szCs w:val="28"/>
        </w:rPr>
        <w:t>ivncf</w:t>
      </w:r>
      <w:proofErr w:type="spellEnd"/>
      <w:r w:rsidRPr="0096544B">
        <w:rPr>
          <w:rFonts w:cs="B Nazanin" w:hint="cs"/>
          <w:sz w:val="28"/>
          <w:szCs w:val="28"/>
          <w:rtl/>
        </w:rPr>
        <w:t xml:space="preserve"> و </w:t>
      </w:r>
      <w:r w:rsidRPr="0096544B">
        <w:rPr>
          <w:rFonts w:ascii="AdvOT596495f2" w:hAnsi="AdvOT596495f2" w:cs="B Nazanin"/>
          <w:sz w:val="28"/>
          <w:szCs w:val="28"/>
        </w:rPr>
        <w:t>CFF</w:t>
      </w:r>
      <w:r w:rsidRPr="0096544B">
        <w:rPr>
          <w:rFonts w:cs="B Nazanin" w:hint="cs"/>
          <w:sz w:val="28"/>
          <w:szCs w:val="28"/>
          <w:rtl/>
        </w:rPr>
        <w:t xml:space="preserve"> جریان نقدی از فعالیت های مالی </w:t>
      </w:r>
      <w:r w:rsidRPr="0096544B">
        <w:rPr>
          <w:rFonts w:ascii="AdvOT596495f2" w:hAnsi="AdvOT596495f2" w:cs="B Nazanin"/>
          <w:sz w:val="28"/>
          <w:szCs w:val="28"/>
        </w:rPr>
        <w:t xml:space="preserve">CDI </w:t>
      </w:r>
      <w:proofErr w:type="spellStart"/>
      <w:r w:rsidRPr="0096544B">
        <w:rPr>
          <w:rFonts w:ascii="AdvOT7fb33346.I+fb" w:hAnsi="AdvOT596495f2" w:cs="B Nazanin"/>
          <w:sz w:val="28"/>
          <w:szCs w:val="28"/>
        </w:rPr>
        <w:t>fi</w:t>
      </w:r>
      <w:r w:rsidRPr="0096544B">
        <w:rPr>
          <w:rFonts w:ascii="AdvOT7fb33346.I" w:hAnsi="AdvOT7fb33346.I" w:cs="B Nazanin"/>
          <w:sz w:val="28"/>
          <w:szCs w:val="28"/>
        </w:rPr>
        <w:t>ncf</w:t>
      </w:r>
      <w:proofErr w:type="spellEnd"/>
      <w:r w:rsidRPr="0096544B">
        <w:rPr>
          <w:rFonts w:cs="B Nazanin" w:hint="cs"/>
          <w:sz w:val="28"/>
          <w:szCs w:val="28"/>
          <w:rtl/>
        </w:rPr>
        <w:t xml:space="preserve"> است. </w:t>
      </w:r>
    </w:p>
    <w:p w14:paraId="26BCC5D0" w14:textId="77777777" w:rsidR="00951466" w:rsidRDefault="00951466" w:rsidP="0096544B">
      <w:pPr>
        <w:bidi/>
        <w:spacing w:after="0" w:line="360" w:lineRule="auto"/>
        <w:jc w:val="both"/>
        <w:rPr>
          <w:rFonts w:cs="B Nazanin"/>
          <w:sz w:val="28"/>
          <w:szCs w:val="28"/>
          <w:rtl/>
        </w:rPr>
      </w:pPr>
      <w:r w:rsidRPr="0096544B">
        <w:rPr>
          <w:rFonts w:cs="B Nazanin" w:hint="cs"/>
          <w:sz w:val="28"/>
          <w:szCs w:val="28"/>
          <w:rtl/>
        </w:rPr>
        <w:t xml:space="preserve">همچنین از پروکسی چرخه زندگی مبتنی بر یک مقیاس غیر مالی </w:t>
      </w:r>
      <w:r w:rsidRPr="0096544B">
        <w:rPr>
          <w:rFonts w:ascii="Arial" w:hAnsi="Arial" w:cs="Arial" w:hint="cs"/>
          <w:sz w:val="28"/>
          <w:szCs w:val="28"/>
          <w:rtl/>
        </w:rPr>
        <w:t>–</w:t>
      </w:r>
      <w:r w:rsidRPr="0096544B">
        <w:rPr>
          <w:rFonts w:cs="B Nazanin" w:hint="cs"/>
          <w:sz w:val="28"/>
          <w:szCs w:val="28"/>
          <w:rtl/>
        </w:rPr>
        <w:t xml:space="preserve"> سن بنگاه - استفاده می کنیم. </w:t>
      </w:r>
    </w:p>
    <w:p w14:paraId="32FD8924" w14:textId="77777777" w:rsidR="0096544B" w:rsidRPr="0096544B" w:rsidRDefault="0096544B" w:rsidP="0096544B">
      <w:pPr>
        <w:bidi/>
        <w:spacing w:after="0" w:line="360" w:lineRule="auto"/>
        <w:jc w:val="both"/>
        <w:rPr>
          <w:rFonts w:cs="B Nazanin"/>
          <w:sz w:val="28"/>
          <w:szCs w:val="28"/>
          <w:rtl/>
        </w:rPr>
      </w:pPr>
    </w:p>
    <w:p w14:paraId="4382F5FB"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t>3.2 مقیاس محافظه کاری در حسابداری</w:t>
      </w:r>
    </w:p>
    <w:p w14:paraId="1223781A" w14:textId="77777777" w:rsidR="00951466" w:rsidRDefault="00951466" w:rsidP="0096544B">
      <w:pPr>
        <w:bidi/>
        <w:spacing w:after="0" w:line="360" w:lineRule="auto"/>
        <w:jc w:val="both"/>
        <w:rPr>
          <w:rFonts w:cs="B Nazanin"/>
          <w:sz w:val="28"/>
          <w:szCs w:val="28"/>
          <w:rtl/>
        </w:rPr>
      </w:pPr>
      <w:proofErr w:type="spellStart"/>
      <w:r w:rsidRPr="0096544B">
        <w:rPr>
          <w:rFonts w:ascii="AdvOT596495f2" w:hAnsi="AdvOT596495f2" w:cs="B Nazanin"/>
          <w:sz w:val="28"/>
          <w:szCs w:val="28"/>
        </w:rPr>
        <w:t>Givoly</w:t>
      </w:r>
      <w:proofErr w:type="spellEnd"/>
      <w:r w:rsidRPr="0096544B">
        <w:rPr>
          <w:rFonts w:ascii="AdvOT596495f2" w:hAnsi="AdvOT596495f2" w:cs="B Nazanin"/>
          <w:sz w:val="28"/>
          <w:szCs w:val="28"/>
        </w:rPr>
        <w:t xml:space="preserve"> and </w:t>
      </w:r>
      <w:proofErr w:type="spellStart"/>
      <w:r w:rsidRPr="0096544B">
        <w:rPr>
          <w:rFonts w:ascii="AdvOT596495f2" w:hAnsi="AdvOT596495f2" w:cs="B Nazanin"/>
          <w:sz w:val="28"/>
          <w:szCs w:val="28"/>
        </w:rPr>
        <w:t>Hayn</w:t>
      </w:r>
      <w:proofErr w:type="spellEnd"/>
      <w:r w:rsidRPr="0096544B">
        <w:rPr>
          <w:rFonts w:ascii="AdvOT596495f2" w:hAnsi="AdvOT596495f2" w:cs="B Nazanin"/>
          <w:sz w:val="28"/>
          <w:szCs w:val="28"/>
        </w:rPr>
        <w:t xml:space="preserve"> (2000)</w:t>
      </w:r>
      <w:r w:rsidRPr="0096544B">
        <w:rPr>
          <w:rFonts w:cs="B Nazanin" w:hint="cs"/>
          <w:sz w:val="28"/>
          <w:szCs w:val="28"/>
          <w:rtl/>
        </w:rPr>
        <w:t xml:space="preserve"> چهار معیار محافظه کاری حسابداری را توسعه داد: 1) سطح و نرخ اقلام تعهدی غیر عملیاتی منفی در طول زمان؛ 2) مقیاس مبتنی بر</w:t>
      </w:r>
      <w:r w:rsidRPr="0096544B">
        <w:rPr>
          <w:rFonts w:cs="B Nazanin" w:hint="cs"/>
          <w:sz w:val="28"/>
          <w:szCs w:val="28"/>
        </w:rPr>
        <w:t xml:space="preserve"> </w:t>
      </w:r>
      <w:proofErr w:type="spellStart"/>
      <w:r w:rsidRPr="0096544B">
        <w:rPr>
          <w:rFonts w:cs="B Nazanin" w:hint="cs"/>
          <w:sz w:val="28"/>
          <w:szCs w:val="28"/>
        </w:rPr>
        <w:t>Basu</w:t>
      </w:r>
      <w:proofErr w:type="spellEnd"/>
      <w:r w:rsidRPr="0096544B">
        <w:rPr>
          <w:rFonts w:cs="B Nazanin" w:hint="cs"/>
          <w:sz w:val="28"/>
          <w:szCs w:val="28"/>
        </w:rPr>
        <w:t xml:space="preserve"> 1997</w:t>
      </w:r>
      <w:r w:rsidRPr="0096544B">
        <w:rPr>
          <w:rFonts w:cs="B Nazanin" w:hint="cs"/>
          <w:sz w:val="28"/>
          <w:szCs w:val="28"/>
          <w:rtl/>
        </w:rPr>
        <w:t xml:space="preserve">درآمد نامتقارن در طول دوره اخبار خوب و بد؛ 3) مقیاس بر اساس خواص سری زمانی مانند ناهماهنگی و تنوع درآمد و جریان نقدی و 4) نسبت بازار </w:t>
      </w:r>
      <w:r w:rsidRPr="0096544B">
        <w:rPr>
          <w:rFonts w:ascii="Arial" w:hAnsi="Arial" w:cs="Arial" w:hint="cs"/>
          <w:sz w:val="28"/>
          <w:szCs w:val="28"/>
          <w:rtl/>
        </w:rPr>
        <w:t>–</w:t>
      </w:r>
      <w:r w:rsidRPr="0096544B">
        <w:rPr>
          <w:rFonts w:cs="B Nazanin" w:hint="cs"/>
          <w:sz w:val="28"/>
          <w:szCs w:val="28"/>
          <w:rtl/>
        </w:rPr>
        <w:t xml:space="preserve"> حساب. از آنجا که هدف این مقاله بررسی رابطه بین محافظه کاری در گزارش و مراحل چرخه زندگی بنگاه ها در مقطعی در هر سال است، مقیاس ما از محافظه کاری باید بر اساس حسابداری یا اطلاعات بازار در یک سال باشد. مقیاس </w:t>
      </w:r>
      <w:proofErr w:type="spellStart"/>
      <w:r w:rsidRPr="0096544B">
        <w:rPr>
          <w:rFonts w:ascii="AdvOT596495f2" w:hAnsi="AdvOT596495f2" w:cs="B Nazanin"/>
          <w:sz w:val="28"/>
          <w:szCs w:val="28"/>
        </w:rPr>
        <w:t>Givoly</w:t>
      </w:r>
      <w:proofErr w:type="spellEnd"/>
      <w:r w:rsidRPr="0096544B">
        <w:rPr>
          <w:rFonts w:ascii="AdvOT596495f2" w:hAnsi="AdvOT596495f2" w:cs="B Nazanin"/>
          <w:sz w:val="28"/>
          <w:szCs w:val="28"/>
        </w:rPr>
        <w:t xml:space="preserve"> and </w:t>
      </w:r>
      <w:proofErr w:type="spellStart"/>
      <w:r w:rsidRPr="0096544B">
        <w:rPr>
          <w:rFonts w:ascii="AdvOT596495f2" w:hAnsi="AdvOT596495f2" w:cs="B Nazanin"/>
          <w:sz w:val="28"/>
          <w:szCs w:val="28"/>
        </w:rPr>
        <w:t>Hayn's</w:t>
      </w:r>
      <w:proofErr w:type="spellEnd"/>
      <w:r w:rsidRPr="0096544B">
        <w:rPr>
          <w:rFonts w:ascii="AdvOT596495f2" w:hAnsi="AdvOT596495f2" w:cs="B Nazanin"/>
          <w:sz w:val="28"/>
          <w:szCs w:val="28"/>
        </w:rPr>
        <w:t xml:space="preserve"> (2000)</w:t>
      </w:r>
      <w:r w:rsidRPr="0096544B">
        <w:rPr>
          <w:rFonts w:cs="B Nazanin" w:hint="cs"/>
          <w:sz w:val="28"/>
          <w:szCs w:val="28"/>
          <w:rtl/>
        </w:rPr>
        <w:t xml:space="preserve"> از داده های سری زمانی استفاده می کند و بنابراین یک مقیاس مناسب محافظه کاری در گزارش نیست. در این مطالعه</w:t>
      </w:r>
      <w:r w:rsidRPr="0096544B">
        <w:rPr>
          <w:rFonts w:cs="B Nazanin" w:hint="cs"/>
          <w:sz w:val="28"/>
          <w:szCs w:val="28"/>
        </w:rPr>
        <w:t xml:space="preserve"> </w:t>
      </w:r>
      <w:r w:rsidRPr="0096544B">
        <w:rPr>
          <w:rFonts w:cs="B Nazanin" w:hint="cs"/>
          <w:sz w:val="28"/>
          <w:szCs w:val="28"/>
          <w:rtl/>
        </w:rPr>
        <w:t>بنابراین، سطح اقلام تعهدی غیر عملیاتی و نسبت بازار - حساب مقیاس محافظه کاری غیر شرطی است. از ضریب رگرسیون مورد استفاده</w:t>
      </w:r>
      <w:r w:rsidRPr="0096544B">
        <w:rPr>
          <w:rFonts w:cs="B Nazanin"/>
          <w:sz w:val="28"/>
          <w:szCs w:val="28"/>
        </w:rPr>
        <w:t xml:space="preserve"> </w:t>
      </w:r>
      <w:proofErr w:type="spellStart"/>
      <w:r w:rsidRPr="0096544B">
        <w:rPr>
          <w:rFonts w:cs="B Nazanin" w:hint="cs"/>
          <w:sz w:val="28"/>
          <w:szCs w:val="28"/>
        </w:rPr>
        <w:t>Basu</w:t>
      </w:r>
      <w:proofErr w:type="spellEnd"/>
      <w:r w:rsidRPr="0096544B">
        <w:rPr>
          <w:rFonts w:cs="B Nazanin" w:hint="cs"/>
          <w:sz w:val="28"/>
          <w:szCs w:val="28"/>
        </w:rPr>
        <w:t xml:space="preserve"> 1997 </w:t>
      </w:r>
      <w:r w:rsidRPr="0096544B">
        <w:rPr>
          <w:rFonts w:cs="B Nazanin" w:hint="cs"/>
          <w:sz w:val="28"/>
          <w:szCs w:val="28"/>
          <w:rtl/>
        </w:rPr>
        <w:t>به عنوان مقیاس محافظه کاری شرطی در گزارش در این مقاله استفاده شده است.</w:t>
      </w:r>
    </w:p>
    <w:p w14:paraId="75C32FB8" w14:textId="77777777" w:rsidR="0096544B" w:rsidRDefault="0096544B" w:rsidP="0096544B">
      <w:pPr>
        <w:bidi/>
        <w:spacing w:after="0" w:line="360" w:lineRule="auto"/>
        <w:jc w:val="both"/>
        <w:rPr>
          <w:rFonts w:cs="B Nazanin"/>
          <w:sz w:val="28"/>
          <w:szCs w:val="28"/>
          <w:rtl/>
        </w:rPr>
      </w:pPr>
    </w:p>
    <w:p w14:paraId="5C0AA179" w14:textId="77777777" w:rsidR="0096544B" w:rsidRDefault="0096544B" w:rsidP="0096544B">
      <w:pPr>
        <w:bidi/>
        <w:spacing w:after="0" w:line="360" w:lineRule="auto"/>
        <w:jc w:val="both"/>
        <w:rPr>
          <w:rFonts w:cs="B Nazanin"/>
          <w:sz w:val="28"/>
          <w:szCs w:val="28"/>
          <w:rtl/>
        </w:rPr>
      </w:pPr>
    </w:p>
    <w:p w14:paraId="1EE19413" w14:textId="77777777" w:rsidR="0096544B" w:rsidRPr="0096544B" w:rsidRDefault="0096544B" w:rsidP="0096544B">
      <w:pPr>
        <w:bidi/>
        <w:spacing w:after="0" w:line="360" w:lineRule="auto"/>
        <w:jc w:val="both"/>
        <w:rPr>
          <w:rFonts w:cs="B Nazanin"/>
          <w:sz w:val="28"/>
          <w:szCs w:val="28"/>
          <w:rtl/>
        </w:rPr>
      </w:pPr>
    </w:p>
    <w:p w14:paraId="4EFA4CB5"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lastRenderedPageBreak/>
        <w:t>3.2.1 سطح اقلام تعهدی غیر عملیاتی</w:t>
      </w:r>
    </w:p>
    <w:p w14:paraId="735D913F" w14:textId="77777777" w:rsidR="00951466" w:rsidRDefault="00951466" w:rsidP="0096544B">
      <w:pPr>
        <w:bidi/>
        <w:spacing w:after="0" w:line="360" w:lineRule="auto"/>
        <w:jc w:val="both"/>
        <w:rPr>
          <w:rFonts w:cs="B Nazanin"/>
          <w:sz w:val="28"/>
          <w:szCs w:val="28"/>
          <w:rtl/>
        </w:rPr>
      </w:pPr>
      <w:r w:rsidRPr="0096544B">
        <w:rPr>
          <w:rFonts w:cs="B Nazanin" w:hint="cs"/>
          <w:sz w:val="28"/>
          <w:szCs w:val="28"/>
          <w:rtl/>
        </w:rPr>
        <w:t xml:space="preserve">طبق </w:t>
      </w:r>
      <w:proofErr w:type="spellStart"/>
      <w:r w:rsidRPr="0096544B">
        <w:rPr>
          <w:rFonts w:ascii="AdvOT596495f2" w:hAnsi="AdvOT596495f2" w:cs="B Nazanin"/>
          <w:sz w:val="28"/>
          <w:szCs w:val="28"/>
        </w:rPr>
        <w:t>Givoly</w:t>
      </w:r>
      <w:proofErr w:type="spellEnd"/>
      <w:r w:rsidRPr="0096544B">
        <w:rPr>
          <w:rFonts w:ascii="AdvOT596495f2" w:hAnsi="AdvOT596495f2" w:cs="B Nazanin"/>
          <w:sz w:val="28"/>
          <w:szCs w:val="28"/>
        </w:rPr>
        <w:t xml:space="preserve"> and </w:t>
      </w:r>
      <w:proofErr w:type="spellStart"/>
      <w:r w:rsidRPr="0096544B">
        <w:rPr>
          <w:rFonts w:ascii="AdvOT596495f2" w:hAnsi="AdvOT596495f2" w:cs="B Nazanin"/>
          <w:sz w:val="28"/>
          <w:szCs w:val="28"/>
        </w:rPr>
        <w:t>Hayn</w:t>
      </w:r>
      <w:proofErr w:type="spellEnd"/>
      <w:r w:rsidRPr="0096544B">
        <w:rPr>
          <w:rFonts w:ascii="AdvOT596495f2" w:hAnsi="AdvOT596495f2" w:cs="B Nazanin"/>
          <w:sz w:val="28"/>
          <w:szCs w:val="28"/>
        </w:rPr>
        <w:t xml:space="preserve"> (2000)</w:t>
      </w:r>
      <w:r w:rsidRPr="0096544B">
        <w:rPr>
          <w:rFonts w:cs="B Nazanin" w:hint="cs"/>
          <w:sz w:val="28"/>
          <w:szCs w:val="28"/>
          <w:rtl/>
        </w:rPr>
        <w:t xml:space="preserve"> از سطح اقلام تعهدی غیر عملیاتی منفی به عنوان مقیاس محافظه کاری در گزارش استفاده می کنیم. اقلام تعهدی غیر عملیاتی </w:t>
      </w:r>
      <w:proofErr w:type="spellStart"/>
      <w:r w:rsidRPr="0096544B">
        <w:rPr>
          <w:rFonts w:ascii="AdvOT596495f2" w:hAnsi="AdvOT596495f2" w:cs="B Nazanin"/>
          <w:sz w:val="28"/>
          <w:szCs w:val="28"/>
        </w:rPr>
        <w:t>NOACCRit</w:t>
      </w:r>
      <w:proofErr w:type="spellEnd"/>
      <w:r w:rsidRPr="0096544B">
        <w:rPr>
          <w:rFonts w:cs="B Nazanin" w:hint="cs"/>
          <w:sz w:val="28"/>
          <w:szCs w:val="28"/>
          <w:rtl/>
        </w:rPr>
        <w:t xml:space="preserve"> به شرح زیر تعریف می شود</w:t>
      </w:r>
    </w:p>
    <w:p w14:paraId="679A0164" w14:textId="77777777" w:rsidR="00951466" w:rsidRPr="0096544B" w:rsidRDefault="0096544B" w:rsidP="0096544B">
      <w:pPr>
        <w:bidi/>
        <w:spacing w:after="0" w:line="360" w:lineRule="auto"/>
        <w:jc w:val="center"/>
        <w:rPr>
          <w:rFonts w:cs="B Nazanin"/>
          <w:sz w:val="28"/>
          <w:szCs w:val="28"/>
          <w:rtl/>
        </w:rPr>
      </w:pPr>
      <w:r>
        <w:rPr>
          <w:noProof/>
        </w:rPr>
        <w:drawing>
          <wp:inline distT="0" distB="0" distL="0" distR="0" wp14:anchorId="674A6E99" wp14:editId="2D81D759">
            <wp:extent cx="2038350" cy="276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8350" cy="276225"/>
                    </a:xfrm>
                    <a:prstGeom prst="rect">
                      <a:avLst/>
                    </a:prstGeom>
                  </pic:spPr>
                </pic:pic>
              </a:graphicData>
            </a:graphic>
          </wp:inline>
        </w:drawing>
      </w:r>
    </w:p>
    <w:p w14:paraId="1A343B90"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که در آن</w:t>
      </w:r>
    </w:p>
    <w:p w14:paraId="60DDBBCF" w14:textId="77777777" w:rsidR="00951466" w:rsidRPr="0096544B" w:rsidRDefault="00951466" w:rsidP="0096544B">
      <w:pPr>
        <w:bidi/>
        <w:spacing w:after="0" w:line="360" w:lineRule="auto"/>
        <w:jc w:val="both"/>
        <w:rPr>
          <w:rFonts w:cs="B Nazanin"/>
          <w:sz w:val="28"/>
          <w:szCs w:val="28"/>
          <w:rtl/>
        </w:rPr>
      </w:pPr>
      <w:r w:rsidRPr="0096544B">
        <w:rPr>
          <w:rFonts w:cs="B Nazanin" w:hint="cs"/>
          <w:noProof/>
          <w:sz w:val="28"/>
          <w:szCs w:val="28"/>
          <w:lang w:bidi="fa-IR"/>
        </w:rPr>
        <w:drawing>
          <wp:inline distT="0" distB="0" distL="0" distR="0" wp14:anchorId="692F3D28" wp14:editId="544A20D7">
            <wp:extent cx="6000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171450"/>
                    </a:xfrm>
                    <a:prstGeom prst="rect">
                      <a:avLst/>
                    </a:prstGeom>
                    <a:noFill/>
                    <a:ln>
                      <a:noFill/>
                    </a:ln>
                  </pic:spPr>
                </pic:pic>
              </a:graphicData>
            </a:graphic>
          </wp:inline>
        </w:drawing>
      </w:r>
      <w:r w:rsidRPr="0096544B">
        <w:rPr>
          <w:rFonts w:cs="B Nazanin" w:hint="cs"/>
          <w:sz w:val="28"/>
          <w:szCs w:val="28"/>
          <w:rtl/>
        </w:rPr>
        <w:t xml:space="preserve"> کل اقلام تعهدی تعریف شده به عنوان درآمد خالص </w:t>
      </w:r>
      <w:r w:rsidRPr="0096544B">
        <w:rPr>
          <w:rFonts w:cs="B Nazanin" w:hint="cs"/>
          <w:noProof/>
          <w:sz w:val="28"/>
          <w:szCs w:val="28"/>
          <w:lang w:bidi="fa-IR"/>
        </w:rPr>
        <w:drawing>
          <wp:inline distT="0" distB="0" distL="0" distR="0" wp14:anchorId="3ADAB4DE" wp14:editId="73597D8A">
            <wp:extent cx="48577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rsidRPr="0096544B">
        <w:rPr>
          <w:rFonts w:cs="B Nazanin" w:hint="cs"/>
          <w:sz w:val="28"/>
          <w:szCs w:val="28"/>
          <w:rtl/>
        </w:rPr>
        <w:t xml:space="preserve"> به علاوه استهلاک </w:t>
      </w:r>
      <w:r w:rsidRPr="0096544B">
        <w:rPr>
          <w:rFonts w:cs="B Nazanin" w:hint="cs"/>
          <w:noProof/>
          <w:sz w:val="28"/>
          <w:szCs w:val="28"/>
          <w:lang w:bidi="fa-IR"/>
        </w:rPr>
        <w:drawing>
          <wp:inline distT="0" distB="0" distL="0" distR="0" wp14:anchorId="4B320F9E" wp14:editId="5A8DFD3C">
            <wp:extent cx="54292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sidRPr="0096544B">
        <w:rPr>
          <w:rFonts w:cs="B Nazanin" w:hint="cs"/>
          <w:sz w:val="28"/>
          <w:szCs w:val="28"/>
          <w:rtl/>
        </w:rPr>
        <w:t xml:space="preserve"> منهای جریان نفدی از عملیات </w:t>
      </w:r>
      <w:r w:rsidRPr="0096544B">
        <w:rPr>
          <w:rFonts w:cs="B Nazanin" w:hint="cs"/>
          <w:noProof/>
          <w:sz w:val="28"/>
          <w:szCs w:val="28"/>
          <w:lang w:bidi="fa-IR"/>
        </w:rPr>
        <w:drawing>
          <wp:inline distT="0" distB="0" distL="0" distR="0" wp14:anchorId="1438C2A9" wp14:editId="60909B65">
            <wp:extent cx="762000" cy="200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p>
    <w:p w14:paraId="357ACC64" w14:textId="77777777" w:rsidR="00951466" w:rsidRPr="0096544B" w:rsidRDefault="00951466" w:rsidP="0096544B">
      <w:pPr>
        <w:bidi/>
        <w:spacing w:after="0" w:line="360" w:lineRule="auto"/>
        <w:jc w:val="both"/>
        <w:rPr>
          <w:rFonts w:cs="B Nazanin"/>
          <w:sz w:val="28"/>
          <w:szCs w:val="28"/>
          <w:rtl/>
        </w:rPr>
      </w:pPr>
      <w:r w:rsidRPr="0096544B">
        <w:rPr>
          <w:rFonts w:cs="B Nazanin" w:hint="cs"/>
          <w:noProof/>
          <w:sz w:val="28"/>
          <w:szCs w:val="28"/>
          <w:lang w:bidi="fa-IR"/>
        </w:rPr>
        <w:drawing>
          <wp:inline distT="0" distB="0" distL="0" distR="0" wp14:anchorId="26A64EE7" wp14:editId="552DCC42">
            <wp:extent cx="63817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96544B">
        <w:rPr>
          <w:rFonts w:cs="B Nazanin" w:hint="cs"/>
          <w:sz w:val="28"/>
          <w:szCs w:val="28"/>
          <w:rtl/>
        </w:rPr>
        <w:t xml:space="preserve"> اقلام تعهدی عملیاتی تعریف شده به عنوان مطالبات حساب </w:t>
      </w:r>
      <w:r w:rsidRPr="0096544B">
        <w:rPr>
          <w:rFonts w:cs="B Nazanin" w:hint="cs"/>
          <w:noProof/>
          <w:sz w:val="28"/>
          <w:szCs w:val="28"/>
          <w:lang w:bidi="fa-IR"/>
        </w:rPr>
        <w:drawing>
          <wp:inline distT="0" distB="0" distL="0" distR="0" wp14:anchorId="5901DFBC" wp14:editId="37F10E62">
            <wp:extent cx="65722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152400"/>
                    </a:xfrm>
                    <a:prstGeom prst="rect">
                      <a:avLst/>
                    </a:prstGeom>
                    <a:noFill/>
                    <a:ln>
                      <a:noFill/>
                    </a:ln>
                  </pic:spPr>
                </pic:pic>
              </a:graphicData>
            </a:graphic>
          </wp:inline>
        </w:drawing>
      </w:r>
      <w:r w:rsidRPr="0096544B">
        <w:rPr>
          <w:rFonts w:cs="B Nazanin" w:hint="cs"/>
          <w:sz w:val="28"/>
          <w:szCs w:val="28"/>
          <w:rtl/>
        </w:rPr>
        <w:t xml:space="preserve"> به علاوه موجودی </w:t>
      </w:r>
      <w:r w:rsidRPr="0096544B">
        <w:rPr>
          <w:rFonts w:cs="B Nazanin" w:hint="cs"/>
          <w:noProof/>
          <w:sz w:val="28"/>
          <w:szCs w:val="28"/>
          <w:lang w:bidi="fa-IR"/>
        </w:rPr>
        <w:drawing>
          <wp:inline distT="0" distB="0" distL="0" distR="0" wp14:anchorId="35C18C56" wp14:editId="5D3184B3">
            <wp:extent cx="647700" cy="200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sidRPr="0096544B">
        <w:rPr>
          <w:rFonts w:cs="B Nazanin" w:hint="cs"/>
          <w:sz w:val="28"/>
          <w:szCs w:val="28"/>
          <w:rtl/>
        </w:rPr>
        <w:t xml:space="preserve"> و هزینه </w:t>
      </w:r>
      <w:r w:rsidRPr="0096544B">
        <w:rPr>
          <w:rFonts w:cs="B Nazanin" w:hint="cs"/>
          <w:noProof/>
          <w:sz w:val="28"/>
          <w:szCs w:val="28"/>
          <w:lang w:bidi="fa-IR"/>
        </w:rPr>
        <w:drawing>
          <wp:inline distT="0" distB="0" distL="0" distR="0" wp14:anchorId="4FBCAF7A" wp14:editId="14A4BD1B">
            <wp:extent cx="609600" cy="209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Pr="0096544B">
        <w:rPr>
          <w:rFonts w:cs="B Nazanin" w:hint="cs"/>
          <w:sz w:val="28"/>
          <w:szCs w:val="28"/>
          <w:rtl/>
        </w:rPr>
        <w:t xml:space="preserve"> منهای پرداختی حساب </w:t>
      </w:r>
      <w:r w:rsidRPr="0096544B">
        <w:rPr>
          <w:rFonts w:cs="B Nazanin" w:hint="cs"/>
          <w:noProof/>
          <w:sz w:val="28"/>
          <w:szCs w:val="28"/>
          <w:lang w:bidi="fa-IR"/>
        </w:rPr>
        <w:drawing>
          <wp:inline distT="0" distB="0" distL="0" distR="0" wp14:anchorId="0EF769DC" wp14:editId="44A4E77A">
            <wp:extent cx="533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r w:rsidRPr="0096544B">
        <w:rPr>
          <w:rFonts w:cs="B Nazanin" w:hint="cs"/>
          <w:sz w:val="28"/>
          <w:szCs w:val="28"/>
          <w:rtl/>
        </w:rPr>
        <w:t xml:space="preserve"> و مالیات </w:t>
      </w:r>
      <w:r w:rsidRPr="0096544B">
        <w:rPr>
          <w:rFonts w:cs="B Nazanin" w:hint="cs"/>
          <w:noProof/>
          <w:sz w:val="28"/>
          <w:szCs w:val="28"/>
          <w:lang w:bidi="fa-IR"/>
        </w:rPr>
        <w:drawing>
          <wp:inline distT="0" distB="0" distL="0" distR="0" wp14:anchorId="055102E6" wp14:editId="0FE8E14A">
            <wp:extent cx="60960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p>
    <w:p w14:paraId="42FFEA26" w14:textId="77777777" w:rsidR="00951466" w:rsidRPr="0096544B" w:rsidRDefault="00951466" w:rsidP="0096544B">
      <w:pPr>
        <w:bidi/>
        <w:spacing w:after="0" w:line="360" w:lineRule="auto"/>
        <w:jc w:val="both"/>
        <w:rPr>
          <w:rFonts w:cs="B Nazanin"/>
          <w:sz w:val="28"/>
          <w:szCs w:val="28"/>
          <w:rtl/>
        </w:rPr>
      </w:pPr>
      <w:proofErr w:type="spellStart"/>
      <w:r w:rsidRPr="0096544B">
        <w:rPr>
          <w:rFonts w:ascii="AdvOT596495f2" w:hAnsi="AdvOT596495f2" w:cs="B Nazanin"/>
          <w:sz w:val="28"/>
          <w:szCs w:val="28"/>
        </w:rPr>
        <w:t>Givoly</w:t>
      </w:r>
      <w:proofErr w:type="spellEnd"/>
      <w:r w:rsidRPr="0096544B">
        <w:rPr>
          <w:rFonts w:ascii="AdvOT596495f2" w:hAnsi="AdvOT596495f2" w:cs="B Nazanin"/>
          <w:sz w:val="28"/>
          <w:szCs w:val="28"/>
        </w:rPr>
        <w:t xml:space="preserve"> and </w:t>
      </w:r>
      <w:proofErr w:type="spellStart"/>
      <w:r w:rsidRPr="0096544B">
        <w:rPr>
          <w:rFonts w:ascii="AdvOT596495f2" w:hAnsi="AdvOT596495f2" w:cs="B Nazanin"/>
          <w:sz w:val="28"/>
          <w:szCs w:val="28"/>
        </w:rPr>
        <w:t>Hayn</w:t>
      </w:r>
      <w:proofErr w:type="spellEnd"/>
      <w:r w:rsidRPr="0096544B">
        <w:rPr>
          <w:rFonts w:ascii="AdvOT596495f2" w:hAnsi="AdvOT596495f2" w:cs="B Nazanin"/>
          <w:sz w:val="28"/>
          <w:szCs w:val="28"/>
        </w:rPr>
        <w:t xml:space="preserve"> (2000)</w:t>
      </w:r>
      <w:r w:rsidRPr="0096544B">
        <w:rPr>
          <w:rFonts w:cs="B Nazanin" w:hint="cs"/>
          <w:sz w:val="28"/>
          <w:szCs w:val="28"/>
          <w:rtl/>
        </w:rPr>
        <w:t xml:space="preserve"> اقلام تعهدی را هر سال برای نمونه ثابت خود محاسبه کردند. سپس آنها اقلام تعهدی غیر عملیاتی تمام بنگاه ها در هر سال جمع کرده که در طول زمان تجمع یافته است. آنها دریافتند که اقلام تعهدی غیر عملیاتی تجمعی در طول چهار دهه گذشته با نرخ منفی افزایش یافته و شواهد آنها نشان داد که گزارش حسابداری در طول زمان محافظه کارانه تر شده است.</w:t>
      </w:r>
    </w:p>
    <w:p w14:paraId="6EC69B21" w14:textId="77777777" w:rsidR="00951466" w:rsidRDefault="00951466" w:rsidP="0096544B">
      <w:pPr>
        <w:bidi/>
        <w:spacing w:after="0" w:line="360" w:lineRule="auto"/>
        <w:jc w:val="both"/>
        <w:rPr>
          <w:rFonts w:cs="B Nazanin"/>
          <w:sz w:val="28"/>
          <w:szCs w:val="28"/>
          <w:rtl/>
        </w:rPr>
      </w:pPr>
      <w:r w:rsidRPr="0096544B">
        <w:rPr>
          <w:rFonts w:cs="B Nazanin" w:hint="cs"/>
          <w:sz w:val="28"/>
          <w:szCs w:val="28"/>
          <w:rtl/>
        </w:rPr>
        <w:t>از آنجایی که تغییر مقطعی در گزارش محافظه کاری در یک سال را بررسی می کنیم، بر اقلام تعهدی غیر عملیاتی سالانه مقیاس تجمعی مانند</w:t>
      </w:r>
      <w:r w:rsidRPr="0096544B">
        <w:rPr>
          <w:rFonts w:cs="B Nazanin" w:hint="cs"/>
          <w:sz w:val="28"/>
          <w:szCs w:val="28"/>
        </w:rPr>
        <w:t xml:space="preserve"> </w:t>
      </w:r>
      <w:proofErr w:type="spellStart"/>
      <w:r w:rsidRPr="0096544B">
        <w:rPr>
          <w:rFonts w:cs="B Nazanin" w:hint="cs"/>
          <w:sz w:val="28"/>
          <w:szCs w:val="28"/>
        </w:rPr>
        <w:t>Givoly</w:t>
      </w:r>
      <w:proofErr w:type="spellEnd"/>
      <w:r w:rsidRPr="0096544B">
        <w:rPr>
          <w:rFonts w:cs="B Nazanin" w:hint="cs"/>
          <w:sz w:val="28"/>
          <w:szCs w:val="28"/>
        </w:rPr>
        <w:t xml:space="preserve"> </w:t>
      </w:r>
      <w:r w:rsidRPr="0096544B">
        <w:rPr>
          <w:rFonts w:cs="B Nazanin" w:hint="cs"/>
          <w:sz w:val="28"/>
          <w:szCs w:val="28"/>
          <w:rtl/>
        </w:rPr>
        <w:t>و</w:t>
      </w:r>
      <w:r w:rsidRPr="0096544B">
        <w:rPr>
          <w:rFonts w:cs="B Nazanin" w:hint="cs"/>
          <w:sz w:val="28"/>
          <w:szCs w:val="28"/>
        </w:rPr>
        <w:t xml:space="preserve"> </w:t>
      </w:r>
      <w:proofErr w:type="spellStart"/>
      <w:r w:rsidRPr="0096544B">
        <w:rPr>
          <w:rFonts w:cs="B Nazanin" w:hint="cs"/>
          <w:sz w:val="28"/>
          <w:szCs w:val="28"/>
        </w:rPr>
        <w:t>Hayn</w:t>
      </w:r>
      <w:proofErr w:type="spellEnd"/>
      <w:r w:rsidRPr="0096544B">
        <w:rPr>
          <w:rFonts w:cs="B Nazanin" w:hint="cs"/>
          <w:sz w:val="28"/>
          <w:szCs w:val="28"/>
        </w:rPr>
        <w:t xml:space="preserve"> 2000 </w:t>
      </w:r>
      <w:r w:rsidRPr="0096544B">
        <w:rPr>
          <w:rFonts w:cs="B Nazanin" w:hint="cs"/>
          <w:sz w:val="28"/>
          <w:szCs w:val="28"/>
          <w:rtl/>
        </w:rPr>
        <w:t xml:space="preserve">تمرکز می کنیم. علاوه بر این، ترکیب نمونه ما هر سال تغییر می یابد. برای کنترل تفاوت در مقیاس عملیات، </w:t>
      </w:r>
      <w:proofErr w:type="spellStart"/>
      <w:r w:rsidRPr="0096544B">
        <w:rPr>
          <w:rFonts w:ascii="AdvOT596495f2" w:hAnsi="AdvOT596495f2" w:cs="B Nazanin"/>
          <w:sz w:val="28"/>
          <w:szCs w:val="28"/>
        </w:rPr>
        <w:t>NOACCRit</w:t>
      </w:r>
      <w:proofErr w:type="spellEnd"/>
      <w:r w:rsidRPr="0096544B">
        <w:rPr>
          <w:rFonts w:cs="B Nazanin" w:hint="cs"/>
          <w:sz w:val="28"/>
          <w:szCs w:val="28"/>
          <w:rtl/>
        </w:rPr>
        <w:t xml:space="preserve"> با کل داراای آغاز سال از بین می رود </w:t>
      </w:r>
      <w:proofErr w:type="spellStart"/>
      <w:r w:rsidRPr="0096544B">
        <w:rPr>
          <w:rFonts w:ascii="AdvOT596495f2" w:hAnsi="AdvOT596495f2" w:cs="B Nazanin"/>
          <w:sz w:val="28"/>
          <w:szCs w:val="28"/>
        </w:rPr>
        <w:t>TAit</w:t>
      </w:r>
      <w:proofErr w:type="spellEnd"/>
      <w:r w:rsidRPr="0096544B">
        <w:rPr>
          <w:rFonts w:ascii="AdvOT596495f2" w:hAnsi="AdvOT596495f2" w:cs="B Nazanin"/>
          <w:sz w:val="28"/>
          <w:szCs w:val="28"/>
        </w:rPr>
        <w:t xml:space="preserve"> </w:t>
      </w:r>
      <w:r w:rsidRPr="0096544B">
        <w:rPr>
          <w:rFonts w:ascii="AdvOT596495f2+22" w:hAnsi="AdvOT596495f2+22" w:cs="B Nazanin"/>
          <w:sz w:val="28"/>
          <w:szCs w:val="28"/>
        </w:rPr>
        <w:t xml:space="preserve">− </w:t>
      </w:r>
      <w:r w:rsidRPr="0096544B">
        <w:rPr>
          <w:rFonts w:ascii="AdvOT596495f2" w:hAnsi="AdvOT596495f2" w:cs="B Nazanin"/>
          <w:sz w:val="28"/>
          <w:szCs w:val="28"/>
        </w:rPr>
        <w:t xml:space="preserve">1, CDI </w:t>
      </w:r>
      <w:r w:rsidRPr="0096544B">
        <w:rPr>
          <w:rFonts w:ascii="AdvOT7fb33346.I" w:hAnsi="AdvOT7fb33346.I" w:cs="B Nazanin"/>
          <w:sz w:val="28"/>
          <w:szCs w:val="28"/>
        </w:rPr>
        <w:t>at</w:t>
      </w:r>
      <w:r w:rsidRPr="0096544B">
        <w:rPr>
          <w:rFonts w:cs="B Nazanin" w:hint="cs"/>
          <w:sz w:val="28"/>
          <w:szCs w:val="28"/>
          <w:rtl/>
        </w:rPr>
        <w:t xml:space="preserve">. بنابراین، نخستین مقیاس محافظه کاری در حسابداری اقلام تعهدی غیر عملیاتی سالانه با مقیاس کل دارایی است </w:t>
      </w:r>
      <w:proofErr w:type="spellStart"/>
      <w:r w:rsidRPr="0096544B">
        <w:rPr>
          <w:rFonts w:ascii="AdvOT596495f2" w:hAnsi="AdvOT596495f2" w:cs="B Nazanin"/>
          <w:sz w:val="28"/>
          <w:szCs w:val="28"/>
        </w:rPr>
        <w:t>NOACCRit</w:t>
      </w:r>
      <w:proofErr w:type="spellEnd"/>
      <w:r w:rsidRPr="0096544B">
        <w:rPr>
          <w:rFonts w:ascii="AdvOT596495f2" w:hAnsi="AdvOT596495f2" w:cs="B Nazanin"/>
          <w:sz w:val="28"/>
          <w:szCs w:val="28"/>
        </w:rPr>
        <w:t>/</w:t>
      </w:r>
      <w:proofErr w:type="spellStart"/>
      <w:r w:rsidRPr="0096544B">
        <w:rPr>
          <w:rFonts w:ascii="AdvOT596495f2" w:hAnsi="AdvOT596495f2" w:cs="B Nazanin"/>
          <w:sz w:val="28"/>
          <w:szCs w:val="28"/>
        </w:rPr>
        <w:t>TAit</w:t>
      </w:r>
      <w:proofErr w:type="spellEnd"/>
      <w:r w:rsidRPr="0096544B">
        <w:rPr>
          <w:rFonts w:ascii="AdvOT596495f2" w:hAnsi="AdvOT596495f2" w:cs="B Nazanin"/>
          <w:sz w:val="28"/>
          <w:szCs w:val="28"/>
        </w:rPr>
        <w:t xml:space="preserve"> </w:t>
      </w:r>
      <w:r w:rsidRPr="0096544B">
        <w:rPr>
          <w:rFonts w:ascii="AdvOT596495f2+22" w:hAnsi="AdvOT596495f2+22" w:cs="B Nazanin"/>
          <w:sz w:val="28"/>
          <w:szCs w:val="28"/>
        </w:rPr>
        <w:t xml:space="preserve">− </w:t>
      </w:r>
      <w:r w:rsidRPr="0096544B">
        <w:rPr>
          <w:rFonts w:ascii="AdvOT596495f2" w:hAnsi="AdvOT596495f2" w:cs="B Nazanin"/>
          <w:sz w:val="28"/>
          <w:szCs w:val="28"/>
        </w:rPr>
        <w:t>1</w:t>
      </w:r>
      <w:r w:rsidRPr="0096544B">
        <w:rPr>
          <w:rFonts w:cs="B Nazanin" w:hint="cs"/>
          <w:sz w:val="28"/>
          <w:szCs w:val="28"/>
          <w:rtl/>
        </w:rPr>
        <w:t xml:space="preserve">. </w:t>
      </w:r>
    </w:p>
    <w:p w14:paraId="543A2D55" w14:textId="77777777" w:rsidR="0096544B" w:rsidRDefault="0096544B" w:rsidP="0096544B">
      <w:pPr>
        <w:bidi/>
        <w:spacing w:after="0" w:line="360" w:lineRule="auto"/>
        <w:jc w:val="both"/>
        <w:rPr>
          <w:rFonts w:cs="B Nazanin"/>
          <w:sz w:val="28"/>
          <w:szCs w:val="28"/>
          <w:rtl/>
        </w:rPr>
      </w:pPr>
    </w:p>
    <w:p w14:paraId="56EA08E5" w14:textId="77777777" w:rsidR="0096544B" w:rsidRDefault="0096544B" w:rsidP="0096544B">
      <w:pPr>
        <w:bidi/>
        <w:spacing w:after="0" w:line="360" w:lineRule="auto"/>
        <w:jc w:val="both"/>
        <w:rPr>
          <w:rFonts w:cs="B Nazanin"/>
          <w:sz w:val="28"/>
          <w:szCs w:val="28"/>
          <w:rtl/>
        </w:rPr>
      </w:pPr>
    </w:p>
    <w:p w14:paraId="6B640C0F" w14:textId="77777777" w:rsidR="0096544B" w:rsidRPr="0096544B" w:rsidRDefault="0096544B" w:rsidP="0096544B">
      <w:pPr>
        <w:bidi/>
        <w:spacing w:after="0" w:line="360" w:lineRule="auto"/>
        <w:jc w:val="both"/>
        <w:rPr>
          <w:rFonts w:cs="B Nazanin"/>
          <w:sz w:val="28"/>
          <w:szCs w:val="28"/>
          <w:rtl/>
        </w:rPr>
      </w:pPr>
    </w:p>
    <w:p w14:paraId="782F979A"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lastRenderedPageBreak/>
        <w:t xml:space="preserve">3.2.2 نسبت بازار به حساب </w:t>
      </w:r>
    </w:p>
    <w:p w14:paraId="54D7EE66" w14:textId="77777777" w:rsidR="00951466" w:rsidRPr="0096544B" w:rsidRDefault="00951466" w:rsidP="0096544B">
      <w:pPr>
        <w:bidi/>
        <w:spacing w:after="0" w:line="360" w:lineRule="auto"/>
        <w:jc w:val="both"/>
        <w:rPr>
          <w:rFonts w:cs="B Nazanin"/>
          <w:sz w:val="28"/>
          <w:szCs w:val="28"/>
          <w:rtl/>
        </w:rPr>
      </w:pPr>
      <w:proofErr w:type="spellStart"/>
      <w:r w:rsidRPr="0096544B">
        <w:rPr>
          <w:rFonts w:ascii="AdvOT596495f2" w:hAnsi="AdvOT596495f2" w:cs="B Nazanin"/>
          <w:sz w:val="28"/>
          <w:szCs w:val="28"/>
        </w:rPr>
        <w:t>Givoly</w:t>
      </w:r>
      <w:proofErr w:type="spellEnd"/>
      <w:r w:rsidRPr="0096544B">
        <w:rPr>
          <w:rFonts w:ascii="AdvOT596495f2" w:hAnsi="AdvOT596495f2" w:cs="B Nazanin"/>
          <w:sz w:val="28"/>
          <w:szCs w:val="28"/>
        </w:rPr>
        <w:t xml:space="preserve"> and </w:t>
      </w:r>
      <w:proofErr w:type="spellStart"/>
      <w:r w:rsidRPr="0096544B">
        <w:rPr>
          <w:rFonts w:ascii="AdvOT596495f2" w:hAnsi="AdvOT596495f2" w:cs="B Nazanin"/>
          <w:sz w:val="28"/>
          <w:szCs w:val="28"/>
        </w:rPr>
        <w:t>Hayn</w:t>
      </w:r>
      <w:proofErr w:type="spellEnd"/>
      <w:r w:rsidRPr="0096544B">
        <w:rPr>
          <w:rFonts w:ascii="AdvOT596495f2" w:hAnsi="AdvOT596495f2" w:cs="B Nazanin"/>
          <w:sz w:val="28"/>
          <w:szCs w:val="28"/>
        </w:rPr>
        <w:t xml:space="preserve"> (2000)</w:t>
      </w:r>
      <w:r w:rsidRPr="0096544B">
        <w:rPr>
          <w:rFonts w:cs="B Nazanin" w:hint="cs"/>
          <w:sz w:val="28"/>
          <w:szCs w:val="28"/>
          <w:rtl/>
        </w:rPr>
        <w:t xml:space="preserve"> از نسبت بازار به حساب به عنوان مقیاس دیگر محافظه کاری در گزارش استفاده کردند.</w:t>
      </w:r>
      <w:r w:rsidRPr="0096544B">
        <w:rPr>
          <w:rFonts w:cs="B Nazanin" w:hint="cs"/>
          <w:sz w:val="28"/>
          <w:szCs w:val="28"/>
        </w:rPr>
        <w:t xml:space="preserve"> </w:t>
      </w:r>
      <w:r w:rsidRPr="0096544B">
        <w:rPr>
          <w:rFonts w:cs="B Nazanin" w:hint="cs"/>
          <w:sz w:val="28"/>
          <w:szCs w:val="28"/>
          <w:rtl/>
        </w:rPr>
        <w:t>پشتیبان نظری برای استفاده از این نسبت به عنوان مقیاس محافظه کاری در</w:t>
      </w:r>
      <w:r w:rsidRPr="0096544B">
        <w:rPr>
          <w:rFonts w:cs="B Nazanin" w:hint="cs"/>
          <w:sz w:val="28"/>
          <w:szCs w:val="28"/>
        </w:rPr>
        <w:t xml:space="preserve"> </w:t>
      </w:r>
      <w:proofErr w:type="spellStart"/>
      <w:r w:rsidRPr="0096544B">
        <w:rPr>
          <w:rFonts w:cs="B Nazanin" w:hint="cs"/>
          <w:sz w:val="28"/>
          <w:szCs w:val="28"/>
        </w:rPr>
        <w:t>Feltham</w:t>
      </w:r>
      <w:proofErr w:type="spellEnd"/>
      <w:r w:rsidRPr="0096544B">
        <w:rPr>
          <w:rFonts w:cs="B Nazanin" w:hint="cs"/>
          <w:sz w:val="28"/>
          <w:szCs w:val="28"/>
        </w:rPr>
        <w:t xml:space="preserve"> </w:t>
      </w:r>
      <w:r w:rsidRPr="0096544B">
        <w:rPr>
          <w:rFonts w:cs="B Nazanin" w:hint="cs"/>
          <w:sz w:val="28"/>
          <w:szCs w:val="28"/>
          <w:rtl/>
        </w:rPr>
        <w:t>و</w:t>
      </w:r>
      <w:r w:rsidRPr="0096544B">
        <w:rPr>
          <w:rFonts w:cs="B Nazanin" w:hint="cs"/>
          <w:sz w:val="28"/>
          <w:szCs w:val="28"/>
        </w:rPr>
        <w:t xml:space="preserve">Ohlson </w:t>
      </w:r>
      <w:r w:rsidRPr="0096544B">
        <w:rPr>
          <w:rFonts w:cs="B Nazanin" w:hint="cs"/>
          <w:sz w:val="28"/>
          <w:szCs w:val="28"/>
          <w:rtl/>
        </w:rPr>
        <w:t xml:space="preserve"> 1995 آمده است که آنها حسابداری محافظه کارانه را به عنوان یک انتظار از ارزش بازار بیش از ارزش حقوق صاحبان سهام در نظر گرفتند. نسبت به بازار به حساب </w:t>
      </w:r>
      <w:proofErr w:type="spellStart"/>
      <w:r w:rsidRPr="0096544B">
        <w:rPr>
          <w:rFonts w:ascii="AdvOT596495f2" w:hAnsi="AdvOT596495f2" w:cs="B Nazanin"/>
          <w:sz w:val="28"/>
          <w:szCs w:val="28"/>
        </w:rPr>
        <w:t>MTBit</w:t>
      </w:r>
      <w:proofErr w:type="spellEnd"/>
      <w:r w:rsidRPr="0096544B">
        <w:rPr>
          <w:rFonts w:cs="B Nazanin" w:hint="cs"/>
          <w:sz w:val="28"/>
          <w:szCs w:val="28"/>
          <w:rtl/>
        </w:rPr>
        <w:t xml:space="preserve"> به شرح زیر است:</w:t>
      </w:r>
    </w:p>
    <w:p w14:paraId="7AE197D7" w14:textId="77777777" w:rsidR="00951466" w:rsidRPr="0096544B" w:rsidRDefault="00951466" w:rsidP="0096544B">
      <w:pPr>
        <w:bidi/>
        <w:spacing w:after="0" w:line="360" w:lineRule="auto"/>
        <w:jc w:val="both"/>
        <w:rPr>
          <w:rFonts w:cs="B Nazanin"/>
          <w:sz w:val="28"/>
          <w:szCs w:val="28"/>
          <w:rtl/>
        </w:rPr>
      </w:pPr>
      <w:r w:rsidRPr="0096544B">
        <w:rPr>
          <w:rFonts w:cs="B Nazanin"/>
          <w:noProof/>
          <w:sz w:val="28"/>
          <w:szCs w:val="28"/>
          <w:lang w:bidi="fa-IR"/>
        </w:rPr>
        <w:drawing>
          <wp:inline distT="0" distB="0" distL="0" distR="0" wp14:anchorId="74177C0B" wp14:editId="43FE999F">
            <wp:extent cx="1504950" cy="21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4950" cy="219075"/>
                    </a:xfrm>
                    <a:prstGeom prst="rect">
                      <a:avLst/>
                    </a:prstGeom>
                    <a:noFill/>
                    <a:ln>
                      <a:noFill/>
                    </a:ln>
                  </pic:spPr>
                </pic:pic>
              </a:graphicData>
            </a:graphic>
          </wp:inline>
        </w:drawing>
      </w:r>
    </w:p>
    <w:p w14:paraId="3B8B1CAD" w14:textId="77777777" w:rsidR="00951466" w:rsidRDefault="00951466" w:rsidP="0096544B">
      <w:pPr>
        <w:bidi/>
        <w:spacing w:after="0" w:line="360" w:lineRule="auto"/>
        <w:jc w:val="both"/>
        <w:rPr>
          <w:rFonts w:cs="B Nazanin"/>
          <w:sz w:val="28"/>
          <w:szCs w:val="28"/>
          <w:rtl/>
        </w:rPr>
      </w:pPr>
      <w:r w:rsidRPr="0096544B">
        <w:rPr>
          <w:rFonts w:cs="B Nazanin" w:hint="cs"/>
          <w:sz w:val="28"/>
          <w:szCs w:val="28"/>
          <w:rtl/>
        </w:rPr>
        <w:t xml:space="preserve">که در آن </w:t>
      </w:r>
      <w:proofErr w:type="spellStart"/>
      <w:r w:rsidRPr="0096544B">
        <w:rPr>
          <w:rFonts w:ascii="AdvOT596495f2" w:hAnsi="AdvOT596495f2" w:cs="B Nazanin"/>
          <w:sz w:val="28"/>
          <w:szCs w:val="28"/>
        </w:rPr>
        <w:t>MVEit</w:t>
      </w:r>
      <w:proofErr w:type="spellEnd"/>
      <w:r w:rsidRPr="0096544B">
        <w:rPr>
          <w:rFonts w:cs="B Nazanin" w:hint="cs"/>
          <w:sz w:val="28"/>
          <w:szCs w:val="28"/>
          <w:rtl/>
        </w:rPr>
        <w:t xml:space="preserve"> ارزش بازار سهام در سال </w:t>
      </w:r>
      <w:r w:rsidRPr="0096544B">
        <w:rPr>
          <w:rFonts w:cs="B Nazanin"/>
          <w:sz w:val="28"/>
          <w:szCs w:val="28"/>
        </w:rPr>
        <w:t>t</w:t>
      </w:r>
      <w:r w:rsidRPr="0096544B">
        <w:rPr>
          <w:rFonts w:cs="B Nazanin" w:hint="cs"/>
          <w:sz w:val="28"/>
          <w:szCs w:val="28"/>
          <w:rtl/>
        </w:rPr>
        <w:t xml:space="preserve"> </w:t>
      </w:r>
      <w:r w:rsidRPr="0096544B">
        <w:rPr>
          <w:rFonts w:cs="B Nazanin" w:hint="cs"/>
          <w:sz w:val="28"/>
          <w:szCs w:val="28"/>
        </w:rPr>
        <w:t xml:space="preserve"> </w:t>
      </w:r>
      <w:r w:rsidRPr="0096544B">
        <w:rPr>
          <w:rFonts w:ascii="AdvOT596495f2" w:hAnsi="AdvOT596495f2" w:cs="B Nazanin"/>
          <w:sz w:val="28"/>
          <w:szCs w:val="28"/>
        </w:rPr>
        <w:t xml:space="preserve">CDI </w:t>
      </w:r>
      <w:proofErr w:type="spellStart"/>
      <w:r w:rsidRPr="0096544B">
        <w:rPr>
          <w:rFonts w:ascii="AdvOT7fb33346.I" w:hAnsi="AdvOT7fb33346.I" w:cs="B Nazanin"/>
          <w:sz w:val="28"/>
          <w:szCs w:val="28"/>
        </w:rPr>
        <w:t>prcc_f×csho</w:t>
      </w:r>
      <w:proofErr w:type="spellEnd"/>
      <w:r w:rsidRPr="0096544B">
        <w:rPr>
          <w:rFonts w:cs="B Nazanin" w:hint="cs"/>
          <w:sz w:val="28"/>
          <w:szCs w:val="28"/>
          <w:rtl/>
        </w:rPr>
        <w:t xml:space="preserve">و </w:t>
      </w:r>
      <w:proofErr w:type="spellStart"/>
      <w:r w:rsidRPr="0096544B">
        <w:rPr>
          <w:rFonts w:ascii="AdvOT596495f2" w:hAnsi="AdvOT596495f2" w:cs="B Nazanin"/>
          <w:sz w:val="28"/>
          <w:szCs w:val="28"/>
        </w:rPr>
        <w:t>BVEit</w:t>
      </w:r>
      <w:proofErr w:type="spellEnd"/>
      <w:r w:rsidRPr="0096544B">
        <w:rPr>
          <w:rFonts w:cs="B Nazanin" w:hint="cs"/>
          <w:sz w:val="28"/>
          <w:szCs w:val="28"/>
          <w:rtl/>
        </w:rPr>
        <w:t xml:space="preserve"> ارزش حساب سهام است </w:t>
      </w:r>
      <w:r w:rsidRPr="0096544B">
        <w:rPr>
          <w:rFonts w:ascii="AdvOT596495f2" w:hAnsi="AdvOT596495f2" w:cs="B Nazanin"/>
          <w:sz w:val="28"/>
          <w:szCs w:val="28"/>
        </w:rPr>
        <w:t xml:space="preserve">CDI </w:t>
      </w:r>
      <w:proofErr w:type="spellStart"/>
      <w:r w:rsidRPr="0096544B">
        <w:rPr>
          <w:rFonts w:ascii="AdvOT7fb33346.I" w:hAnsi="AdvOT7fb33346.I" w:cs="B Nazanin"/>
          <w:sz w:val="28"/>
          <w:szCs w:val="28"/>
        </w:rPr>
        <w:t>ceq</w:t>
      </w:r>
      <w:proofErr w:type="spellEnd"/>
      <w:r w:rsidRPr="0096544B">
        <w:rPr>
          <w:rFonts w:cs="B Nazanin" w:hint="cs"/>
          <w:sz w:val="28"/>
          <w:szCs w:val="28"/>
          <w:rtl/>
        </w:rPr>
        <w:t>.</w:t>
      </w:r>
    </w:p>
    <w:p w14:paraId="62D7DF34" w14:textId="77777777" w:rsidR="0096544B" w:rsidRPr="0096544B" w:rsidRDefault="0096544B" w:rsidP="0096544B">
      <w:pPr>
        <w:bidi/>
        <w:spacing w:after="0" w:line="360" w:lineRule="auto"/>
        <w:jc w:val="both"/>
        <w:rPr>
          <w:rFonts w:cs="B Nazanin"/>
          <w:sz w:val="28"/>
          <w:szCs w:val="28"/>
          <w:rtl/>
        </w:rPr>
      </w:pPr>
    </w:p>
    <w:p w14:paraId="0E9ABD3D"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t>3.2.3 مقیاس باسو 1997</w:t>
      </w:r>
    </w:p>
    <w:p w14:paraId="615A7D7D" w14:textId="77777777" w:rsidR="00F71C27" w:rsidRDefault="00951466" w:rsidP="0096544B">
      <w:pPr>
        <w:bidi/>
        <w:spacing w:after="0" w:line="360" w:lineRule="auto"/>
        <w:jc w:val="both"/>
        <w:rPr>
          <w:rFonts w:cs="B Nazanin"/>
          <w:sz w:val="28"/>
          <w:szCs w:val="28"/>
          <w:rtl/>
        </w:rPr>
      </w:pPr>
      <w:r w:rsidRPr="0096544B">
        <w:rPr>
          <w:rFonts w:cs="B Nazanin" w:hint="cs"/>
          <w:sz w:val="28"/>
          <w:szCs w:val="28"/>
          <w:rtl/>
        </w:rPr>
        <w:t xml:space="preserve">باسو 1997 محافظه کاری را به عنوان عدم متقارن در ترکیب خبر بد و خبر خوب در گزارش درآمد در نظر می گیرد. یعنی حسابداری محافظه کارانه شامل خبر بد در گزارش درآمد سریعتر از خبر خوب است. بر اساس این مشخصه، باسو 1997 چندین مقیاس محافظه کاری را توسعه می دهد. این مقیاس های محافظه کاری در مطالعات متعددی به منظور بررسی وجود تفاوت بین کشورها در محافظه کاری حسابداری استفاده می شوند به عنوان مثال </w:t>
      </w:r>
      <w:r w:rsidRPr="0096544B">
        <w:rPr>
          <w:rFonts w:ascii="AdvOT596495f2" w:hAnsi="AdvOT596495f2" w:cs="B Nazanin"/>
          <w:sz w:val="28"/>
          <w:szCs w:val="28"/>
        </w:rPr>
        <w:t>Ball, Kothari, &amp; Robin, 2000</w:t>
      </w:r>
      <w:r w:rsidRPr="0096544B">
        <w:rPr>
          <w:rFonts w:cs="B Nazanin" w:hint="cs"/>
          <w:sz w:val="28"/>
          <w:szCs w:val="28"/>
          <w:rtl/>
        </w:rPr>
        <w:t xml:space="preserve">، </w:t>
      </w:r>
      <w:proofErr w:type="spellStart"/>
      <w:r w:rsidRPr="0096544B">
        <w:rPr>
          <w:rFonts w:ascii="AdvOT596495f2" w:hAnsi="AdvOT596495f2" w:cs="B Nazanin"/>
          <w:sz w:val="28"/>
          <w:szCs w:val="28"/>
        </w:rPr>
        <w:t>Givoly</w:t>
      </w:r>
      <w:proofErr w:type="spellEnd"/>
      <w:r w:rsidRPr="0096544B">
        <w:rPr>
          <w:rFonts w:ascii="AdvOT596495f2" w:hAnsi="AdvOT596495f2" w:cs="B Nazanin"/>
          <w:sz w:val="28"/>
          <w:szCs w:val="28"/>
        </w:rPr>
        <w:t xml:space="preserve"> and </w:t>
      </w:r>
      <w:proofErr w:type="spellStart"/>
      <w:r w:rsidRPr="0096544B">
        <w:rPr>
          <w:rFonts w:ascii="AdvOT596495f2" w:hAnsi="AdvOT596495f2" w:cs="B Nazanin"/>
          <w:sz w:val="28"/>
          <w:szCs w:val="28"/>
        </w:rPr>
        <w:t>Hayn</w:t>
      </w:r>
      <w:proofErr w:type="spellEnd"/>
      <w:r w:rsidRPr="0096544B">
        <w:rPr>
          <w:rFonts w:ascii="AdvOT596495f2" w:hAnsi="AdvOT596495f2" w:cs="B Nazanin"/>
          <w:sz w:val="28"/>
          <w:szCs w:val="28"/>
        </w:rPr>
        <w:t xml:space="preserve"> (2000)</w:t>
      </w:r>
      <w:r w:rsidRPr="0096544B">
        <w:rPr>
          <w:rFonts w:cs="B Nazanin" w:hint="cs"/>
          <w:sz w:val="28"/>
          <w:szCs w:val="28"/>
          <w:rtl/>
        </w:rPr>
        <w:t xml:space="preserve"> از مقیاس باسو 1997 برای بررسی تغییر موقت در محافظه کاری حسابداری در آمریکا استفاده کردند. </w:t>
      </w:r>
    </w:p>
    <w:p w14:paraId="678D0451" w14:textId="77777777" w:rsidR="0096544B" w:rsidRDefault="0096544B" w:rsidP="0096544B">
      <w:pPr>
        <w:bidi/>
        <w:spacing w:after="0" w:line="360" w:lineRule="auto"/>
        <w:jc w:val="both"/>
        <w:rPr>
          <w:rFonts w:cs="B Nazanin"/>
          <w:sz w:val="28"/>
          <w:szCs w:val="28"/>
          <w:rtl/>
        </w:rPr>
      </w:pPr>
    </w:p>
    <w:p w14:paraId="27EB8473" w14:textId="77777777" w:rsidR="0096544B" w:rsidRDefault="0096544B" w:rsidP="0096544B">
      <w:pPr>
        <w:bidi/>
        <w:spacing w:after="0" w:line="360" w:lineRule="auto"/>
        <w:jc w:val="both"/>
        <w:rPr>
          <w:rFonts w:cs="B Nazanin"/>
          <w:sz w:val="28"/>
          <w:szCs w:val="28"/>
          <w:rtl/>
        </w:rPr>
      </w:pPr>
    </w:p>
    <w:p w14:paraId="1144EE45" w14:textId="77777777" w:rsidR="0096544B" w:rsidRDefault="0096544B" w:rsidP="0096544B">
      <w:pPr>
        <w:bidi/>
        <w:spacing w:after="0" w:line="360" w:lineRule="auto"/>
        <w:jc w:val="both"/>
        <w:rPr>
          <w:rFonts w:cs="B Nazanin"/>
          <w:sz w:val="28"/>
          <w:szCs w:val="28"/>
          <w:rtl/>
        </w:rPr>
      </w:pPr>
    </w:p>
    <w:p w14:paraId="1C759347" w14:textId="77777777" w:rsidR="0096544B" w:rsidRDefault="0096544B" w:rsidP="0096544B">
      <w:pPr>
        <w:bidi/>
        <w:spacing w:after="0" w:line="360" w:lineRule="auto"/>
        <w:jc w:val="both"/>
        <w:rPr>
          <w:rFonts w:cs="B Nazanin"/>
          <w:sz w:val="28"/>
          <w:szCs w:val="28"/>
          <w:rtl/>
        </w:rPr>
      </w:pPr>
    </w:p>
    <w:p w14:paraId="659FC5D6" w14:textId="77777777" w:rsidR="00951466" w:rsidRPr="0096544B" w:rsidRDefault="00951466" w:rsidP="00C47D12">
      <w:pPr>
        <w:bidi/>
        <w:spacing w:after="0" w:line="360" w:lineRule="auto"/>
        <w:rPr>
          <w:rFonts w:cs="B Nazanin"/>
          <w:sz w:val="28"/>
          <w:szCs w:val="28"/>
          <w:rtl/>
        </w:rPr>
      </w:pPr>
    </w:p>
    <w:p w14:paraId="3D7581AD" w14:textId="77777777" w:rsidR="00951466" w:rsidRPr="0096544B" w:rsidRDefault="00C47D12" w:rsidP="00C47D12">
      <w:pPr>
        <w:bidi/>
        <w:spacing w:after="0" w:line="360" w:lineRule="auto"/>
        <w:jc w:val="center"/>
        <w:rPr>
          <w:rFonts w:cs="B Nazanin"/>
          <w:sz w:val="28"/>
          <w:szCs w:val="28"/>
          <w:rtl/>
        </w:rPr>
      </w:pPr>
      <w:r w:rsidRPr="00C47D12">
        <w:rPr>
          <w:rFonts w:cs="B Nazanin"/>
          <w:noProof/>
          <w:sz w:val="28"/>
          <w:szCs w:val="28"/>
          <w:rtl/>
        </w:rPr>
        <w:lastRenderedPageBreak/>
        <w:drawing>
          <wp:inline distT="0" distB="0" distL="0" distR="0" wp14:anchorId="19584AB2" wp14:editId="6B3651A6">
            <wp:extent cx="6188710" cy="384937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88710" cy="3849370"/>
                    </a:xfrm>
                    <a:prstGeom prst="rect">
                      <a:avLst/>
                    </a:prstGeom>
                  </pic:spPr>
                </pic:pic>
              </a:graphicData>
            </a:graphic>
          </wp:inline>
        </w:drawing>
      </w:r>
    </w:p>
    <w:p w14:paraId="5FFCA901" w14:textId="77777777" w:rsidR="00BF3371" w:rsidRPr="0096544B" w:rsidRDefault="00BF3371" w:rsidP="0096544B">
      <w:pPr>
        <w:bidi/>
        <w:spacing w:after="0" w:line="360" w:lineRule="auto"/>
        <w:jc w:val="both"/>
        <w:rPr>
          <w:rFonts w:cs="B Nazanin"/>
          <w:sz w:val="28"/>
          <w:szCs w:val="28"/>
          <w:rtl/>
        </w:rPr>
      </w:pPr>
      <w:r w:rsidRPr="0096544B">
        <w:rPr>
          <w:rFonts w:cs="B Nazanin" w:hint="cs"/>
          <w:sz w:val="28"/>
          <w:szCs w:val="28"/>
          <w:rtl/>
        </w:rPr>
        <w:t>طبق باسو 1997 رگرسیون زیر را برای بررسی حد خبر بد منعکس شده درآمد نسبت به خبر خوب ارزیابی کردیم:</w:t>
      </w:r>
    </w:p>
    <w:p w14:paraId="7AEC7F6D" w14:textId="77777777" w:rsidR="00951466" w:rsidRPr="0096544B" w:rsidRDefault="00951466" w:rsidP="0096544B">
      <w:pPr>
        <w:bidi/>
        <w:spacing w:after="0" w:line="360" w:lineRule="auto"/>
        <w:jc w:val="both"/>
        <w:rPr>
          <w:rFonts w:cs="B Nazanin"/>
          <w:sz w:val="28"/>
          <w:szCs w:val="28"/>
        </w:rPr>
      </w:pPr>
      <w:r w:rsidRPr="0096544B">
        <w:rPr>
          <w:rFonts w:cs="B Nazanin" w:hint="cs"/>
          <w:noProof/>
          <w:sz w:val="28"/>
          <w:szCs w:val="28"/>
          <w:lang w:bidi="fa-IR"/>
        </w:rPr>
        <w:drawing>
          <wp:inline distT="0" distB="0" distL="0" distR="0" wp14:anchorId="1DE735FB" wp14:editId="4A0EAE95">
            <wp:extent cx="45624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62475" cy="352425"/>
                    </a:xfrm>
                    <a:prstGeom prst="rect">
                      <a:avLst/>
                    </a:prstGeom>
                    <a:noFill/>
                    <a:ln>
                      <a:noFill/>
                    </a:ln>
                  </pic:spPr>
                </pic:pic>
              </a:graphicData>
            </a:graphic>
          </wp:inline>
        </w:drawing>
      </w:r>
    </w:p>
    <w:p w14:paraId="5DE1604C"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 xml:space="preserve">که در آن </w:t>
      </w:r>
      <w:proofErr w:type="spellStart"/>
      <w:r w:rsidRPr="0096544B">
        <w:rPr>
          <w:rFonts w:ascii="AdvOT596495f2" w:hAnsi="AdvOT596495f2" w:cs="B Nazanin"/>
          <w:sz w:val="28"/>
          <w:szCs w:val="28"/>
        </w:rPr>
        <w:t>EPSit</w:t>
      </w:r>
      <w:proofErr w:type="spellEnd"/>
      <w:r w:rsidRPr="0096544B">
        <w:rPr>
          <w:rFonts w:cs="B Nazanin" w:hint="cs"/>
          <w:sz w:val="28"/>
          <w:szCs w:val="28"/>
          <w:rtl/>
        </w:rPr>
        <w:t xml:space="preserve"> درآمد شامل آیتم غیر معمول هر سهم نسبت به سود سهام در سال </w:t>
      </w:r>
      <w:r w:rsidRPr="0096544B">
        <w:rPr>
          <w:rFonts w:cs="B Nazanin"/>
          <w:sz w:val="28"/>
          <w:szCs w:val="28"/>
        </w:rPr>
        <w:t>t</w:t>
      </w:r>
      <w:r w:rsidRPr="0096544B">
        <w:rPr>
          <w:rFonts w:cs="B Nazanin" w:hint="cs"/>
          <w:sz w:val="28"/>
          <w:szCs w:val="28"/>
          <w:rtl/>
        </w:rPr>
        <w:t xml:space="preserve">، </w:t>
      </w:r>
      <w:proofErr w:type="spellStart"/>
      <w:r w:rsidRPr="0096544B">
        <w:rPr>
          <w:rFonts w:ascii="AdvOT596495f2" w:hAnsi="AdvOT596495f2" w:cs="B Nazanin"/>
          <w:sz w:val="28"/>
          <w:szCs w:val="28"/>
        </w:rPr>
        <w:t>Pi,t</w:t>
      </w:r>
      <w:proofErr w:type="spellEnd"/>
      <w:r w:rsidRPr="0096544B">
        <w:rPr>
          <w:rFonts w:ascii="AdvOT596495f2" w:hAnsi="AdvOT596495f2" w:cs="B Nazanin"/>
          <w:sz w:val="28"/>
          <w:szCs w:val="28"/>
        </w:rPr>
        <w:t xml:space="preserve"> </w:t>
      </w:r>
      <w:r w:rsidRPr="0096544B">
        <w:rPr>
          <w:rFonts w:ascii="AdvOT596495f2+22" w:hAnsi="AdvOT596495f2+22" w:cs="B Nazanin"/>
          <w:sz w:val="28"/>
          <w:szCs w:val="28"/>
        </w:rPr>
        <w:t xml:space="preserve">− </w:t>
      </w:r>
      <w:r w:rsidRPr="0096544B">
        <w:rPr>
          <w:rFonts w:ascii="AdvOT596495f2" w:hAnsi="AdvOT596495f2" w:cs="B Nazanin"/>
          <w:sz w:val="28"/>
          <w:szCs w:val="28"/>
        </w:rPr>
        <w:t>1</w:t>
      </w:r>
      <w:r w:rsidRPr="0096544B">
        <w:rPr>
          <w:rFonts w:cs="B Nazanin" w:hint="cs"/>
          <w:sz w:val="28"/>
          <w:szCs w:val="28"/>
          <w:rtl/>
        </w:rPr>
        <w:t xml:space="preserve"> قیمت هر سهم نسبت به سود سهام در پایان سال </w:t>
      </w:r>
      <w:r w:rsidRPr="0096544B">
        <w:rPr>
          <w:rFonts w:ascii="AdvOT7fb33346.I" w:hAnsi="AdvOT7fb33346.I" w:cs="B Nazanin"/>
          <w:sz w:val="28"/>
          <w:szCs w:val="28"/>
        </w:rPr>
        <w:t xml:space="preserve">t </w:t>
      </w:r>
      <w:r w:rsidRPr="0096544B">
        <w:rPr>
          <w:rFonts w:ascii="AdvOT596495f2+22" w:hAnsi="AdvOT596495f2+22" w:cs="B Nazanin"/>
          <w:sz w:val="28"/>
          <w:szCs w:val="28"/>
        </w:rPr>
        <w:t xml:space="preserve">− </w:t>
      </w:r>
      <w:r w:rsidRPr="0096544B">
        <w:rPr>
          <w:rFonts w:ascii="AdvOT596495f2" w:hAnsi="AdvOT596495f2" w:cs="B Nazanin"/>
          <w:sz w:val="28"/>
          <w:szCs w:val="28"/>
        </w:rPr>
        <w:t xml:space="preserve">1 (CDI </w:t>
      </w:r>
      <w:proofErr w:type="spellStart"/>
      <w:r w:rsidRPr="0096544B">
        <w:rPr>
          <w:rFonts w:ascii="AdvOT7fb33346.I" w:hAnsi="AdvOT7fb33346.I" w:cs="B Nazanin"/>
          <w:sz w:val="28"/>
          <w:szCs w:val="28"/>
        </w:rPr>
        <w:t>prcc_f</w:t>
      </w:r>
      <w:proofErr w:type="spellEnd"/>
      <w:r w:rsidRPr="0096544B">
        <w:rPr>
          <w:rFonts w:ascii="AdvOT596495f2" w:hAnsi="AdvOT596495f2" w:cs="B Nazanin"/>
          <w:sz w:val="28"/>
          <w:szCs w:val="28"/>
        </w:rPr>
        <w:t>)</w:t>
      </w:r>
      <w:r w:rsidRPr="0096544B">
        <w:rPr>
          <w:rFonts w:cs="B Nazanin" w:hint="cs"/>
          <w:sz w:val="28"/>
          <w:szCs w:val="28"/>
          <w:rtl/>
        </w:rPr>
        <w:t xml:space="preserve">، </w:t>
      </w:r>
      <w:proofErr w:type="spellStart"/>
      <w:r w:rsidRPr="0096544B">
        <w:rPr>
          <w:rFonts w:ascii="AdvOT596495f2" w:hAnsi="AdvOT596495f2" w:cs="B Nazanin"/>
          <w:sz w:val="28"/>
          <w:szCs w:val="28"/>
        </w:rPr>
        <w:t>RETit</w:t>
      </w:r>
      <w:proofErr w:type="spellEnd"/>
      <w:r w:rsidRPr="0096544B">
        <w:rPr>
          <w:rFonts w:cs="B Nazanin" w:hint="cs"/>
          <w:sz w:val="28"/>
          <w:szCs w:val="28"/>
          <w:rtl/>
        </w:rPr>
        <w:t xml:space="preserve"> بازده سهام 12 ماهه در پایان سال مالی، </w:t>
      </w:r>
      <w:proofErr w:type="spellStart"/>
      <w:r w:rsidRPr="0096544B">
        <w:rPr>
          <w:rFonts w:ascii="AdvOT596495f2" w:hAnsi="AdvOT596495f2" w:cs="B Nazanin"/>
          <w:sz w:val="28"/>
          <w:szCs w:val="28"/>
        </w:rPr>
        <w:t>DRETit</w:t>
      </w:r>
      <w:proofErr w:type="spellEnd"/>
      <w:r w:rsidRPr="0096544B">
        <w:rPr>
          <w:rFonts w:cs="B Nazanin" w:hint="cs"/>
          <w:sz w:val="28"/>
          <w:szCs w:val="28"/>
          <w:rtl/>
        </w:rPr>
        <w:t xml:space="preserve"> متغیر برابر با 1 اگر </w:t>
      </w:r>
      <w:proofErr w:type="spellStart"/>
      <w:r w:rsidRPr="0096544B">
        <w:rPr>
          <w:rFonts w:ascii="AdvOT596495f2" w:hAnsi="AdvOT596495f2" w:cs="B Nazanin"/>
          <w:sz w:val="28"/>
          <w:szCs w:val="28"/>
        </w:rPr>
        <w:t>RETit</w:t>
      </w:r>
      <w:proofErr w:type="spellEnd"/>
      <w:r w:rsidRPr="0096544B">
        <w:rPr>
          <w:rFonts w:cs="B Nazanin" w:hint="cs"/>
          <w:sz w:val="28"/>
          <w:szCs w:val="28"/>
          <w:rtl/>
        </w:rPr>
        <w:t xml:space="preserve"> منفی باشد در غیر این صورت 0، ضریب </w:t>
      </w:r>
      <w:r w:rsidRPr="0096544B">
        <w:rPr>
          <w:rFonts w:ascii="AdvOT596495f2+03" w:hAnsi="AdvOT596495f2+03" w:cs="B Nazanin"/>
          <w:sz w:val="28"/>
          <w:szCs w:val="28"/>
        </w:rPr>
        <w:t>β</w:t>
      </w:r>
      <w:r w:rsidRPr="0096544B">
        <w:rPr>
          <w:rFonts w:ascii="AdvOT596495f2" w:hAnsi="AdvOT596495f2" w:cs="B Nazanin"/>
          <w:sz w:val="28"/>
          <w:szCs w:val="28"/>
        </w:rPr>
        <w:t>1</w:t>
      </w:r>
      <w:r w:rsidRPr="0096544B">
        <w:rPr>
          <w:rFonts w:cs="B Nazanin" w:hint="cs"/>
          <w:sz w:val="28"/>
          <w:szCs w:val="28"/>
          <w:rtl/>
        </w:rPr>
        <w:t xml:space="preserve"> پاسخ به اخبار بد را می سنجد. </w:t>
      </w:r>
      <w:r w:rsidRPr="0096544B">
        <w:rPr>
          <w:rFonts w:ascii="AdvOT596495f2+03" w:hAnsi="AdvOT596495f2+03" w:cs="B Nazanin"/>
          <w:sz w:val="28"/>
          <w:szCs w:val="28"/>
        </w:rPr>
        <w:t>β</w:t>
      </w:r>
      <w:r w:rsidRPr="0096544B">
        <w:rPr>
          <w:rFonts w:ascii="AdvOT596495f2" w:hAnsi="AdvOT596495f2" w:cs="B Nazanin"/>
          <w:sz w:val="28"/>
          <w:szCs w:val="28"/>
        </w:rPr>
        <w:t>1</w:t>
      </w:r>
      <w:r w:rsidRPr="0096544B">
        <w:rPr>
          <w:rFonts w:cs="B Nazanin" w:hint="cs"/>
          <w:sz w:val="28"/>
          <w:szCs w:val="28"/>
          <w:rtl/>
        </w:rPr>
        <w:t xml:space="preserve"> مثبت محافظه کاری در حسابداری است.</w:t>
      </w:r>
    </w:p>
    <w:p w14:paraId="2A382C70"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به طور خلاصه از 3 مقیاس محافظه کاری برای بررسی ارتباط محافظه کاری در حسابداری و مراحل چرخه زندگی استفاده شده است.</w:t>
      </w:r>
    </w:p>
    <w:p w14:paraId="480D7C95"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 xml:space="preserve">1) سطح اقلام تعهدی غیر عملیاتی با مقیاس کل دارایی </w:t>
      </w:r>
      <w:r w:rsidRPr="0096544B">
        <w:rPr>
          <w:rFonts w:ascii="AdvOT596495f2" w:hAnsi="AdvOT596495f2" w:cs="B Nazanin"/>
          <w:sz w:val="28"/>
          <w:szCs w:val="28"/>
        </w:rPr>
        <w:t>(</w:t>
      </w:r>
      <w:proofErr w:type="spellStart"/>
      <w:r w:rsidRPr="0096544B">
        <w:rPr>
          <w:rFonts w:ascii="AdvOT596495f2" w:hAnsi="AdvOT596495f2" w:cs="B Nazanin"/>
          <w:sz w:val="28"/>
          <w:szCs w:val="28"/>
        </w:rPr>
        <w:t>NOACCRit</w:t>
      </w:r>
      <w:proofErr w:type="spellEnd"/>
      <w:r w:rsidRPr="0096544B">
        <w:rPr>
          <w:rFonts w:ascii="AdvOT596495f2" w:hAnsi="AdvOT596495f2" w:cs="B Nazanin"/>
          <w:sz w:val="28"/>
          <w:szCs w:val="28"/>
        </w:rPr>
        <w:t>/</w:t>
      </w:r>
      <w:proofErr w:type="spellStart"/>
      <w:r w:rsidRPr="0096544B">
        <w:rPr>
          <w:rFonts w:ascii="AdvOT596495f2" w:hAnsi="AdvOT596495f2" w:cs="B Nazanin"/>
          <w:sz w:val="28"/>
          <w:szCs w:val="28"/>
        </w:rPr>
        <w:t>TAit</w:t>
      </w:r>
      <w:proofErr w:type="spellEnd"/>
      <w:r w:rsidRPr="0096544B">
        <w:rPr>
          <w:rFonts w:ascii="AdvOT596495f2" w:hAnsi="AdvOT596495f2" w:cs="B Nazanin"/>
          <w:sz w:val="28"/>
          <w:szCs w:val="28"/>
        </w:rPr>
        <w:t xml:space="preserve"> </w:t>
      </w:r>
      <w:r w:rsidRPr="0096544B">
        <w:rPr>
          <w:rFonts w:ascii="AdvOT596495f2+22" w:hAnsi="AdvOT596495f2+22" w:cs="B Nazanin"/>
          <w:sz w:val="28"/>
          <w:szCs w:val="28"/>
        </w:rPr>
        <w:t xml:space="preserve">− </w:t>
      </w:r>
      <w:r w:rsidRPr="0096544B">
        <w:rPr>
          <w:rFonts w:ascii="AdvOT596495f2" w:hAnsi="AdvOT596495f2" w:cs="B Nazanin"/>
          <w:sz w:val="28"/>
          <w:szCs w:val="28"/>
        </w:rPr>
        <w:t>1)</w:t>
      </w:r>
    </w:p>
    <w:p w14:paraId="48714D4D"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 xml:space="preserve">2) نسبت بازار </w:t>
      </w:r>
      <w:r w:rsidRPr="0096544B">
        <w:rPr>
          <w:rFonts w:ascii="Arial" w:hAnsi="Arial" w:cs="Arial" w:hint="cs"/>
          <w:sz w:val="28"/>
          <w:szCs w:val="28"/>
          <w:rtl/>
        </w:rPr>
        <w:t>–</w:t>
      </w:r>
      <w:r w:rsidRPr="0096544B">
        <w:rPr>
          <w:rFonts w:cs="B Nazanin" w:hint="cs"/>
          <w:sz w:val="28"/>
          <w:szCs w:val="28"/>
          <w:rtl/>
        </w:rPr>
        <w:t xml:space="preserve"> حساب </w:t>
      </w:r>
      <w:r w:rsidRPr="0096544B">
        <w:rPr>
          <w:rFonts w:ascii="AdvOT596495f2" w:hAnsi="AdvOT596495f2" w:cs="B Nazanin"/>
          <w:sz w:val="28"/>
          <w:szCs w:val="28"/>
        </w:rPr>
        <w:t>(</w:t>
      </w:r>
      <w:proofErr w:type="spellStart"/>
      <w:r w:rsidRPr="0096544B">
        <w:rPr>
          <w:rFonts w:ascii="AdvOT596495f2" w:hAnsi="AdvOT596495f2" w:cs="B Nazanin"/>
          <w:sz w:val="28"/>
          <w:szCs w:val="28"/>
        </w:rPr>
        <w:t>MVEit</w:t>
      </w:r>
      <w:proofErr w:type="spellEnd"/>
      <w:r w:rsidRPr="0096544B">
        <w:rPr>
          <w:rFonts w:ascii="AdvOT596495f2" w:hAnsi="AdvOT596495f2" w:cs="B Nazanin"/>
          <w:sz w:val="28"/>
          <w:szCs w:val="28"/>
        </w:rPr>
        <w:t>/</w:t>
      </w:r>
      <w:proofErr w:type="spellStart"/>
      <w:r w:rsidRPr="0096544B">
        <w:rPr>
          <w:rFonts w:ascii="AdvOT596495f2" w:hAnsi="AdvOT596495f2" w:cs="B Nazanin"/>
          <w:sz w:val="28"/>
          <w:szCs w:val="28"/>
        </w:rPr>
        <w:t>BVEit</w:t>
      </w:r>
      <w:proofErr w:type="spellEnd"/>
      <w:r w:rsidRPr="0096544B">
        <w:rPr>
          <w:rFonts w:ascii="AdvOT596495f2" w:hAnsi="AdvOT596495f2" w:cs="B Nazanin"/>
          <w:sz w:val="28"/>
          <w:szCs w:val="28"/>
        </w:rPr>
        <w:t>)</w:t>
      </w:r>
    </w:p>
    <w:p w14:paraId="3DAF4F66"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 xml:space="preserve">3) مقیاس پاسخ نامتقارن درآمد به اخبار بد نسبت به اخبار خوب </w:t>
      </w:r>
      <w:r w:rsidRPr="0096544B">
        <w:rPr>
          <w:rFonts w:ascii="AdvOT596495f2" w:hAnsi="AdvOT596495f2" w:cs="B Nazanin"/>
          <w:sz w:val="28"/>
          <w:szCs w:val="28"/>
        </w:rPr>
        <w:t>(</w:t>
      </w:r>
      <w:r w:rsidRPr="0096544B">
        <w:rPr>
          <w:rFonts w:ascii="AdvOT596495f2+03" w:hAnsi="AdvOT596495f2+03" w:cs="B Nazanin"/>
          <w:sz w:val="28"/>
          <w:szCs w:val="28"/>
        </w:rPr>
        <w:t>β</w:t>
      </w:r>
      <w:r w:rsidRPr="0096544B">
        <w:rPr>
          <w:rFonts w:ascii="AdvOT596495f2" w:hAnsi="AdvOT596495f2" w:cs="B Nazanin"/>
          <w:sz w:val="28"/>
          <w:szCs w:val="28"/>
        </w:rPr>
        <w:t>1 from Eq. (1))</w:t>
      </w:r>
    </w:p>
    <w:p w14:paraId="0985E063"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lastRenderedPageBreak/>
        <w:t>4. تجزیه و تحلیل نتایج</w:t>
      </w:r>
    </w:p>
    <w:p w14:paraId="6FFDF1C1"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t xml:space="preserve">4.1 انتخاب نمونه و آمار توصیفی </w:t>
      </w:r>
    </w:p>
    <w:p w14:paraId="7C30775D"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 xml:space="preserve">فرآیند انتخاب نمونه در جدول 1 آمده است. نمونه ما در سال 1988 شروع شده است، زمانی که ابتدا جریان های نقدی از مقیاس عملیاتی تا سال 2012 در دسترس است </w:t>
      </w:r>
      <w:r w:rsidRPr="0096544B">
        <w:rPr>
          <w:rFonts w:ascii="AdvOT596495f2" w:hAnsi="AdvOT596495f2" w:cs="B Nazanin"/>
          <w:sz w:val="28"/>
          <w:szCs w:val="28"/>
        </w:rPr>
        <w:t xml:space="preserve">(CDI </w:t>
      </w:r>
      <w:proofErr w:type="spellStart"/>
      <w:r w:rsidRPr="0096544B">
        <w:rPr>
          <w:rFonts w:ascii="AdvOT7fb33346.I" w:hAnsi="AdvOT7fb33346.I" w:cs="B Nazanin"/>
          <w:sz w:val="28"/>
          <w:szCs w:val="28"/>
        </w:rPr>
        <w:t>oancf</w:t>
      </w:r>
      <w:proofErr w:type="spellEnd"/>
      <w:r w:rsidRPr="0096544B">
        <w:rPr>
          <w:rFonts w:ascii="AdvOT596495f2" w:hAnsi="AdvOT596495f2" w:cs="B Nazanin"/>
          <w:sz w:val="28"/>
          <w:szCs w:val="28"/>
        </w:rPr>
        <w:t>)</w:t>
      </w:r>
      <w:r w:rsidRPr="0096544B">
        <w:rPr>
          <w:rFonts w:cs="B Nazanin" w:hint="cs"/>
          <w:sz w:val="28"/>
          <w:szCs w:val="28"/>
          <w:rtl/>
        </w:rPr>
        <w:t xml:space="preserve">. نمونه ما متشکل از مشاهدات بنگاه -  سال مقطع پایگاه های داده </w:t>
      </w:r>
      <w:r w:rsidRPr="0096544B">
        <w:rPr>
          <w:rFonts w:ascii="AdvOT596495f2" w:hAnsi="AdvOT596495f2" w:cs="B Nazanin"/>
          <w:sz w:val="28"/>
          <w:szCs w:val="28"/>
        </w:rPr>
        <w:t>COMPUSTAT</w:t>
      </w:r>
      <w:r w:rsidRPr="0096544B">
        <w:rPr>
          <w:rFonts w:cs="B Nazanin" w:hint="cs"/>
          <w:sz w:val="28"/>
          <w:szCs w:val="28"/>
          <w:rtl/>
        </w:rPr>
        <w:t xml:space="preserve"> و </w:t>
      </w:r>
      <w:r w:rsidRPr="0096544B">
        <w:rPr>
          <w:rFonts w:cs="B Nazanin" w:hint="cs"/>
          <w:sz w:val="28"/>
          <w:szCs w:val="28"/>
        </w:rPr>
        <w:t>CRSP</w:t>
      </w:r>
      <w:r w:rsidRPr="0096544B">
        <w:rPr>
          <w:rFonts w:cs="B Nazanin" w:hint="cs"/>
          <w:sz w:val="28"/>
          <w:szCs w:val="28"/>
          <w:rtl/>
        </w:rPr>
        <w:t xml:space="preserve"> با درآمد خالص مشخص </w:t>
      </w:r>
      <w:r w:rsidRPr="0096544B">
        <w:rPr>
          <w:rFonts w:ascii="AdvOT596495f2" w:hAnsi="AdvOT596495f2" w:cs="B Nazanin"/>
          <w:sz w:val="28"/>
          <w:szCs w:val="28"/>
        </w:rPr>
        <w:t xml:space="preserve">(CDI </w:t>
      </w:r>
      <w:proofErr w:type="spellStart"/>
      <w:r w:rsidRPr="0096544B">
        <w:rPr>
          <w:rFonts w:ascii="AdvOT7fb33346.I" w:hAnsi="AdvOT7fb33346.I" w:cs="B Nazanin"/>
          <w:sz w:val="28"/>
          <w:szCs w:val="28"/>
        </w:rPr>
        <w:t>ni</w:t>
      </w:r>
      <w:proofErr w:type="spellEnd"/>
      <w:r w:rsidRPr="0096544B">
        <w:rPr>
          <w:rFonts w:ascii="AdvOT596495f2" w:hAnsi="AdvOT596495f2" w:cs="B Nazanin"/>
          <w:sz w:val="28"/>
          <w:szCs w:val="28"/>
        </w:rPr>
        <w:t>)</w:t>
      </w:r>
      <w:r w:rsidRPr="0096544B">
        <w:rPr>
          <w:rFonts w:cs="B Nazanin" w:hint="cs"/>
          <w:sz w:val="28"/>
          <w:szCs w:val="28"/>
          <w:rtl/>
        </w:rPr>
        <w:t xml:space="preserve">، دارایی کل، فروش </w:t>
      </w:r>
      <w:r w:rsidRPr="0096544B">
        <w:rPr>
          <w:rFonts w:ascii="AdvOT596495f2" w:hAnsi="AdvOT596495f2" w:cs="B Nazanin"/>
          <w:sz w:val="28"/>
          <w:szCs w:val="28"/>
        </w:rPr>
        <w:t xml:space="preserve">(CDI </w:t>
      </w:r>
      <w:r w:rsidRPr="0096544B">
        <w:rPr>
          <w:rFonts w:ascii="AdvOT7fb33346.I" w:hAnsi="AdvOT7fb33346.I" w:cs="B Nazanin"/>
          <w:sz w:val="28"/>
          <w:szCs w:val="28"/>
        </w:rPr>
        <w:t>sale</w:t>
      </w:r>
      <w:r w:rsidRPr="0096544B">
        <w:rPr>
          <w:rFonts w:ascii="AdvOT596495f2" w:hAnsi="AdvOT596495f2" w:cs="B Nazanin"/>
          <w:sz w:val="28"/>
          <w:szCs w:val="28"/>
        </w:rPr>
        <w:t>)</w:t>
      </w:r>
      <w:r w:rsidRPr="0096544B">
        <w:rPr>
          <w:rFonts w:cs="B Nazanin" w:hint="cs"/>
          <w:sz w:val="28"/>
          <w:szCs w:val="28"/>
          <w:rtl/>
        </w:rPr>
        <w:t xml:space="preserve">، ارزش بازار سهام </w:t>
      </w:r>
      <w:r w:rsidRPr="0096544B">
        <w:rPr>
          <w:rFonts w:ascii="AdvOT596495f2" w:hAnsi="AdvOT596495f2" w:cs="B Nazanin"/>
          <w:sz w:val="28"/>
          <w:szCs w:val="28"/>
        </w:rPr>
        <w:t xml:space="preserve">(CDI </w:t>
      </w:r>
      <w:proofErr w:type="spellStart"/>
      <w:r w:rsidRPr="0096544B">
        <w:rPr>
          <w:rFonts w:ascii="AdvOT7fb33346.I" w:hAnsi="AdvOT7fb33346.I" w:cs="B Nazanin"/>
          <w:sz w:val="28"/>
          <w:szCs w:val="28"/>
        </w:rPr>
        <w:t>prcc_f</w:t>
      </w:r>
      <w:proofErr w:type="spellEnd"/>
      <w:r w:rsidRPr="0096544B">
        <w:rPr>
          <w:rFonts w:ascii="AdvOT7fb33346.I" w:hAnsi="AdvOT7fb33346.I" w:cs="B Nazanin"/>
          <w:sz w:val="28"/>
          <w:szCs w:val="28"/>
        </w:rPr>
        <w:t>*</w:t>
      </w:r>
      <w:proofErr w:type="spellStart"/>
      <w:r w:rsidRPr="0096544B">
        <w:rPr>
          <w:rFonts w:ascii="AdvOT7fb33346.I" w:hAnsi="AdvOT7fb33346.I" w:cs="B Nazanin"/>
          <w:sz w:val="28"/>
          <w:szCs w:val="28"/>
        </w:rPr>
        <w:t>csho</w:t>
      </w:r>
      <w:proofErr w:type="spellEnd"/>
      <w:r w:rsidRPr="0096544B">
        <w:rPr>
          <w:rFonts w:ascii="AdvOT596495f2" w:hAnsi="AdvOT596495f2" w:cs="B Nazanin"/>
          <w:sz w:val="28"/>
          <w:szCs w:val="28"/>
        </w:rPr>
        <w:t>)</w:t>
      </w:r>
      <w:r w:rsidRPr="0096544B">
        <w:rPr>
          <w:rFonts w:cs="B Nazanin" w:hint="cs"/>
          <w:sz w:val="28"/>
          <w:szCs w:val="28"/>
          <w:rtl/>
        </w:rPr>
        <w:t xml:space="preserve">، جریان نقدی خالص از عملیات </w:t>
      </w:r>
      <w:r w:rsidRPr="0096544B">
        <w:rPr>
          <w:rFonts w:ascii="AdvOT596495f2" w:hAnsi="AdvOT596495f2" w:cs="B Nazanin"/>
          <w:sz w:val="28"/>
          <w:szCs w:val="28"/>
        </w:rPr>
        <w:t xml:space="preserve">(CDI </w:t>
      </w:r>
      <w:proofErr w:type="spellStart"/>
      <w:r w:rsidRPr="0096544B">
        <w:rPr>
          <w:rFonts w:ascii="AdvOT7fb33346.I" w:hAnsi="AdvOT7fb33346.I" w:cs="B Nazanin"/>
          <w:sz w:val="28"/>
          <w:szCs w:val="28"/>
        </w:rPr>
        <w:t>oancf</w:t>
      </w:r>
      <w:proofErr w:type="spellEnd"/>
      <w:r w:rsidRPr="0096544B">
        <w:rPr>
          <w:rFonts w:ascii="AdvOT596495f2" w:hAnsi="AdvOT596495f2" w:cs="B Nazanin"/>
          <w:sz w:val="28"/>
          <w:szCs w:val="28"/>
        </w:rPr>
        <w:t>)</w:t>
      </w:r>
      <w:r w:rsidRPr="0096544B">
        <w:rPr>
          <w:rFonts w:cs="B Nazanin" w:hint="cs"/>
          <w:sz w:val="28"/>
          <w:szCs w:val="28"/>
          <w:rtl/>
        </w:rPr>
        <w:t xml:space="preserve"> و داده بازده سرمایه </w:t>
      </w:r>
      <w:r w:rsidRPr="0096544B">
        <w:rPr>
          <w:rFonts w:ascii="AdvOT596495f2" w:hAnsi="AdvOT596495f2" w:cs="B Nazanin"/>
          <w:sz w:val="28"/>
          <w:szCs w:val="28"/>
        </w:rPr>
        <w:t>CRSP</w:t>
      </w:r>
      <w:r w:rsidRPr="0096544B">
        <w:rPr>
          <w:rFonts w:cs="B Nazanin" w:hint="cs"/>
          <w:sz w:val="28"/>
          <w:szCs w:val="28"/>
          <w:rtl/>
        </w:rPr>
        <w:t xml:space="preserve"> است. بنگاه های </w:t>
      </w:r>
      <w:r w:rsidRPr="0096544B">
        <w:rPr>
          <w:rFonts w:ascii="AdvOT596495f2" w:hAnsi="AdvOT596495f2" w:cs="B Nazanin"/>
          <w:sz w:val="28"/>
          <w:szCs w:val="28"/>
        </w:rPr>
        <w:t>(SIC 4900</w:t>
      </w:r>
      <w:r w:rsidRPr="0096544B">
        <w:rPr>
          <w:rFonts w:ascii="AdvOT596495f2+20" w:hAnsi="AdvOT596495f2+20" w:cs="B Nazanin"/>
          <w:sz w:val="28"/>
          <w:szCs w:val="28"/>
        </w:rPr>
        <w:t>–</w:t>
      </w:r>
      <w:r w:rsidRPr="0096544B">
        <w:rPr>
          <w:rFonts w:ascii="AdvOT596495f2" w:hAnsi="AdvOT596495f2" w:cs="B Nazanin"/>
          <w:sz w:val="28"/>
          <w:szCs w:val="28"/>
        </w:rPr>
        <w:t>4999)</w:t>
      </w:r>
      <w:r w:rsidRPr="0096544B">
        <w:rPr>
          <w:rFonts w:cs="B Nazanin" w:hint="cs"/>
          <w:sz w:val="28"/>
          <w:szCs w:val="28"/>
          <w:rtl/>
        </w:rPr>
        <w:t xml:space="preserve"> و خدمات مالی حذف و نمونه 106847 مشاهده بنگاه </w:t>
      </w:r>
      <w:r w:rsidRPr="0096544B">
        <w:rPr>
          <w:rFonts w:ascii="Arial" w:hAnsi="Arial" w:cs="Arial" w:hint="cs"/>
          <w:sz w:val="28"/>
          <w:szCs w:val="28"/>
          <w:rtl/>
        </w:rPr>
        <w:t>–</w:t>
      </w:r>
      <w:r w:rsidRPr="0096544B">
        <w:rPr>
          <w:rFonts w:cs="B Nazanin" w:hint="cs"/>
          <w:sz w:val="28"/>
          <w:szCs w:val="28"/>
          <w:rtl/>
        </w:rPr>
        <w:t xml:space="preserve"> سال ارائه شد. با محدودیت های داده های اضافی برای تجزیه و تحلیل چند متغیره، نمونه ما شامل 106،577 مشاهده بنگاه </w:t>
      </w:r>
      <w:r w:rsidRPr="0096544B">
        <w:rPr>
          <w:rFonts w:ascii="Arial" w:hAnsi="Arial" w:cs="Arial" w:hint="cs"/>
          <w:sz w:val="28"/>
          <w:szCs w:val="28"/>
          <w:rtl/>
        </w:rPr>
        <w:t>–</w:t>
      </w:r>
      <w:r w:rsidRPr="0096544B">
        <w:rPr>
          <w:rFonts w:cs="B Nazanin" w:hint="cs"/>
          <w:sz w:val="28"/>
          <w:szCs w:val="28"/>
          <w:rtl/>
        </w:rPr>
        <w:t xml:space="preserve"> سال برای تجزیه و تحلیل اصلی و 70963 مشاهده بنگاه </w:t>
      </w:r>
      <w:r w:rsidRPr="0096544B">
        <w:rPr>
          <w:rFonts w:ascii="Arial" w:hAnsi="Arial" w:cs="Arial" w:hint="cs"/>
          <w:sz w:val="28"/>
          <w:szCs w:val="28"/>
          <w:rtl/>
        </w:rPr>
        <w:t>–</w:t>
      </w:r>
      <w:r w:rsidRPr="0096544B">
        <w:rPr>
          <w:rFonts w:cs="B Nazanin" w:hint="cs"/>
          <w:sz w:val="28"/>
          <w:szCs w:val="28"/>
          <w:rtl/>
        </w:rPr>
        <w:t xml:space="preserve"> سال برای تجزیه و تحلیل اضافی است.</w:t>
      </w:r>
      <w:r w:rsidRPr="0096544B">
        <w:rPr>
          <w:rFonts w:cs="B Nazanin" w:hint="cs"/>
          <w:sz w:val="28"/>
          <w:szCs w:val="28"/>
        </w:rPr>
        <w:t xml:space="preserve"> </w:t>
      </w:r>
      <w:r w:rsidRPr="0096544B">
        <w:rPr>
          <w:rFonts w:cs="B Nazanin" w:hint="cs"/>
          <w:sz w:val="28"/>
          <w:szCs w:val="28"/>
          <w:rtl/>
        </w:rPr>
        <w:t xml:space="preserve">جدول 2 آمار توصیفی را برای مشاهده بنگاه </w:t>
      </w:r>
      <w:r w:rsidRPr="0096544B">
        <w:rPr>
          <w:rFonts w:ascii="Arial" w:hAnsi="Arial" w:cs="Arial" w:hint="cs"/>
          <w:sz w:val="28"/>
          <w:szCs w:val="28"/>
          <w:rtl/>
        </w:rPr>
        <w:t>–</w:t>
      </w:r>
      <w:r w:rsidRPr="0096544B">
        <w:rPr>
          <w:rFonts w:cs="B Nazanin" w:hint="cs"/>
          <w:sz w:val="28"/>
          <w:szCs w:val="28"/>
          <w:rtl/>
        </w:rPr>
        <w:t xml:space="preserve"> سال در هر مرحله چرخه زندگی نشان می دهد.</w:t>
      </w:r>
      <w:r w:rsidRPr="0096544B">
        <w:rPr>
          <w:rFonts w:cs="B Nazanin" w:hint="cs"/>
          <w:sz w:val="28"/>
          <w:szCs w:val="28"/>
        </w:rPr>
        <w:t xml:space="preserve"> </w:t>
      </w:r>
      <w:r w:rsidRPr="0096544B">
        <w:rPr>
          <w:rFonts w:cs="B Nazanin" w:hint="cs"/>
          <w:sz w:val="28"/>
          <w:szCs w:val="28"/>
          <w:rtl/>
        </w:rPr>
        <w:t xml:space="preserve">ميانگين و ميانه اندازه بنگاه </w:t>
      </w:r>
      <w:r w:rsidRPr="0096544B">
        <w:rPr>
          <w:rFonts w:ascii="AdvOT596495f2" w:hAnsi="AdvOT596495f2" w:cs="B Nazanin"/>
          <w:sz w:val="28"/>
          <w:szCs w:val="28"/>
        </w:rPr>
        <w:t>(</w:t>
      </w:r>
      <w:proofErr w:type="spellStart"/>
      <w:r w:rsidRPr="0096544B">
        <w:rPr>
          <w:rFonts w:ascii="AdvOT596495f2" w:hAnsi="AdvOT596495f2" w:cs="B Nazanin"/>
          <w:sz w:val="28"/>
          <w:szCs w:val="28"/>
        </w:rPr>
        <w:t>MVEit</w:t>
      </w:r>
      <w:proofErr w:type="spellEnd"/>
      <w:r w:rsidRPr="0096544B">
        <w:rPr>
          <w:rFonts w:ascii="AdvOT596495f2" w:hAnsi="AdvOT596495f2" w:cs="B Nazanin"/>
          <w:sz w:val="28"/>
          <w:szCs w:val="28"/>
        </w:rPr>
        <w:t xml:space="preserve"> and </w:t>
      </w:r>
      <w:proofErr w:type="spellStart"/>
      <w:r w:rsidRPr="0096544B">
        <w:rPr>
          <w:rFonts w:ascii="AdvOT596495f2" w:hAnsi="AdvOT596495f2" w:cs="B Nazanin"/>
          <w:sz w:val="28"/>
          <w:szCs w:val="28"/>
        </w:rPr>
        <w:t>BVEit</w:t>
      </w:r>
      <w:proofErr w:type="spellEnd"/>
      <w:r w:rsidRPr="0096544B">
        <w:rPr>
          <w:rFonts w:ascii="AdvOT596495f2" w:hAnsi="AdvOT596495f2" w:cs="B Nazanin"/>
          <w:sz w:val="28"/>
          <w:szCs w:val="28"/>
        </w:rPr>
        <w:t>)</w:t>
      </w:r>
      <w:r w:rsidRPr="0096544B">
        <w:rPr>
          <w:rFonts w:cs="B Nazanin" w:hint="cs"/>
          <w:sz w:val="28"/>
          <w:szCs w:val="28"/>
          <w:rtl/>
        </w:rPr>
        <w:t xml:space="preserve"> با حرکت بنگاه در مراحل چرخه زندگی افزايش يافته است و پس از آن کاهش می یابد.</w:t>
      </w:r>
    </w:p>
    <w:p w14:paraId="6A602D88" w14:textId="77777777" w:rsidR="00951466" w:rsidRDefault="00951466" w:rsidP="00C47D12">
      <w:pPr>
        <w:bidi/>
        <w:spacing w:after="0" w:line="360" w:lineRule="auto"/>
        <w:jc w:val="center"/>
        <w:rPr>
          <w:rFonts w:cs="B Nazanin"/>
          <w:sz w:val="28"/>
          <w:szCs w:val="28"/>
          <w:rtl/>
        </w:rPr>
      </w:pPr>
      <w:r w:rsidRPr="0096544B">
        <w:rPr>
          <w:rFonts w:cs="B Nazanin" w:hint="cs"/>
          <w:sz w:val="28"/>
          <w:szCs w:val="28"/>
          <w:rtl/>
        </w:rPr>
        <w:t xml:space="preserve">جدول 2 </w:t>
      </w:r>
      <w:r w:rsidRPr="0096544B">
        <w:rPr>
          <w:rFonts w:ascii="Arial" w:hAnsi="Arial" w:cs="Arial" w:hint="cs"/>
          <w:sz w:val="28"/>
          <w:szCs w:val="28"/>
          <w:rtl/>
        </w:rPr>
        <w:t>–</w:t>
      </w:r>
      <w:r w:rsidRPr="0096544B">
        <w:rPr>
          <w:rFonts w:cs="B Nazanin" w:hint="cs"/>
          <w:sz w:val="28"/>
          <w:szCs w:val="28"/>
          <w:rtl/>
        </w:rPr>
        <w:t xml:space="preserve"> خلاصه آمار</w:t>
      </w:r>
    </w:p>
    <w:p w14:paraId="06BFB943" w14:textId="77777777" w:rsidR="00951466" w:rsidRPr="0096544B" w:rsidRDefault="00C47D12" w:rsidP="00C47D12">
      <w:pPr>
        <w:bidi/>
        <w:spacing w:after="0" w:line="360" w:lineRule="auto"/>
        <w:jc w:val="center"/>
        <w:rPr>
          <w:rFonts w:cs="B Nazanin"/>
          <w:sz w:val="28"/>
          <w:szCs w:val="28"/>
          <w:rtl/>
        </w:rPr>
      </w:pPr>
      <w:r>
        <w:rPr>
          <w:noProof/>
        </w:rPr>
        <w:drawing>
          <wp:inline distT="0" distB="0" distL="0" distR="0" wp14:anchorId="304C6026" wp14:editId="7D11595C">
            <wp:extent cx="6188710" cy="1956435"/>
            <wp:effectExtent l="0" t="0" r="254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88710" cy="1956435"/>
                    </a:xfrm>
                    <a:prstGeom prst="rect">
                      <a:avLst/>
                    </a:prstGeom>
                  </pic:spPr>
                </pic:pic>
              </a:graphicData>
            </a:graphic>
          </wp:inline>
        </w:drawing>
      </w:r>
    </w:p>
    <w:p w14:paraId="043306AD" w14:textId="77777777" w:rsidR="00BF3371" w:rsidRDefault="00951466" w:rsidP="0096544B">
      <w:pPr>
        <w:bidi/>
        <w:spacing w:after="0" w:line="360" w:lineRule="auto"/>
        <w:jc w:val="both"/>
        <w:rPr>
          <w:rFonts w:cs="B Nazanin"/>
          <w:sz w:val="28"/>
          <w:szCs w:val="28"/>
          <w:rtl/>
        </w:rPr>
      </w:pPr>
      <w:r w:rsidRPr="0096544B">
        <w:rPr>
          <w:rFonts w:cs="B Nazanin" w:hint="cs"/>
          <w:sz w:val="28"/>
          <w:szCs w:val="28"/>
          <w:rtl/>
        </w:rPr>
        <w:t>درآمد</w:t>
      </w:r>
      <w:r w:rsidRPr="0096544B">
        <w:rPr>
          <w:rFonts w:ascii="AdvOT596495f2" w:hAnsi="AdvOT596495f2" w:cs="B Nazanin"/>
          <w:sz w:val="28"/>
          <w:szCs w:val="28"/>
        </w:rPr>
        <w:t xml:space="preserve"> (</w:t>
      </w:r>
      <w:proofErr w:type="spellStart"/>
      <w:r w:rsidRPr="0096544B">
        <w:rPr>
          <w:rFonts w:ascii="AdvOT596495f2" w:hAnsi="AdvOT596495f2" w:cs="B Nazanin"/>
          <w:sz w:val="28"/>
          <w:szCs w:val="28"/>
        </w:rPr>
        <w:t>EBXIit</w:t>
      </w:r>
      <w:proofErr w:type="spellEnd"/>
      <w:r w:rsidRPr="0096544B">
        <w:rPr>
          <w:rFonts w:ascii="AdvOT596495f2" w:hAnsi="AdvOT596495f2" w:cs="B Nazanin"/>
          <w:sz w:val="28"/>
          <w:szCs w:val="28"/>
        </w:rPr>
        <w:t>)</w:t>
      </w:r>
      <w:r w:rsidRPr="0096544B">
        <w:rPr>
          <w:rFonts w:cs="B Nazanin" w:hint="cs"/>
          <w:sz w:val="28"/>
          <w:szCs w:val="28"/>
        </w:rPr>
        <w:t xml:space="preserve"> </w:t>
      </w:r>
      <w:r w:rsidRPr="0096544B">
        <w:rPr>
          <w:rFonts w:cs="B Nazanin" w:hint="cs"/>
          <w:sz w:val="28"/>
          <w:szCs w:val="28"/>
          <w:rtl/>
        </w:rPr>
        <w:t>الگوی مشابهی را دنبال می کند.</w:t>
      </w:r>
      <w:r w:rsidRPr="0096544B">
        <w:rPr>
          <w:rFonts w:cs="B Nazanin" w:hint="cs"/>
          <w:sz w:val="28"/>
          <w:szCs w:val="28"/>
        </w:rPr>
        <w:t xml:space="preserve"> </w:t>
      </w:r>
      <w:r w:rsidRPr="0096544B">
        <w:rPr>
          <w:rFonts w:cs="B Nazanin" w:hint="cs"/>
          <w:sz w:val="28"/>
          <w:szCs w:val="28"/>
          <w:rtl/>
        </w:rPr>
        <w:t xml:space="preserve">سرمایه گذاری در تحقیق و توسعه </w:t>
      </w:r>
      <w:r w:rsidRPr="0096544B">
        <w:rPr>
          <w:rFonts w:ascii="AdvOT596495f2" w:hAnsi="AdvOT596495f2" w:cs="B Nazanin"/>
          <w:sz w:val="28"/>
          <w:szCs w:val="28"/>
        </w:rPr>
        <w:t>R&amp;D (</w:t>
      </w:r>
      <w:proofErr w:type="spellStart"/>
      <w:r w:rsidRPr="0096544B">
        <w:rPr>
          <w:rFonts w:ascii="AdvOT596495f2" w:hAnsi="AdvOT596495f2" w:cs="B Nazanin"/>
          <w:sz w:val="28"/>
          <w:szCs w:val="28"/>
        </w:rPr>
        <w:t>R&amp;Dit</w:t>
      </w:r>
      <w:proofErr w:type="spellEnd"/>
      <w:r w:rsidRPr="0096544B">
        <w:rPr>
          <w:rFonts w:ascii="AdvOT596495f2" w:hAnsi="AdvOT596495f2" w:cs="B Nazanin"/>
          <w:sz w:val="28"/>
          <w:szCs w:val="28"/>
        </w:rPr>
        <w:t>)</w:t>
      </w:r>
      <w:r w:rsidRPr="0096544B">
        <w:rPr>
          <w:rFonts w:cs="B Nazanin" w:hint="cs"/>
          <w:sz w:val="28"/>
          <w:szCs w:val="28"/>
          <w:rtl/>
        </w:rPr>
        <w:t xml:space="preserve"> و هزینه های سرمایه </w:t>
      </w:r>
      <w:r w:rsidRPr="0096544B">
        <w:rPr>
          <w:rFonts w:ascii="AdvOT596495f2" w:hAnsi="AdvOT596495f2" w:cs="B Nazanin"/>
          <w:sz w:val="28"/>
          <w:szCs w:val="28"/>
        </w:rPr>
        <w:t>(</w:t>
      </w:r>
      <w:proofErr w:type="spellStart"/>
      <w:r w:rsidRPr="0096544B">
        <w:rPr>
          <w:rFonts w:ascii="AdvOT596495f2" w:hAnsi="AdvOT596495f2" w:cs="B Nazanin"/>
          <w:sz w:val="28"/>
          <w:szCs w:val="28"/>
        </w:rPr>
        <w:t>CEVit</w:t>
      </w:r>
      <w:proofErr w:type="spellEnd"/>
      <w:r w:rsidRPr="0096544B">
        <w:rPr>
          <w:rFonts w:ascii="AdvOT596495f2" w:hAnsi="AdvOT596495f2" w:cs="B Nazanin"/>
          <w:sz w:val="28"/>
          <w:szCs w:val="28"/>
        </w:rPr>
        <w:t>)</w:t>
      </w:r>
      <w:r w:rsidRPr="0096544B">
        <w:rPr>
          <w:rFonts w:cs="B Nazanin" w:hint="cs"/>
          <w:sz w:val="28"/>
          <w:szCs w:val="28"/>
          <w:rtl/>
        </w:rPr>
        <w:t xml:space="preserve"> به طور کلی، نشان دهنده کاهش پایدار بعد از مرحله مقدماتی است. در</w:t>
      </w:r>
      <w:r w:rsidRPr="0096544B">
        <w:rPr>
          <w:rFonts w:cs="B Nazanin" w:hint="cs"/>
          <w:sz w:val="28"/>
          <w:szCs w:val="28"/>
        </w:rPr>
        <w:t xml:space="preserve"> </w:t>
      </w:r>
      <w:r w:rsidRPr="0096544B">
        <w:rPr>
          <w:rFonts w:cs="B Nazanin" w:hint="cs"/>
          <w:sz w:val="28"/>
          <w:szCs w:val="28"/>
          <w:rtl/>
        </w:rPr>
        <w:t xml:space="preserve">این مرحله بنگاه ها نسبتا بیشتر در تحقیق و توسعه و هزینه های سرمایه سرمایه گذاری می کنند که سازگار با استدلال ما بر اساس </w:t>
      </w:r>
      <w:r w:rsidRPr="0096544B">
        <w:rPr>
          <w:rFonts w:cs="B Nazanin" w:hint="cs"/>
          <w:sz w:val="28"/>
          <w:szCs w:val="28"/>
          <w:rtl/>
        </w:rPr>
        <w:lastRenderedPageBreak/>
        <w:t>نظریه چرخه زندگی بنگاه ها است که بیشتر در تحقیق و توسعه و هزینه های سرمایه سرمایه گذاری می کنند تا رشد کرده و رشد خود را حفظ کنند.</w:t>
      </w:r>
      <w:r w:rsidRPr="0096544B">
        <w:rPr>
          <w:rFonts w:cs="B Nazanin" w:hint="cs"/>
          <w:sz w:val="28"/>
          <w:szCs w:val="28"/>
        </w:rPr>
        <w:t xml:space="preserve"> </w:t>
      </w:r>
      <w:r w:rsidRPr="0096544B">
        <w:rPr>
          <w:rFonts w:cs="B Nazanin" w:hint="cs"/>
          <w:sz w:val="28"/>
          <w:szCs w:val="28"/>
          <w:rtl/>
        </w:rPr>
        <w:t xml:space="preserve">هرچند بنگاه هایی كه در مرحله مقدماتي قرار دارند نسبتا جوان هستند، سن بنگاه در مرحله آخر </w:t>
      </w:r>
      <w:r w:rsidRPr="0096544B">
        <w:rPr>
          <w:rFonts w:ascii="AdvOT596495f2" w:hAnsi="AdvOT596495f2" w:cs="B Nazanin"/>
          <w:sz w:val="28"/>
          <w:szCs w:val="28"/>
        </w:rPr>
        <w:t>(</w:t>
      </w:r>
      <w:proofErr w:type="spellStart"/>
      <w:r w:rsidRPr="0096544B">
        <w:rPr>
          <w:rFonts w:ascii="AdvOT596495f2" w:hAnsi="AdvOT596495f2" w:cs="B Nazanin"/>
          <w:sz w:val="28"/>
          <w:szCs w:val="28"/>
        </w:rPr>
        <w:t>AGEit</w:t>
      </w:r>
      <w:proofErr w:type="spellEnd"/>
      <w:r w:rsidRPr="0096544B">
        <w:rPr>
          <w:rFonts w:ascii="AdvOT596495f2" w:hAnsi="AdvOT596495f2" w:cs="B Nazanin"/>
          <w:sz w:val="28"/>
          <w:szCs w:val="28"/>
        </w:rPr>
        <w:t>)</w:t>
      </w:r>
      <w:r w:rsidRPr="0096544B">
        <w:rPr>
          <w:rFonts w:cs="B Nazanin" w:hint="cs"/>
          <w:sz w:val="28"/>
          <w:szCs w:val="28"/>
          <w:rtl/>
        </w:rPr>
        <w:t xml:space="preserve"> کم است که سازگار با یافته های دیکینسون 2011 است.</w:t>
      </w:r>
    </w:p>
    <w:p w14:paraId="3493CB54" w14:textId="77777777" w:rsidR="00C47D12" w:rsidRPr="0096544B" w:rsidRDefault="00C47D12" w:rsidP="00C47D12">
      <w:pPr>
        <w:bidi/>
        <w:spacing w:after="0" w:line="360" w:lineRule="auto"/>
        <w:jc w:val="both"/>
        <w:rPr>
          <w:rFonts w:cs="B Nazanin"/>
          <w:sz w:val="28"/>
          <w:szCs w:val="28"/>
          <w:rtl/>
        </w:rPr>
      </w:pPr>
    </w:p>
    <w:p w14:paraId="24EC1D00" w14:textId="77777777" w:rsidR="00951466" w:rsidRPr="0096544B" w:rsidRDefault="00951466" w:rsidP="0096544B">
      <w:pPr>
        <w:bidi/>
        <w:spacing w:after="0" w:line="360" w:lineRule="auto"/>
        <w:jc w:val="both"/>
        <w:rPr>
          <w:rFonts w:cs="B Nazanin"/>
          <w:sz w:val="28"/>
          <w:szCs w:val="28"/>
          <w:rtl/>
        </w:rPr>
      </w:pPr>
      <w:r w:rsidRPr="0096544B">
        <w:rPr>
          <w:rFonts w:cs="B Nazanin" w:hint="cs"/>
          <w:b/>
          <w:bCs/>
          <w:sz w:val="28"/>
          <w:szCs w:val="28"/>
          <w:rtl/>
        </w:rPr>
        <w:t>4.2 محافظه کاری در طول مراحل چرخه زندگی</w:t>
      </w:r>
    </w:p>
    <w:p w14:paraId="1121476B" w14:textId="77777777" w:rsidR="00951466" w:rsidRDefault="00951466" w:rsidP="0096544B">
      <w:pPr>
        <w:bidi/>
        <w:spacing w:after="0" w:line="360" w:lineRule="auto"/>
        <w:jc w:val="both"/>
        <w:rPr>
          <w:rFonts w:cs="B Nazanin"/>
          <w:sz w:val="28"/>
          <w:szCs w:val="28"/>
          <w:rtl/>
        </w:rPr>
      </w:pPr>
      <w:r w:rsidRPr="0096544B">
        <w:rPr>
          <w:rFonts w:cs="B Nazanin" w:hint="cs"/>
          <w:sz w:val="28"/>
          <w:szCs w:val="28"/>
          <w:rtl/>
        </w:rPr>
        <w:t xml:space="preserve">در این بخش، مقیاس های محافظه کاری در طول مراحل چرخه زندگی بنگاه به منظور بررسی میزان کاهش محافظه کاری در گزارش حسابداری در طول مراحل چرخه زندگی مقایسه می شود. </w:t>
      </w:r>
    </w:p>
    <w:p w14:paraId="44BD931C" w14:textId="77777777" w:rsidR="00C47D12" w:rsidRPr="0096544B" w:rsidRDefault="00C47D12" w:rsidP="00C47D12">
      <w:pPr>
        <w:bidi/>
        <w:spacing w:after="0" w:line="360" w:lineRule="auto"/>
        <w:jc w:val="both"/>
        <w:rPr>
          <w:rFonts w:cs="B Nazanin"/>
          <w:sz w:val="28"/>
          <w:szCs w:val="28"/>
          <w:rtl/>
        </w:rPr>
      </w:pPr>
    </w:p>
    <w:p w14:paraId="37C17EB3"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t xml:space="preserve">4.2.1 سطح اقلام تعهدی غير عملیاتی (مقياس کل دارايی) </w:t>
      </w:r>
    </w:p>
    <w:p w14:paraId="15267797"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 xml:space="preserve">پانل الف جدول 3 میانگین و میانه اقلام تعهدی غير عملیاتی را با مقیاس کل دارایی آغاز سال در هر دوره نمونه مرحله چرخه زندگی بنگاه نشان می دهد. ستون های </w:t>
      </w:r>
      <w:r w:rsidRPr="0096544B">
        <w:rPr>
          <w:rFonts w:cs="B Nazanin" w:hint="cs"/>
          <w:sz w:val="28"/>
          <w:szCs w:val="28"/>
        </w:rPr>
        <w:t xml:space="preserve"> A</w:t>
      </w:r>
      <w:r w:rsidRPr="0096544B">
        <w:rPr>
          <w:rFonts w:cs="B Nazanin" w:hint="cs"/>
          <w:sz w:val="28"/>
          <w:szCs w:val="28"/>
          <w:rtl/>
        </w:rPr>
        <w:t xml:space="preserve">، </w:t>
      </w:r>
      <w:r w:rsidRPr="0096544B">
        <w:rPr>
          <w:rFonts w:cs="B Nazanin" w:hint="cs"/>
          <w:sz w:val="28"/>
          <w:szCs w:val="28"/>
        </w:rPr>
        <w:t>B</w:t>
      </w:r>
      <w:r w:rsidRPr="0096544B">
        <w:rPr>
          <w:rFonts w:cs="B Nazanin" w:hint="cs"/>
          <w:sz w:val="28"/>
          <w:szCs w:val="28"/>
          <w:rtl/>
        </w:rPr>
        <w:t xml:space="preserve">، </w:t>
      </w:r>
      <w:r w:rsidRPr="0096544B">
        <w:rPr>
          <w:rFonts w:cs="B Nazanin" w:hint="cs"/>
          <w:sz w:val="28"/>
          <w:szCs w:val="28"/>
        </w:rPr>
        <w:t>C</w:t>
      </w:r>
      <w:r w:rsidRPr="0096544B">
        <w:rPr>
          <w:rFonts w:cs="B Nazanin" w:hint="cs"/>
          <w:sz w:val="28"/>
          <w:szCs w:val="28"/>
          <w:rtl/>
        </w:rPr>
        <w:t>،</w:t>
      </w:r>
      <w:r w:rsidRPr="0096544B">
        <w:rPr>
          <w:rFonts w:cs="B Nazanin" w:hint="cs"/>
          <w:sz w:val="28"/>
          <w:szCs w:val="28"/>
        </w:rPr>
        <w:t xml:space="preserve">D </w:t>
      </w:r>
      <w:r w:rsidRPr="0096544B">
        <w:rPr>
          <w:rFonts w:cs="B Nazanin" w:hint="cs"/>
          <w:sz w:val="28"/>
          <w:szCs w:val="28"/>
          <w:rtl/>
        </w:rPr>
        <w:t xml:space="preserve"> و</w:t>
      </w:r>
      <w:r w:rsidRPr="0096544B">
        <w:rPr>
          <w:rFonts w:cs="B Nazanin" w:hint="cs"/>
          <w:sz w:val="28"/>
          <w:szCs w:val="28"/>
        </w:rPr>
        <w:t xml:space="preserve"> E </w:t>
      </w:r>
      <w:r w:rsidRPr="0096544B">
        <w:rPr>
          <w:rFonts w:cs="B Nazanin" w:hint="cs"/>
          <w:sz w:val="28"/>
          <w:szCs w:val="28"/>
          <w:rtl/>
        </w:rPr>
        <w:t>گزارش ميانگين و ميانه اقلام تعهدی غير عملیاتی بنگاه ها در مرحله مقدماتی، رشد، بلوغ، افول و نزول به ترتیب برای هر دوره است. همان طور که ستون های</w:t>
      </w:r>
      <w:r w:rsidRPr="0096544B">
        <w:rPr>
          <w:rFonts w:cs="B Nazanin" w:hint="cs"/>
          <w:sz w:val="28"/>
          <w:szCs w:val="28"/>
        </w:rPr>
        <w:t xml:space="preserve"> A </w:t>
      </w:r>
      <w:r w:rsidRPr="0096544B">
        <w:rPr>
          <w:rFonts w:cs="B Nazanin" w:hint="cs"/>
          <w:sz w:val="28"/>
          <w:szCs w:val="28"/>
          <w:rtl/>
        </w:rPr>
        <w:t>با</w:t>
      </w:r>
      <w:r w:rsidRPr="0096544B">
        <w:rPr>
          <w:rFonts w:cs="B Nazanin"/>
          <w:sz w:val="28"/>
          <w:szCs w:val="28"/>
        </w:rPr>
        <w:t xml:space="preserve"> </w:t>
      </w:r>
      <w:r w:rsidRPr="0096544B">
        <w:rPr>
          <w:rFonts w:cs="B Nazanin" w:hint="cs"/>
          <w:sz w:val="28"/>
          <w:szCs w:val="28"/>
        </w:rPr>
        <w:t>C</w:t>
      </w:r>
      <w:r w:rsidRPr="0096544B">
        <w:rPr>
          <w:rFonts w:cs="B Nazanin"/>
          <w:sz w:val="28"/>
          <w:szCs w:val="28"/>
        </w:rPr>
        <w:t xml:space="preserve"> </w:t>
      </w:r>
      <w:r w:rsidRPr="0096544B">
        <w:rPr>
          <w:rFonts w:cs="B Nazanin" w:hint="cs"/>
          <w:sz w:val="28"/>
          <w:szCs w:val="28"/>
          <w:rtl/>
        </w:rPr>
        <w:t>ستون های</w:t>
      </w:r>
      <w:r w:rsidRPr="0096544B">
        <w:rPr>
          <w:rFonts w:cs="B Nazanin" w:hint="cs"/>
          <w:sz w:val="28"/>
          <w:szCs w:val="28"/>
        </w:rPr>
        <w:t xml:space="preserve"> C </w:t>
      </w:r>
      <w:r w:rsidRPr="0096544B">
        <w:rPr>
          <w:rFonts w:cs="B Nazanin" w:hint="cs"/>
          <w:sz w:val="28"/>
          <w:szCs w:val="28"/>
          <w:rtl/>
        </w:rPr>
        <w:t>با</w:t>
      </w:r>
      <w:r w:rsidRPr="0096544B">
        <w:rPr>
          <w:rFonts w:cs="B Nazanin" w:hint="cs"/>
          <w:sz w:val="28"/>
          <w:szCs w:val="28"/>
        </w:rPr>
        <w:t xml:space="preserve"> E </w:t>
      </w:r>
      <w:r w:rsidRPr="0096544B">
        <w:rPr>
          <w:rFonts w:cs="B Nazanin" w:hint="cs"/>
          <w:sz w:val="28"/>
          <w:szCs w:val="28"/>
          <w:rtl/>
        </w:rPr>
        <w:t>و ستون های</w:t>
      </w:r>
      <w:r w:rsidRPr="0096544B">
        <w:rPr>
          <w:rFonts w:cs="B Nazanin" w:hint="cs"/>
          <w:sz w:val="28"/>
          <w:szCs w:val="28"/>
        </w:rPr>
        <w:t xml:space="preserve"> A </w:t>
      </w:r>
      <w:r w:rsidRPr="0096544B">
        <w:rPr>
          <w:rFonts w:cs="B Nazanin" w:hint="cs"/>
          <w:sz w:val="28"/>
          <w:szCs w:val="28"/>
          <w:rtl/>
        </w:rPr>
        <w:t xml:space="preserve">با </w:t>
      </w:r>
      <w:r w:rsidRPr="0096544B">
        <w:rPr>
          <w:rFonts w:cs="B Nazanin"/>
          <w:sz w:val="28"/>
          <w:szCs w:val="28"/>
        </w:rPr>
        <w:t xml:space="preserve"> </w:t>
      </w:r>
      <w:r w:rsidRPr="0096544B">
        <w:rPr>
          <w:rFonts w:cs="B Nazanin" w:hint="cs"/>
          <w:sz w:val="28"/>
          <w:szCs w:val="28"/>
        </w:rPr>
        <w:t>E</w:t>
      </w:r>
      <w:r w:rsidRPr="0096544B">
        <w:rPr>
          <w:rFonts w:cs="B Nazanin" w:hint="cs"/>
          <w:sz w:val="28"/>
          <w:szCs w:val="28"/>
          <w:rtl/>
        </w:rPr>
        <w:t>مشاهده می کنیم اقلام تعهدی غير عملیاتی در مراحل زندگی در هر دوره</w:t>
      </w:r>
      <w:r w:rsidRPr="0096544B">
        <w:rPr>
          <w:rFonts w:cs="B Nazanin" w:hint="cs"/>
          <w:sz w:val="28"/>
          <w:szCs w:val="28"/>
        </w:rPr>
        <w:t xml:space="preserve"> </w:t>
      </w:r>
      <w:r w:rsidRPr="0096544B">
        <w:rPr>
          <w:rFonts w:cs="B Nazanin" w:hint="cs"/>
          <w:sz w:val="28"/>
          <w:szCs w:val="28"/>
          <w:rtl/>
        </w:rPr>
        <w:t>متفاوت است. مقایسه مراحل رشد و افول برای افزایش قدرت آزمون حذف می شود. ستون</w:t>
      </w:r>
      <w:r w:rsidRPr="0096544B">
        <w:rPr>
          <w:rFonts w:cs="B Nazanin" w:hint="cs"/>
          <w:sz w:val="28"/>
          <w:szCs w:val="28"/>
        </w:rPr>
        <w:t xml:space="preserve"> A-C </w:t>
      </w:r>
      <w:r w:rsidRPr="0096544B">
        <w:rPr>
          <w:rFonts w:cs="B Nazanin" w:hint="cs"/>
          <w:sz w:val="28"/>
          <w:szCs w:val="28"/>
          <w:rtl/>
        </w:rPr>
        <w:t xml:space="preserve">نشان می دهد که تفاوت میانگین و میانه به ترتیب، بین مراحل مقدماتی و بلوغ در هر یک از پنج دوره منفی است. اقلام تعهدی غير عملیاتی در مرحله مقدماتی منفی تر است. علاوه بر این، 2 آماره </w:t>
      </w:r>
      <w:r w:rsidRPr="0096544B">
        <w:rPr>
          <w:rFonts w:cs="B Nazanin"/>
          <w:sz w:val="28"/>
          <w:szCs w:val="28"/>
        </w:rPr>
        <w:t>t</w:t>
      </w:r>
      <w:r w:rsidRPr="0096544B">
        <w:rPr>
          <w:rFonts w:cs="B Nazanin" w:hint="cs"/>
          <w:sz w:val="28"/>
          <w:szCs w:val="28"/>
          <w:rtl/>
        </w:rPr>
        <w:t xml:space="preserve"> و </w:t>
      </w:r>
      <w:r w:rsidRPr="0096544B">
        <w:rPr>
          <w:rFonts w:cs="B Nazanin"/>
          <w:sz w:val="28"/>
          <w:szCs w:val="28"/>
        </w:rPr>
        <w:t>z</w:t>
      </w:r>
      <w:r w:rsidRPr="0096544B">
        <w:rPr>
          <w:rFonts w:cs="B Nazanin" w:hint="cs"/>
          <w:sz w:val="28"/>
          <w:szCs w:val="28"/>
          <w:rtl/>
        </w:rPr>
        <w:t xml:space="preserve"> نشان می دهد که تفاوت در میانگین و میانه در سطح 0.05 یا در تمام پنج دوره زمانی از نظر آماری منفی است. ستون</w:t>
      </w:r>
      <w:r w:rsidRPr="0096544B">
        <w:rPr>
          <w:rFonts w:cs="B Nazanin" w:hint="cs"/>
          <w:sz w:val="28"/>
          <w:szCs w:val="28"/>
        </w:rPr>
        <w:t xml:space="preserve"> C-E </w:t>
      </w:r>
      <w:r w:rsidRPr="0096544B">
        <w:rPr>
          <w:rFonts w:cs="B Nazanin" w:hint="cs"/>
          <w:sz w:val="28"/>
          <w:szCs w:val="28"/>
          <w:rtl/>
        </w:rPr>
        <w:t>جدول 3، پنل</w:t>
      </w:r>
      <w:r w:rsidRPr="0096544B">
        <w:rPr>
          <w:rFonts w:cs="B Nazanin" w:hint="cs"/>
          <w:sz w:val="28"/>
          <w:szCs w:val="28"/>
        </w:rPr>
        <w:t xml:space="preserve"> A </w:t>
      </w:r>
      <w:r w:rsidRPr="0096544B">
        <w:rPr>
          <w:rFonts w:cs="B Nazanin" w:hint="cs"/>
          <w:sz w:val="28"/>
          <w:szCs w:val="28"/>
          <w:rtl/>
        </w:rPr>
        <w:t>نشان می دهد که تفاوت در میانگین و میانه اقلام تعهدی غير عملیاتی بين مراحل بلوغ و تزول تنها در یک دوره زمانی منفی است. با این حال، در هیچ دوره زمانی تفاوت در میانگین و میانه اقلام تعهدی غير عملیاتی به طور قابل توجهی مثبت نبود.</w:t>
      </w:r>
      <w:r w:rsidRPr="0096544B">
        <w:rPr>
          <w:rFonts w:cs="B Nazanin" w:hint="cs"/>
          <w:sz w:val="28"/>
          <w:szCs w:val="28"/>
        </w:rPr>
        <w:t xml:space="preserve"> </w:t>
      </w:r>
      <w:r w:rsidRPr="0096544B">
        <w:rPr>
          <w:rFonts w:cs="B Nazanin" w:hint="cs"/>
          <w:sz w:val="28"/>
          <w:szCs w:val="28"/>
          <w:rtl/>
        </w:rPr>
        <w:t xml:space="preserve">ستون </w:t>
      </w:r>
      <w:r w:rsidRPr="0096544B">
        <w:rPr>
          <w:rFonts w:cs="B Nazanin" w:hint="cs"/>
          <w:sz w:val="28"/>
          <w:szCs w:val="28"/>
        </w:rPr>
        <w:t xml:space="preserve"> A-E</w:t>
      </w:r>
      <w:r w:rsidRPr="0096544B">
        <w:rPr>
          <w:rFonts w:cs="B Nazanin" w:hint="cs"/>
          <w:sz w:val="28"/>
          <w:szCs w:val="28"/>
          <w:rtl/>
        </w:rPr>
        <w:t xml:space="preserve">تفاوت بین میانگین و میانه اقلام تعهدی غير عملیاتی در مراحل مقدماتی و نزول است که به طور قابل توجهی در تمام پنج دوره در سطح 0.05 منفی است. </w:t>
      </w:r>
    </w:p>
    <w:p w14:paraId="7FC6982B" w14:textId="77777777" w:rsidR="00BF3371" w:rsidRDefault="00951466" w:rsidP="0096544B">
      <w:pPr>
        <w:bidi/>
        <w:spacing w:after="0" w:line="360" w:lineRule="auto"/>
        <w:jc w:val="both"/>
        <w:rPr>
          <w:rFonts w:cs="B Nazanin"/>
          <w:sz w:val="28"/>
          <w:szCs w:val="28"/>
          <w:rtl/>
        </w:rPr>
      </w:pPr>
      <w:r w:rsidRPr="0096544B">
        <w:rPr>
          <w:rFonts w:cs="B Nazanin" w:hint="cs"/>
          <w:sz w:val="28"/>
          <w:szCs w:val="28"/>
          <w:rtl/>
        </w:rPr>
        <w:lastRenderedPageBreak/>
        <w:t>در نهایت، در هر سال از تفاوت در میانگین و میانه به عنوان یک مشاهده در یک سری زمانی 25 ساله در نظر گرفته و تفاوت در میانگین و میانه 25 سال نمونه محاسبه شد.</w:t>
      </w:r>
      <w:r w:rsidRPr="0096544B">
        <w:rPr>
          <w:rFonts w:cs="B Nazanin" w:hint="cs"/>
          <w:sz w:val="28"/>
          <w:szCs w:val="28"/>
        </w:rPr>
        <w:t xml:space="preserve"> </w:t>
      </w:r>
      <w:r w:rsidRPr="0096544B">
        <w:rPr>
          <w:rFonts w:cs="B Nazanin" w:hint="cs"/>
          <w:sz w:val="28"/>
          <w:szCs w:val="28"/>
          <w:rtl/>
        </w:rPr>
        <w:t>این ردیف در جدول 3، پنل</w:t>
      </w:r>
      <w:r w:rsidRPr="0096544B">
        <w:rPr>
          <w:rFonts w:cs="B Nazanin" w:hint="cs"/>
          <w:sz w:val="28"/>
          <w:szCs w:val="28"/>
        </w:rPr>
        <w:t xml:space="preserve"> A </w:t>
      </w:r>
      <w:r w:rsidRPr="0096544B">
        <w:rPr>
          <w:rFonts w:cs="B Nazanin" w:hint="cs"/>
          <w:sz w:val="28"/>
          <w:szCs w:val="28"/>
          <w:rtl/>
        </w:rPr>
        <w:t>یافته های ما را گزارش می دهد.</w:t>
      </w:r>
      <w:r w:rsidRPr="0096544B">
        <w:rPr>
          <w:rFonts w:cs="B Nazanin" w:hint="cs"/>
          <w:sz w:val="28"/>
          <w:szCs w:val="28"/>
        </w:rPr>
        <w:t xml:space="preserve"> </w:t>
      </w:r>
      <w:r w:rsidRPr="0096544B">
        <w:rPr>
          <w:rFonts w:cs="B Nazanin" w:hint="cs"/>
          <w:sz w:val="28"/>
          <w:szCs w:val="28"/>
          <w:rtl/>
        </w:rPr>
        <w:t xml:space="preserve">تفاوت در میانگین و میانه نمونه 25 سال ما بین مراحل مقدماتی </w:t>
      </w:r>
      <w:r w:rsidRPr="0096544B">
        <w:rPr>
          <w:rFonts w:ascii="AdvOT596495f2" w:hAnsi="AdvOT596495f2" w:cs="B Nazanin"/>
          <w:sz w:val="28"/>
          <w:szCs w:val="28"/>
        </w:rPr>
        <w:t>(C</w:t>
      </w:r>
      <w:r w:rsidRPr="0096544B">
        <w:rPr>
          <w:rFonts w:ascii="AdvOT596495f2+20" w:hAnsi="AdvOT596495f2+20" w:cs="B Nazanin"/>
          <w:sz w:val="28"/>
          <w:szCs w:val="28"/>
        </w:rPr>
        <w:t>–</w:t>
      </w:r>
      <w:r w:rsidRPr="0096544B">
        <w:rPr>
          <w:rFonts w:ascii="AdvOT596495f2" w:hAnsi="AdvOT596495f2" w:cs="B Nazanin"/>
          <w:sz w:val="28"/>
          <w:szCs w:val="28"/>
        </w:rPr>
        <w:t>E=</w:t>
      </w:r>
      <w:r w:rsidRPr="0096544B">
        <w:rPr>
          <w:rFonts w:ascii="AdvOT596495f2+22" w:hAnsi="AdvOT596495f2+22" w:cs="B Nazanin"/>
          <w:sz w:val="28"/>
          <w:szCs w:val="28"/>
        </w:rPr>
        <w:t>−</w:t>
      </w:r>
      <w:r w:rsidRPr="0096544B">
        <w:rPr>
          <w:rFonts w:ascii="AdvOT596495f2" w:hAnsi="AdvOT596495f2" w:cs="B Nazanin"/>
          <w:sz w:val="28"/>
          <w:szCs w:val="28"/>
        </w:rPr>
        <w:t>0.008; A</w:t>
      </w:r>
      <w:r w:rsidRPr="0096544B">
        <w:rPr>
          <w:rFonts w:ascii="AdvOT596495f2+20" w:hAnsi="AdvOT596495f2+20" w:cs="B Nazanin"/>
          <w:sz w:val="28"/>
          <w:szCs w:val="28"/>
        </w:rPr>
        <w:t>–</w:t>
      </w:r>
      <w:r w:rsidRPr="0096544B">
        <w:rPr>
          <w:rFonts w:ascii="AdvOT596495f2" w:hAnsi="AdvOT596495f2" w:cs="B Nazanin"/>
          <w:sz w:val="28"/>
          <w:szCs w:val="28"/>
        </w:rPr>
        <w:t>E=</w:t>
      </w:r>
      <w:r w:rsidRPr="0096544B">
        <w:rPr>
          <w:rFonts w:ascii="AdvOT596495f2+22" w:hAnsi="AdvOT596495f2+22" w:cs="B Nazanin"/>
          <w:sz w:val="28"/>
          <w:szCs w:val="28"/>
        </w:rPr>
        <w:t>−</w:t>
      </w:r>
      <w:r w:rsidRPr="0096544B">
        <w:rPr>
          <w:rFonts w:ascii="AdvOT596495f2" w:hAnsi="AdvOT596495f2" w:cs="B Nazanin"/>
          <w:sz w:val="28"/>
          <w:szCs w:val="28"/>
        </w:rPr>
        <w:t>0.054)</w:t>
      </w:r>
      <w:r w:rsidRPr="0096544B">
        <w:rPr>
          <w:rFonts w:cs="B Nazanin" w:hint="cs"/>
          <w:sz w:val="28"/>
          <w:szCs w:val="28"/>
          <w:rtl/>
        </w:rPr>
        <w:t xml:space="preserve"> و بلوغ </w:t>
      </w:r>
      <w:r w:rsidRPr="0096544B">
        <w:rPr>
          <w:rFonts w:ascii="AdvOT596495f2" w:hAnsi="AdvOT596495f2" w:cs="B Nazanin"/>
          <w:sz w:val="28"/>
          <w:szCs w:val="28"/>
        </w:rPr>
        <w:t>(C</w:t>
      </w:r>
      <w:r w:rsidRPr="0096544B">
        <w:rPr>
          <w:rFonts w:ascii="AdvOT596495f2+20" w:hAnsi="AdvOT596495f2+20" w:cs="B Nazanin"/>
          <w:sz w:val="28"/>
          <w:szCs w:val="28"/>
        </w:rPr>
        <w:t>–</w:t>
      </w:r>
      <w:r w:rsidRPr="0096544B">
        <w:rPr>
          <w:rFonts w:ascii="AdvOT596495f2" w:hAnsi="AdvOT596495f2" w:cs="B Nazanin"/>
          <w:sz w:val="28"/>
          <w:szCs w:val="28"/>
        </w:rPr>
        <w:t>E=</w:t>
      </w:r>
      <w:r w:rsidRPr="0096544B">
        <w:rPr>
          <w:rFonts w:ascii="AdvOT596495f2+22" w:hAnsi="AdvOT596495f2+22" w:cs="B Nazanin"/>
          <w:sz w:val="28"/>
          <w:szCs w:val="28"/>
        </w:rPr>
        <w:t>−</w:t>
      </w:r>
      <w:r w:rsidRPr="0096544B">
        <w:rPr>
          <w:rFonts w:ascii="AdvOT596495f2" w:hAnsi="AdvOT596495f2" w:cs="B Nazanin"/>
          <w:sz w:val="28"/>
          <w:szCs w:val="28"/>
        </w:rPr>
        <w:t>0.007; A</w:t>
      </w:r>
      <w:r w:rsidRPr="0096544B">
        <w:rPr>
          <w:rFonts w:ascii="AdvOT596495f2+20" w:hAnsi="AdvOT596495f2+20" w:cs="B Nazanin"/>
          <w:sz w:val="28"/>
          <w:szCs w:val="28"/>
        </w:rPr>
        <w:t>–</w:t>
      </w:r>
      <w:r w:rsidRPr="0096544B">
        <w:rPr>
          <w:rFonts w:ascii="AdvOT596495f2" w:hAnsi="AdvOT596495f2" w:cs="B Nazanin"/>
          <w:sz w:val="28"/>
          <w:szCs w:val="28"/>
        </w:rPr>
        <w:t>E=</w:t>
      </w:r>
      <w:r w:rsidRPr="0096544B">
        <w:rPr>
          <w:rFonts w:ascii="AdvOT596495f2+22" w:hAnsi="AdvOT596495f2+22" w:cs="B Nazanin"/>
          <w:sz w:val="28"/>
          <w:szCs w:val="28"/>
        </w:rPr>
        <w:t>−</w:t>
      </w:r>
      <w:r w:rsidRPr="0096544B">
        <w:rPr>
          <w:rFonts w:ascii="AdvOT596495f2" w:hAnsi="AdvOT596495f2" w:cs="B Nazanin"/>
          <w:sz w:val="28"/>
          <w:szCs w:val="28"/>
        </w:rPr>
        <w:t>0.022)</w:t>
      </w:r>
      <w:r w:rsidRPr="0096544B">
        <w:rPr>
          <w:rFonts w:cs="B Nazanin" w:hint="cs"/>
          <w:sz w:val="28"/>
          <w:szCs w:val="28"/>
          <w:rtl/>
        </w:rPr>
        <w:t xml:space="preserve"> به طور معنی داری منفی است و به همین ترتیب تفاوت در میانگین و میانه بین مراحل بلوغ و نزول به جز ستون </w:t>
      </w:r>
      <w:r w:rsidRPr="0096544B">
        <w:rPr>
          <w:rFonts w:ascii="AdvOT596495f2" w:hAnsi="AdvOT596495f2" w:cs="B Nazanin"/>
          <w:sz w:val="28"/>
          <w:szCs w:val="28"/>
        </w:rPr>
        <w:t>C</w:t>
      </w:r>
      <w:r w:rsidRPr="0096544B">
        <w:rPr>
          <w:rFonts w:ascii="AdvOT596495f2+20" w:hAnsi="AdvOT596495f2+20" w:cs="B Nazanin"/>
          <w:sz w:val="28"/>
          <w:szCs w:val="28"/>
        </w:rPr>
        <w:t>–</w:t>
      </w:r>
      <w:r w:rsidRPr="0096544B">
        <w:rPr>
          <w:rFonts w:ascii="AdvOT596495f2" w:hAnsi="AdvOT596495f2" w:cs="B Nazanin"/>
          <w:sz w:val="28"/>
          <w:szCs w:val="28"/>
        </w:rPr>
        <w:t>E</w:t>
      </w:r>
      <w:r w:rsidRPr="0096544B">
        <w:rPr>
          <w:rFonts w:cs="B Nazanin" w:hint="cs"/>
          <w:sz w:val="28"/>
          <w:szCs w:val="28"/>
          <w:rtl/>
        </w:rPr>
        <w:t xml:space="preserve"> معنادار نیست.</w:t>
      </w:r>
      <w:r w:rsidRPr="0096544B">
        <w:rPr>
          <w:rFonts w:cs="B Nazanin" w:hint="cs"/>
          <w:sz w:val="28"/>
          <w:szCs w:val="28"/>
        </w:rPr>
        <w:t xml:space="preserve"> </w:t>
      </w:r>
      <w:r w:rsidRPr="0096544B">
        <w:rPr>
          <w:rFonts w:cs="B Nazanin" w:hint="cs"/>
          <w:sz w:val="28"/>
          <w:szCs w:val="28"/>
          <w:rtl/>
        </w:rPr>
        <w:t>به طور کلی، جدول 3، پنل</w:t>
      </w:r>
      <w:r w:rsidRPr="0096544B">
        <w:rPr>
          <w:rFonts w:cs="B Nazanin" w:hint="cs"/>
          <w:sz w:val="28"/>
          <w:szCs w:val="28"/>
        </w:rPr>
        <w:t xml:space="preserve"> A </w:t>
      </w:r>
      <w:r w:rsidRPr="0096544B">
        <w:rPr>
          <w:rFonts w:cs="B Nazanin" w:hint="cs"/>
          <w:sz w:val="28"/>
          <w:szCs w:val="28"/>
          <w:rtl/>
        </w:rPr>
        <w:t xml:space="preserve">از مفهوم محافظه کاری در حسابداری با بالغ شدن بنگاه و طی مراحل چرخه زندگی بنگاه پشتیبانی می کند (با استفاده از مقیاس اقلام تعهدی غیر عملیاتی). </w:t>
      </w:r>
    </w:p>
    <w:p w14:paraId="00C8B24B" w14:textId="77777777" w:rsidR="00C47D12" w:rsidRPr="0096544B" w:rsidRDefault="00C47D12" w:rsidP="00C47D12">
      <w:pPr>
        <w:bidi/>
        <w:spacing w:after="0" w:line="360" w:lineRule="auto"/>
        <w:jc w:val="both"/>
        <w:rPr>
          <w:rFonts w:cs="B Nazanin"/>
          <w:sz w:val="28"/>
          <w:szCs w:val="28"/>
          <w:rtl/>
        </w:rPr>
      </w:pPr>
    </w:p>
    <w:p w14:paraId="2E6CA6B6"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t>4.2.2 نسبت به بازار به حساب</w:t>
      </w:r>
    </w:p>
    <w:p w14:paraId="19446831"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 xml:space="preserve">نتایج را برای نسبت بازار به حساب </w:t>
      </w:r>
      <w:r w:rsidRPr="0096544B">
        <w:rPr>
          <w:rFonts w:cs="B Nazanin" w:hint="cs"/>
          <w:sz w:val="28"/>
          <w:szCs w:val="28"/>
        </w:rPr>
        <w:t xml:space="preserve"> </w:t>
      </w:r>
      <w:proofErr w:type="spellStart"/>
      <w:r w:rsidRPr="0096544B">
        <w:rPr>
          <w:rFonts w:ascii="AdvOT596495f2" w:hAnsi="AdvOT596495f2" w:cs="B Nazanin"/>
          <w:sz w:val="28"/>
          <w:szCs w:val="28"/>
        </w:rPr>
        <w:t>MTBit</w:t>
      </w:r>
      <w:proofErr w:type="spellEnd"/>
      <w:r w:rsidRPr="0096544B">
        <w:rPr>
          <w:rFonts w:cs="B Nazanin" w:hint="cs"/>
          <w:sz w:val="28"/>
          <w:szCs w:val="28"/>
          <w:rtl/>
        </w:rPr>
        <w:t>در طول مراحل چرخه زندگی بنگاه ها در دوره های کوتاه مدت در جدول 3، پانل ب نشان دادیم.</w:t>
      </w:r>
      <w:r w:rsidRPr="0096544B">
        <w:rPr>
          <w:rFonts w:cs="B Nazanin" w:hint="cs"/>
          <w:sz w:val="28"/>
          <w:szCs w:val="28"/>
        </w:rPr>
        <w:t xml:space="preserve"> </w:t>
      </w:r>
      <w:r w:rsidRPr="0096544B">
        <w:rPr>
          <w:rFonts w:cs="B Nazanin" w:hint="cs"/>
          <w:sz w:val="28"/>
          <w:szCs w:val="28"/>
          <w:rtl/>
        </w:rPr>
        <w:t xml:space="preserve">نسبت بازار به حساب در هر سال برای بنگاه ها در هر 5 مرحله در ستون های </w:t>
      </w:r>
      <w:r w:rsidRPr="0096544B">
        <w:rPr>
          <w:rFonts w:cs="B Nazanin" w:hint="cs"/>
          <w:sz w:val="28"/>
          <w:szCs w:val="28"/>
        </w:rPr>
        <w:t xml:space="preserve"> A</w:t>
      </w:r>
      <w:r w:rsidRPr="0096544B">
        <w:rPr>
          <w:rFonts w:cs="B Nazanin" w:hint="cs"/>
          <w:sz w:val="28"/>
          <w:szCs w:val="28"/>
          <w:rtl/>
        </w:rPr>
        <w:t xml:space="preserve">، </w:t>
      </w:r>
      <w:r w:rsidRPr="0096544B">
        <w:rPr>
          <w:rFonts w:cs="B Nazanin" w:hint="cs"/>
          <w:sz w:val="28"/>
          <w:szCs w:val="28"/>
        </w:rPr>
        <w:t>B</w:t>
      </w:r>
      <w:r w:rsidRPr="0096544B">
        <w:rPr>
          <w:rFonts w:cs="B Nazanin" w:hint="cs"/>
          <w:sz w:val="28"/>
          <w:szCs w:val="28"/>
          <w:rtl/>
        </w:rPr>
        <w:t xml:space="preserve">، </w:t>
      </w:r>
      <w:r w:rsidRPr="0096544B">
        <w:rPr>
          <w:rFonts w:cs="B Nazanin" w:hint="cs"/>
          <w:sz w:val="28"/>
          <w:szCs w:val="28"/>
        </w:rPr>
        <w:t>C</w:t>
      </w:r>
      <w:r w:rsidRPr="0096544B">
        <w:rPr>
          <w:rFonts w:cs="B Nazanin" w:hint="cs"/>
          <w:sz w:val="28"/>
          <w:szCs w:val="28"/>
          <w:rtl/>
        </w:rPr>
        <w:t xml:space="preserve">، </w:t>
      </w:r>
      <w:r w:rsidRPr="0096544B">
        <w:rPr>
          <w:rFonts w:cs="B Nazanin" w:hint="cs"/>
          <w:sz w:val="28"/>
          <w:szCs w:val="28"/>
        </w:rPr>
        <w:t>D</w:t>
      </w:r>
      <w:r w:rsidRPr="0096544B">
        <w:rPr>
          <w:rFonts w:cs="B Nazanin" w:hint="cs"/>
          <w:sz w:val="28"/>
          <w:szCs w:val="28"/>
          <w:rtl/>
        </w:rPr>
        <w:t xml:space="preserve"> و</w:t>
      </w:r>
      <w:r w:rsidRPr="0096544B">
        <w:rPr>
          <w:rFonts w:cs="B Nazanin" w:hint="cs"/>
          <w:sz w:val="28"/>
          <w:szCs w:val="28"/>
        </w:rPr>
        <w:t xml:space="preserve"> E </w:t>
      </w:r>
      <w:r w:rsidRPr="0096544B">
        <w:rPr>
          <w:rFonts w:cs="B Nazanin" w:hint="cs"/>
          <w:sz w:val="28"/>
          <w:szCs w:val="28"/>
          <w:rtl/>
        </w:rPr>
        <w:t>به ترتیب گزارش شده است.</w:t>
      </w:r>
      <w:r w:rsidRPr="0096544B">
        <w:rPr>
          <w:rFonts w:cs="B Nazanin" w:hint="cs"/>
          <w:sz w:val="28"/>
          <w:szCs w:val="28"/>
        </w:rPr>
        <w:t xml:space="preserve"> </w:t>
      </w:r>
      <w:r w:rsidRPr="0096544B">
        <w:rPr>
          <w:rFonts w:cs="B Nazanin" w:hint="cs"/>
          <w:sz w:val="28"/>
          <w:szCs w:val="28"/>
          <w:rtl/>
        </w:rPr>
        <w:t>همان طور که انتظار داشتیم، تفاوت در میانگین و میانه نسبت بازار به حساب به طور سیستماتیک در طول مراحل چرخه زندگی در هر دوره تغییر می کند.</w:t>
      </w:r>
      <w:r w:rsidRPr="0096544B">
        <w:rPr>
          <w:rFonts w:cs="B Nazanin" w:hint="cs"/>
          <w:sz w:val="28"/>
          <w:szCs w:val="28"/>
        </w:rPr>
        <w:t xml:space="preserve"> </w:t>
      </w:r>
      <w:r w:rsidRPr="0096544B">
        <w:rPr>
          <w:rFonts w:cs="B Nazanin" w:hint="cs"/>
          <w:sz w:val="28"/>
          <w:szCs w:val="28"/>
          <w:rtl/>
        </w:rPr>
        <w:t>ستون</w:t>
      </w:r>
      <w:r w:rsidRPr="0096544B">
        <w:rPr>
          <w:rFonts w:cs="B Nazanin" w:hint="cs"/>
          <w:sz w:val="28"/>
          <w:szCs w:val="28"/>
        </w:rPr>
        <w:t xml:space="preserve"> A-C </w:t>
      </w:r>
      <w:r w:rsidRPr="0096544B">
        <w:rPr>
          <w:rFonts w:cs="B Nazanin" w:hint="cs"/>
          <w:sz w:val="28"/>
          <w:szCs w:val="28"/>
          <w:rtl/>
        </w:rPr>
        <w:t xml:space="preserve">تفاوت در میانگین و میانه نسبت بازار به حساب را بین بنگاه ها در مراحل مقدماتی و بلوغ نشان می دهد. در طول دوره نمونه تفاوت در میانگین و میانه نسبت بازار به حساب بنگاه در مرحله مقدماتی به طور قابل توجهی بزرگتر است یعنی حسابداری محافظه کارانه تر. </w:t>
      </w:r>
    </w:p>
    <w:p w14:paraId="705DD722"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تفاوت در میانگین و میانه بنگاه در مرحله بلوغ و نزول با انتظار ما سازگار نیست.</w:t>
      </w:r>
      <w:r w:rsidRPr="0096544B">
        <w:rPr>
          <w:rFonts w:cs="B Nazanin" w:hint="cs"/>
          <w:sz w:val="28"/>
          <w:szCs w:val="28"/>
        </w:rPr>
        <w:t xml:space="preserve"> </w:t>
      </w:r>
      <w:r w:rsidRPr="0096544B">
        <w:rPr>
          <w:rFonts w:cs="B Nazanin" w:hint="cs"/>
          <w:sz w:val="28"/>
          <w:szCs w:val="28"/>
          <w:rtl/>
        </w:rPr>
        <w:t>به طور مشخص، ستون</w:t>
      </w:r>
      <w:r w:rsidRPr="0096544B">
        <w:rPr>
          <w:rFonts w:cs="B Nazanin" w:hint="cs"/>
          <w:sz w:val="28"/>
          <w:szCs w:val="28"/>
        </w:rPr>
        <w:t xml:space="preserve"> C-E </w:t>
      </w:r>
      <w:r w:rsidRPr="0096544B">
        <w:rPr>
          <w:rFonts w:cs="B Nazanin" w:hint="cs"/>
          <w:sz w:val="28"/>
          <w:szCs w:val="28"/>
          <w:rtl/>
        </w:rPr>
        <w:t>نشان می دهد که تفاوت در میانگین و میانه نسبت بازار به حساب بنگاه ها به طور قابل توجهی بزرگتر از همتای آن در 2 از 5 دوره فرعی نمونه در مرحله نزول است.</w:t>
      </w:r>
      <w:r w:rsidRPr="0096544B">
        <w:rPr>
          <w:rFonts w:cs="B Nazanin" w:hint="cs"/>
          <w:sz w:val="28"/>
          <w:szCs w:val="28"/>
        </w:rPr>
        <w:t xml:space="preserve"> </w:t>
      </w:r>
      <w:r w:rsidRPr="0096544B">
        <w:rPr>
          <w:rFonts w:cs="B Nazanin" w:hint="cs"/>
          <w:sz w:val="28"/>
          <w:szCs w:val="28"/>
          <w:rtl/>
        </w:rPr>
        <w:t>با این حال، ستون</w:t>
      </w:r>
      <w:r w:rsidRPr="0096544B">
        <w:rPr>
          <w:rFonts w:cs="B Nazanin" w:hint="cs"/>
          <w:sz w:val="28"/>
          <w:szCs w:val="28"/>
        </w:rPr>
        <w:t xml:space="preserve"> A-E </w:t>
      </w:r>
      <w:r w:rsidRPr="0096544B">
        <w:rPr>
          <w:rFonts w:cs="B Nazanin" w:hint="cs"/>
          <w:sz w:val="28"/>
          <w:szCs w:val="28"/>
          <w:rtl/>
        </w:rPr>
        <w:t xml:space="preserve">نشان می دهد که تفاوت در میانگین و میانه نسبت بازار به حساب بنگاه ها در مرحله مقدماتی در 1 از 5 دوره فرعی نمونه بزرگتر از شرکت های مرحله پایانی است. </w:t>
      </w:r>
    </w:p>
    <w:p w14:paraId="5B1325CE"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lastRenderedPageBreak/>
        <w:t xml:space="preserve">نتایج سالانه در ردیف نمونه جمع شده خلاصه شده است. متوسط </w:t>
      </w:r>
      <w:r w:rsidRPr="0096544B">
        <w:rPr>
          <w:rFonts w:ascii="Arial" w:hAnsi="Arial" w:cs="Arial" w:hint="cs"/>
          <w:sz w:val="28"/>
          <w:szCs w:val="28"/>
          <w:rtl/>
        </w:rPr>
        <w:t>​​</w:t>
      </w:r>
      <w:r w:rsidRPr="0096544B">
        <w:rPr>
          <w:rFonts w:cs="B Nazanin" w:hint="cs"/>
          <w:sz w:val="28"/>
          <w:szCs w:val="28"/>
          <w:rtl/>
        </w:rPr>
        <w:t>25 سال تفاوت در میانگین نسبت بازار به حساب بین مراحل مراحل و بلوغ در ستون</w:t>
      </w:r>
      <w:r w:rsidRPr="0096544B">
        <w:rPr>
          <w:rFonts w:cs="B Nazanin" w:hint="cs"/>
          <w:sz w:val="28"/>
          <w:szCs w:val="28"/>
        </w:rPr>
        <w:t xml:space="preserve"> A-C</w:t>
      </w:r>
      <w:r w:rsidRPr="0096544B">
        <w:rPr>
          <w:rFonts w:cs="B Nazanin" w:hint="cs"/>
          <w:sz w:val="28"/>
          <w:szCs w:val="28"/>
          <w:rtl/>
        </w:rPr>
        <w:t xml:space="preserve"> و بین مراحل مقدماتی و پایانی در ستون </w:t>
      </w:r>
      <w:r w:rsidRPr="0096544B">
        <w:rPr>
          <w:rFonts w:ascii="AdvOT596495f2" w:hAnsi="AdvOT596495f2" w:cs="B Nazanin"/>
          <w:sz w:val="28"/>
          <w:szCs w:val="28"/>
        </w:rPr>
        <w:t>A</w:t>
      </w:r>
      <w:r w:rsidRPr="0096544B">
        <w:rPr>
          <w:rFonts w:ascii="AdvOT596495f2+20" w:hAnsi="AdvOT596495f2+20" w:cs="B Nazanin"/>
          <w:sz w:val="28"/>
          <w:szCs w:val="28"/>
        </w:rPr>
        <w:t>–</w:t>
      </w:r>
      <w:r w:rsidRPr="0096544B">
        <w:rPr>
          <w:rFonts w:ascii="AdvOT596495f2" w:hAnsi="AdvOT596495f2" w:cs="B Nazanin"/>
          <w:sz w:val="28"/>
          <w:szCs w:val="28"/>
        </w:rPr>
        <w:t>E</w:t>
      </w:r>
      <w:r w:rsidRPr="0096544B">
        <w:rPr>
          <w:rFonts w:cs="B Nazanin" w:hint="cs"/>
          <w:sz w:val="28"/>
          <w:szCs w:val="28"/>
          <w:rtl/>
        </w:rPr>
        <w:t xml:space="preserve"> آمده است. این تفاوت ها در سطح 005 معنادار است.</w:t>
      </w:r>
    </w:p>
    <w:p w14:paraId="089E2808" w14:textId="77777777" w:rsidR="00951466" w:rsidRPr="0096544B" w:rsidRDefault="00951466" w:rsidP="00C47D12">
      <w:pPr>
        <w:bidi/>
        <w:spacing w:after="0" w:line="360" w:lineRule="auto"/>
        <w:jc w:val="center"/>
        <w:rPr>
          <w:rFonts w:cs="B Nazanin"/>
          <w:sz w:val="28"/>
          <w:szCs w:val="28"/>
          <w:rtl/>
        </w:rPr>
      </w:pPr>
      <w:r w:rsidRPr="0096544B">
        <w:rPr>
          <w:rFonts w:cs="B Nazanin" w:hint="cs"/>
          <w:sz w:val="28"/>
          <w:szCs w:val="28"/>
          <w:rtl/>
        </w:rPr>
        <w:t>جدول 3 - محافظه کاری در گزارش حسابداری در طول مراحل چرخه زندگی</w:t>
      </w:r>
    </w:p>
    <w:p w14:paraId="3672665E" w14:textId="77777777" w:rsidR="00951466" w:rsidRPr="0096544B" w:rsidRDefault="00C47D12" w:rsidP="00C47D12">
      <w:pPr>
        <w:bidi/>
        <w:spacing w:after="0" w:line="360" w:lineRule="auto"/>
        <w:jc w:val="center"/>
        <w:rPr>
          <w:rFonts w:cs="B Nazanin"/>
          <w:sz w:val="28"/>
          <w:szCs w:val="28"/>
        </w:rPr>
      </w:pPr>
      <w:r>
        <w:rPr>
          <w:noProof/>
        </w:rPr>
        <w:drawing>
          <wp:inline distT="0" distB="0" distL="0" distR="0" wp14:anchorId="1D9E0A2C" wp14:editId="52F8F540">
            <wp:extent cx="3164393" cy="6034021"/>
            <wp:effectExtent l="0" t="6032"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rot="5400000">
                      <a:off x="0" y="0"/>
                      <a:ext cx="3169497" cy="6043754"/>
                    </a:xfrm>
                    <a:prstGeom prst="rect">
                      <a:avLst/>
                    </a:prstGeom>
                  </pic:spPr>
                </pic:pic>
              </a:graphicData>
            </a:graphic>
          </wp:inline>
        </w:drawing>
      </w:r>
    </w:p>
    <w:p w14:paraId="5DCDE51C" w14:textId="77777777" w:rsidR="00C47D12" w:rsidRPr="0096544B" w:rsidRDefault="00951466" w:rsidP="00C47D12">
      <w:pPr>
        <w:bidi/>
        <w:spacing w:after="0" w:line="360" w:lineRule="auto"/>
        <w:jc w:val="center"/>
        <w:rPr>
          <w:rFonts w:cs="B Nazanin"/>
          <w:sz w:val="28"/>
          <w:szCs w:val="28"/>
          <w:rtl/>
        </w:rPr>
      </w:pPr>
      <w:r w:rsidRPr="0096544B">
        <w:rPr>
          <w:rFonts w:cs="B Nazanin" w:hint="cs"/>
          <w:sz w:val="28"/>
          <w:szCs w:val="28"/>
          <w:rtl/>
        </w:rPr>
        <w:t xml:space="preserve">جدول 4 </w:t>
      </w:r>
      <w:r w:rsidRPr="0096544B">
        <w:rPr>
          <w:rFonts w:ascii="Arial" w:hAnsi="Arial" w:cs="Arial" w:hint="cs"/>
          <w:sz w:val="28"/>
          <w:szCs w:val="28"/>
          <w:rtl/>
        </w:rPr>
        <w:t>–</w:t>
      </w:r>
      <w:r w:rsidRPr="0096544B">
        <w:rPr>
          <w:rFonts w:cs="B Nazanin" w:hint="cs"/>
          <w:sz w:val="28"/>
          <w:szCs w:val="28"/>
          <w:rtl/>
        </w:rPr>
        <w:t xml:space="preserve"> مقیاس محافظه کاری شرطی باسو 1997 و چرخه زندگی بنگاه</w:t>
      </w:r>
    </w:p>
    <w:p w14:paraId="3EDB4F85" w14:textId="77777777" w:rsidR="00951466" w:rsidRDefault="00C47D12" w:rsidP="00C47D12">
      <w:pPr>
        <w:bidi/>
        <w:spacing w:after="0" w:line="360" w:lineRule="auto"/>
        <w:jc w:val="center"/>
        <w:rPr>
          <w:rFonts w:cs="B Nazanin"/>
          <w:sz w:val="28"/>
          <w:szCs w:val="28"/>
          <w:rtl/>
        </w:rPr>
      </w:pPr>
      <w:r>
        <w:rPr>
          <w:noProof/>
        </w:rPr>
        <w:drawing>
          <wp:inline distT="0" distB="0" distL="0" distR="0" wp14:anchorId="33E58C17" wp14:editId="083C2128">
            <wp:extent cx="6188710" cy="225425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88710" cy="2254250"/>
                    </a:xfrm>
                    <a:prstGeom prst="rect">
                      <a:avLst/>
                    </a:prstGeom>
                  </pic:spPr>
                </pic:pic>
              </a:graphicData>
            </a:graphic>
          </wp:inline>
        </w:drawing>
      </w:r>
    </w:p>
    <w:p w14:paraId="7E866DD1" w14:textId="77777777" w:rsidR="00C47D12" w:rsidRPr="0096544B" w:rsidRDefault="00C47D12" w:rsidP="00C47D12">
      <w:pPr>
        <w:bidi/>
        <w:spacing w:after="0" w:line="360" w:lineRule="auto"/>
        <w:jc w:val="center"/>
        <w:rPr>
          <w:rFonts w:cs="B Nazanin"/>
          <w:sz w:val="28"/>
          <w:szCs w:val="28"/>
          <w:rtl/>
        </w:rPr>
      </w:pPr>
      <w:r>
        <w:rPr>
          <w:noProof/>
        </w:rPr>
        <w:drawing>
          <wp:inline distT="0" distB="0" distL="0" distR="0" wp14:anchorId="05D0A3FF" wp14:editId="30302469">
            <wp:extent cx="3343275" cy="4762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43275" cy="476250"/>
                    </a:xfrm>
                    <a:prstGeom prst="rect">
                      <a:avLst/>
                    </a:prstGeom>
                  </pic:spPr>
                </pic:pic>
              </a:graphicData>
            </a:graphic>
          </wp:inline>
        </w:drawing>
      </w:r>
    </w:p>
    <w:p w14:paraId="062FD63A"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lastRenderedPageBreak/>
        <w:t>به طور کلی، جدول 3، پانل</w:t>
      </w:r>
      <w:r w:rsidRPr="0096544B">
        <w:rPr>
          <w:rFonts w:cs="B Nazanin" w:hint="cs"/>
          <w:sz w:val="28"/>
          <w:szCs w:val="28"/>
        </w:rPr>
        <w:t xml:space="preserve"> B </w:t>
      </w:r>
      <w:r w:rsidRPr="0096544B">
        <w:rPr>
          <w:rFonts w:cs="B Nazanin" w:hint="cs"/>
          <w:sz w:val="28"/>
          <w:szCs w:val="28"/>
          <w:rtl/>
        </w:rPr>
        <w:t>نشان می دهد که محافظه کاری در حسابداری با مقیاس نسبت بازار به حساب از مرحله مقدماتی به افول کاهش می یابد</w:t>
      </w:r>
      <w:r w:rsidRPr="0096544B">
        <w:rPr>
          <w:rFonts w:cs="B Nazanin" w:hint="cs"/>
          <w:sz w:val="28"/>
          <w:szCs w:val="28"/>
        </w:rPr>
        <w:t xml:space="preserve"> </w:t>
      </w:r>
      <w:r w:rsidRPr="0096544B">
        <w:rPr>
          <w:rFonts w:cs="B Nazanin" w:hint="cs"/>
          <w:sz w:val="28"/>
          <w:szCs w:val="28"/>
          <w:rtl/>
        </w:rPr>
        <w:t xml:space="preserve">با این حال، نسبت بازار به حساب به طور واقعی در مرحله پایانی افزایش می یابد که سازگار با فرضیه ما نیست. افزایش نسبت بازار به حساب در طول مرحله پایانی ممکن است به دلیل کاهش بیشتر دارایی در طول این دوره باشد که ارزش سهام نسبت به بازار را کاهش می دهد و نسبت بازار به حساب افزایش می یابد. برای بررسی این موضوع، ارتباط بین مراحل چرخه زندگی بنگاه و محافظه کاری در رگرسیون های چند متغیره پس از کنترل کاهش دارایی بنگاه بررسی می شود. </w:t>
      </w:r>
    </w:p>
    <w:p w14:paraId="743A26BD" w14:textId="77777777" w:rsidR="00951466" w:rsidRDefault="00951466" w:rsidP="0096544B">
      <w:pPr>
        <w:bidi/>
        <w:spacing w:after="0" w:line="360" w:lineRule="auto"/>
        <w:jc w:val="both"/>
        <w:rPr>
          <w:rFonts w:cs="B Nazanin"/>
          <w:sz w:val="28"/>
          <w:szCs w:val="28"/>
          <w:rtl/>
        </w:rPr>
      </w:pPr>
      <w:r w:rsidRPr="0096544B">
        <w:rPr>
          <w:rFonts w:cs="B Nazanin" w:hint="cs"/>
          <w:sz w:val="28"/>
          <w:szCs w:val="28"/>
          <w:rtl/>
        </w:rPr>
        <w:t xml:space="preserve">به طور خلاصه، یافته های ما در جدول 3 عموما از فرضیه ما حمایت می کند که محافظه کاری حسابداری در طول مراحل چرخه زندگی بنگاه کاهش می یابد. حتی اگر نتایج ما به انتخاب ما از پروکسی محافظه کاری حساس باشد. </w:t>
      </w:r>
    </w:p>
    <w:p w14:paraId="75ED1F49" w14:textId="77777777" w:rsidR="00C47D12" w:rsidRPr="0096544B" w:rsidRDefault="00C47D12" w:rsidP="00C47D12">
      <w:pPr>
        <w:bidi/>
        <w:spacing w:after="0" w:line="360" w:lineRule="auto"/>
        <w:jc w:val="both"/>
        <w:rPr>
          <w:rFonts w:cs="B Nazanin"/>
          <w:sz w:val="28"/>
          <w:szCs w:val="28"/>
          <w:rtl/>
        </w:rPr>
      </w:pPr>
    </w:p>
    <w:p w14:paraId="24D632D3"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t>4.2.3 مقیاس محافظه کاری مشروط - باسو 1997</w:t>
      </w:r>
    </w:p>
    <w:p w14:paraId="48689381"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 xml:space="preserve">ابتدا معادله 1 را در هر سال در طول دوره نمونه 2012 - 1988 با یک مرحله چرخه زندگی بنگاه برآورد کرده و بررسی می کنیم آیا مقیاس باسو 1997 در طول مراحل چرخه زندگی تغییر می کند یا خیر. </w:t>
      </w:r>
      <w:r w:rsidRPr="0096544B">
        <w:rPr>
          <w:rFonts w:ascii="AdvOT596495f2+03" w:hAnsi="AdvOT596495f2+03" w:cs="B Nazanin"/>
          <w:sz w:val="28"/>
          <w:szCs w:val="28"/>
        </w:rPr>
        <w:t>β</w:t>
      </w:r>
      <w:r w:rsidRPr="0096544B">
        <w:rPr>
          <w:rFonts w:ascii="AdvOT596495f2" w:hAnsi="AdvOT596495f2" w:cs="B Nazanin"/>
          <w:sz w:val="28"/>
          <w:szCs w:val="28"/>
        </w:rPr>
        <w:t>1</w:t>
      </w:r>
      <w:r w:rsidRPr="0096544B">
        <w:rPr>
          <w:rFonts w:cs="B Nazanin" w:hint="cs"/>
          <w:sz w:val="28"/>
          <w:szCs w:val="28"/>
          <w:rtl/>
        </w:rPr>
        <w:t xml:space="preserve"> در جدول 4 گزارش شده است. مقیاس محافظه کاری باسو 1997 </w:t>
      </w:r>
      <w:r w:rsidRPr="0096544B">
        <w:rPr>
          <w:rFonts w:ascii="AdvOT596495f2+03" w:hAnsi="AdvOT596495f2+03" w:cs="B Nazanin"/>
          <w:sz w:val="28"/>
          <w:szCs w:val="28"/>
        </w:rPr>
        <w:t>β</w:t>
      </w:r>
      <w:r w:rsidRPr="0096544B">
        <w:rPr>
          <w:rFonts w:ascii="AdvOT596495f2" w:hAnsi="AdvOT596495f2" w:cs="B Nazanin"/>
          <w:sz w:val="28"/>
          <w:szCs w:val="28"/>
        </w:rPr>
        <w:t>1</w:t>
      </w:r>
      <w:r w:rsidRPr="0096544B">
        <w:rPr>
          <w:rFonts w:cs="B Nazanin" w:hint="cs"/>
          <w:sz w:val="28"/>
          <w:szCs w:val="28"/>
          <w:rtl/>
        </w:rPr>
        <w:t xml:space="preserve"> در طول دوره نمونه ما یک الگوی ترکیبی را نشان می دهد.</w:t>
      </w:r>
      <w:r w:rsidRPr="0096544B">
        <w:rPr>
          <w:rFonts w:cs="B Nazanin" w:hint="cs"/>
          <w:sz w:val="28"/>
          <w:szCs w:val="28"/>
        </w:rPr>
        <w:t xml:space="preserve"> </w:t>
      </w:r>
      <w:r w:rsidRPr="0096544B">
        <w:rPr>
          <w:rFonts w:cs="B Nazanin" w:hint="cs"/>
          <w:sz w:val="28"/>
          <w:szCs w:val="28"/>
          <w:rtl/>
        </w:rPr>
        <w:t>به عنوان مثال،</w:t>
      </w:r>
      <w:r w:rsidRPr="0096544B">
        <w:rPr>
          <w:rFonts w:cs="B Nazanin"/>
          <w:sz w:val="28"/>
          <w:szCs w:val="28"/>
        </w:rPr>
        <w:t xml:space="preserve"> </w:t>
      </w:r>
      <w:r w:rsidRPr="0096544B">
        <w:rPr>
          <w:rFonts w:cs="B Nazanin" w:hint="cs"/>
          <w:sz w:val="28"/>
          <w:szCs w:val="28"/>
        </w:rPr>
        <w:t xml:space="preserve">β1 </w:t>
      </w:r>
      <w:r w:rsidRPr="0096544B">
        <w:rPr>
          <w:rFonts w:cs="B Nazanin" w:hint="cs"/>
          <w:sz w:val="28"/>
          <w:szCs w:val="28"/>
          <w:rtl/>
        </w:rPr>
        <w:t xml:space="preserve">به طور یکنواخت از 0.362 در مرحله مقدماتی به 0.713 در مرحله افول در دوره فرعی 1992 </w:t>
      </w:r>
      <w:r w:rsidRPr="0096544B">
        <w:rPr>
          <w:rFonts w:ascii="Arial" w:hAnsi="Arial" w:cs="Arial" w:hint="cs"/>
          <w:sz w:val="28"/>
          <w:szCs w:val="28"/>
          <w:rtl/>
        </w:rPr>
        <w:t>–</w:t>
      </w:r>
      <w:r w:rsidRPr="0096544B">
        <w:rPr>
          <w:rFonts w:cs="B Nazanin" w:hint="cs"/>
          <w:sz w:val="28"/>
          <w:szCs w:val="28"/>
          <w:rtl/>
        </w:rPr>
        <w:t xml:space="preserve"> 1988 افزایش می یابد و ان یافته مخالف انتظار ما است.</w:t>
      </w:r>
      <w:r w:rsidRPr="0096544B">
        <w:rPr>
          <w:rFonts w:cs="B Nazanin" w:hint="cs"/>
          <w:sz w:val="28"/>
          <w:szCs w:val="28"/>
        </w:rPr>
        <w:t xml:space="preserve"> </w:t>
      </w:r>
      <w:r w:rsidRPr="0096544B">
        <w:rPr>
          <w:rFonts w:cs="B Nazanin" w:hint="cs"/>
          <w:sz w:val="28"/>
          <w:szCs w:val="28"/>
          <w:rtl/>
        </w:rPr>
        <w:t xml:space="preserve">از سوی دیگر، </w:t>
      </w:r>
      <w:r w:rsidRPr="0096544B">
        <w:rPr>
          <w:rFonts w:cs="B Nazanin" w:hint="cs"/>
          <w:sz w:val="28"/>
          <w:szCs w:val="28"/>
        </w:rPr>
        <w:t xml:space="preserve">β1 </w:t>
      </w:r>
      <w:r w:rsidRPr="0096544B">
        <w:rPr>
          <w:rFonts w:cs="B Nazanin" w:hint="cs"/>
          <w:sz w:val="28"/>
          <w:szCs w:val="28"/>
          <w:rtl/>
        </w:rPr>
        <w:t xml:space="preserve"> از مرحله مقدماتی به بلوغ کاهش می یابد اما در دو مرحله آخر چرخه زندگی در دوره 2008-2012</w:t>
      </w:r>
      <w:r w:rsidRPr="0096544B">
        <w:rPr>
          <w:rFonts w:cs="B Nazanin" w:hint="cs"/>
          <w:sz w:val="28"/>
          <w:szCs w:val="28"/>
        </w:rPr>
        <w:t xml:space="preserve"> </w:t>
      </w:r>
      <w:r w:rsidRPr="0096544B">
        <w:rPr>
          <w:rFonts w:cs="B Nazanin" w:hint="cs"/>
          <w:sz w:val="28"/>
          <w:szCs w:val="28"/>
          <w:rtl/>
        </w:rPr>
        <w:t>افزایش می یابد. به طور کلی، شواهد در جدول 4 نشان می دهد که مقیاس محافظه کاری باسو 1997به طور سیستماتیک مربوط به مراحل چرخه زندگی نیست و بنابراین از فرضیه ما پشتیبانی نمی کند.</w:t>
      </w:r>
    </w:p>
    <w:p w14:paraId="6EEFA74F"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 xml:space="preserve">همان طور که قبلا اشاره شد، محافظه کاری یک مفهوم چند بعدی است. دو مجموعه اول مقیاس محافظه کاری نشانگر تمایل حسابداران در عدم گزارش دارایی های خالص است، در حالی که مجموعه سوم مقیاس ها </w:t>
      </w:r>
      <w:r w:rsidRPr="0096544B">
        <w:rPr>
          <w:rFonts w:ascii="Arial" w:hAnsi="Arial" w:cs="Arial" w:hint="cs"/>
          <w:sz w:val="28"/>
          <w:szCs w:val="28"/>
          <w:rtl/>
        </w:rPr>
        <w:t>–</w:t>
      </w:r>
      <w:r w:rsidRPr="0096544B">
        <w:rPr>
          <w:rFonts w:cs="B Nazanin" w:hint="cs"/>
          <w:sz w:val="28"/>
          <w:szCs w:val="28"/>
          <w:rtl/>
        </w:rPr>
        <w:t xml:space="preserve"> باسو 1997 - نشانگر عدم تقارن در درآمد است که اخبار بد را سریع تر از خبر خوب نشان می دهد. این</w:t>
      </w:r>
      <w:r w:rsidRPr="0096544B">
        <w:rPr>
          <w:rFonts w:cs="B Nazanin" w:hint="cs"/>
          <w:sz w:val="28"/>
          <w:szCs w:val="28"/>
        </w:rPr>
        <w:t xml:space="preserve"> </w:t>
      </w:r>
      <w:r w:rsidRPr="0096544B">
        <w:rPr>
          <w:rFonts w:cs="B Nazanin" w:hint="cs"/>
          <w:sz w:val="28"/>
          <w:szCs w:val="28"/>
          <w:rtl/>
        </w:rPr>
        <w:t xml:space="preserve">پیش بینی ما که </w:t>
      </w:r>
      <w:r w:rsidRPr="0096544B">
        <w:rPr>
          <w:rFonts w:cs="B Nazanin" w:hint="cs"/>
          <w:sz w:val="28"/>
          <w:szCs w:val="28"/>
          <w:rtl/>
        </w:rPr>
        <w:lastRenderedPageBreak/>
        <w:t xml:space="preserve">محافظه کاری در گزارش در طول مراحل چرخه زندگی بنگاه کاهش می یابد بیشتر مربوط به محافظه کاری در گزارش ضعیف دارایی های خالص است. به این ترتیب، یافته های ما مبنی بر این که مقیاس محافظه کاری باسو 1997 به طور سیستماتیک مربوط به مراحل چرخه زندگی نیست تعجب آور نیست. </w:t>
      </w:r>
    </w:p>
    <w:p w14:paraId="7AF26DAB" w14:textId="77777777" w:rsidR="00951466" w:rsidRDefault="00951466" w:rsidP="0096544B">
      <w:pPr>
        <w:bidi/>
        <w:spacing w:after="0" w:line="360" w:lineRule="auto"/>
        <w:jc w:val="both"/>
        <w:rPr>
          <w:rFonts w:cs="B Nazanin"/>
          <w:sz w:val="28"/>
          <w:szCs w:val="28"/>
          <w:rtl/>
        </w:rPr>
      </w:pPr>
      <w:r w:rsidRPr="0096544B">
        <w:rPr>
          <w:rFonts w:cs="B Nazanin" w:hint="cs"/>
          <w:sz w:val="28"/>
          <w:szCs w:val="28"/>
          <w:rtl/>
        </w:rPr>
        <w:t xml:space="preserve">به طور خلاصه، شواهد در جداول 3 و 4 نشان می دهد که محافظه کاری غیر شرطی در گزارش دارایی های خالص در طول مراحل چرخه زندگی کاهش می یابد </w:t>
      </w:r>
      <w:r w:rsidRPr="0096544B">
        <w:rPr>
          <w:rFonts w:ascii="Arial" w:hAnsi="Arial" w:cs="Arial" w:hint="cs"/>
          <w:sz w:val="28"/>
          <w:szCs w:val="28"/>
          <w:rtl/>
        </w:rPr>
        <w:t>–</w:t>
      </w:r>
      <w:r w:rsidRPr="0096544B">
        <w:rPr>
          <w:rFonts w:cs="B Nazanin" w:hint="cs"/>
          <w:sz w:val="28"/>
          <w:szCs w:val="28"/>
          <w:rtl/>
        </w:rPr>
        <w:t xml:space="preserve"> همان طور که فرض شده است. با این حال، محافظه کاری در گزارش از نظر عدم تقارن در گزارش اخبار بد در مقابل خبر خوب در درآمد گزارش شده به طور سیستماتیک مرتبط با چرخه زندگی نیست.</w:t>
      </w:r>
    </w:p>
    <w:p w14:paraId="41662F95" w14:textId="77777777" w:rsidR="00C47D12" w:rsidRPr="0096544B" w:rsidRDefault="00C47D12" w:rsidP="00C47D12">
      <w:pPr>
        <w:bidi/>
        <w:spacing w:after="0" w:line="360" w:lineRule="auto"/>
        <w:jc w:val="both"/>
        <w:rPr>
          <w:rFonts w:cs="B Nazanin"/>
          <w:sz w:val="28"/>
          <w:szCs w:val="28"/>
          <w:rtl/>
        </w:rPr>
      </w:pPr>
    </w:p>
    <w:p w14:paraId="083C47B7"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t>4.2.4 تجزیه و تحلیل چند متغیره</w:t>
      </w:r>
    </w:p>
    <w:p w14:paraId="0B97F021"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نتایج گزارش شده در جدول 3 بر اساس آزمون های یکسان است.</w:t>
      </w:r>
      <w:r w:rsidRPr="0096544B">
        <w:rPr>
          <w:rFonts w:cs="B Nazanin" w:hint="cs"/>
          <w:sz w:val="28"/>
          <w:szCs w:val="28"/>
        </w:rPr>
        <w:t xml:space="preserve"> </w:t>
      </w:r>
      <w:r w:rsidRPr="0096544B">
        <w:rPr>
          <w:rFonts w:cs="B Nazanin" w:hint="cs"/>
          <w:sz w:val="28"/>
          <w:szCs w:val="28"/>
          <w:rtl/>
        </w:rPr>
        <w:t>در این بخش، فرضیه ما در یک محیط چند متغیره برای کنترل عوامل بالقوه موثر بر میزان محافظه کاری در حسابداری بنگاه بررسی می شود. دو رگرسیون</w:t>
      </w:r>
      <w:r w:rsidRPr="0096544B">
        <w:rPr>
          <w:rFonts w:cs="B Nazanin" w:hint="cs"/>
          <w:sz w:val="28"/>
          <w:szCs w:val="28"/>
        </w:rPr>
        <w:t xml:space="preserve"> OLS </w:t>
      </w:r>
      <w:r w:rsidRPr="0096544B">
        <w:rPr>
          <w:rFonts w:cs="B Nazanin" w:hint="cs"/>
          <w:sz w:val="28"/>
          <w:szCs w:val="28"/>
          <w:rtl/>
        </w:rPr>
        <w:t>زیر به طور مستقل برای بررسی اثر محافظه کاری بر مراحل چرخه زندگی بنگاه برآورد می شوند:</w:t>
      </w:r>
    </w:p>
    <w:p w14:paraId="5EE3E1C0" w14:textId="77777777" w:rsidR="00951466" w:rsidRPr="0096544B" w:rsidRDefault="00C47D12" w:rsidP="00C47D12">
      <w:pPr>
        <w:bidi/>
        <w:spacing w:after="0" w:line="360" w:lineRule="auto"/>
        <w:jc w:val="center"/>
        <w:rPr>
          <w:rFonts w:cs="B Nazanin"/>
          <w:sz w:val="28"/>
          <w:szCs w:val="28"/>
          <w:rtl/>
        </w:rPr>
      </w:pPr>
      <w:r>
        <w:rPr>
          <w:noProof/>
        </w:rPr>
        <w:drawing>
          <wp:inline distT="0" distB="0" distL="0" distR="0" wp14:anchorId="41F1A184" wp14:editId="6DCE28D4">
            <wp:extent cx="4715795" cy="1895475"/>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788133" cy="1924551"/>
                    </a:xfrm>
                    <a:prstGeom prst="rect">
                      <a:avLst/>
                    </a:prstGeom>
                  </pic:spPr>
                </pic:pic>
              </a:graphicData>
            </a:graphic>
          </wp:inline>
        </w:drawing>
      </w:r>
    </w:p>
    <w:p w14:paraId="675872B1"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 xml:space="preserve">که در آن </w:t>
      </w:r>
      <w:proofErr w:type="spellStart"/>
      <w:r w:rsidRPr="0096544B">
        <w:rPr>
          <w:rFonts w:ascii="AdvOT596495f2" w:hAnsi="AdvOT596495f2" w:cs="B Nazanin"/>
          <w:sz w:val="28"/>
          <w:szCs w:val="28"/>
        </w:rPr>
        <w:t>FLCi,t</w:t>
      </w:r>
      <w:proofErr w:type="spellEnd"/>
      <w:r w:rsidRPr="0096544B">
        <w:rPr>
          <w:rFonts w:cs="B Nazanin" w:hint="cs"/>
          <w:sz w:val="28"/>
          <w:szCs w:val="28"/>
          <w:rtl/>
        </w:rPr>
        <w:t xml:space="preserve"> مقیاس چرخه زندگی بنگاه با مقادیر 0، 0.25، 0.5 و 0.75 یا 1 به ترتیب برای 5 مرحله مذکور برای بنگاه </w:t>
      </w:r>
      <w:proofErr w:type="spellStart"/>
      <w:r w:rsidRPr="0096544B">
        <w:rPr>
          <w:rFonts w:cs="B Nazanin"/>
          <w:sz w:val="28"/>
          <w:szCs w:val="28"/>
        </w:rPr>
        <w:t>i</w:t>
      </w:r>
      <w:proofErr w:type="spellEnd"/>
      <w:r w:rsidRPr="0096544B">
        <w:rPr>
          <w:rFonts w:cs="B Nazanin" w:hint="cs"/>
          <w:sz w:val="28"/>
          <w:szCs w:val="28"/>
          <w:rtl/>
        </w:rPr>
        <w:t xml:space="preserve"> در زمان </w:t>
      </w:r>
      <w:r w:rsidRPr="0096544B">
        <w:rPr>
          <w:rFonts w:cs="B Nazanin"/>
          <w:sz w:val="28"/>
          <w:szCs w:val="28"/>
        </w:rPr>
        <w:t>t</w:t>
      </w:r>
      <w:r w:rsidRPr="0096544B">
        <w:rPr>
          <w:rFonts w:cs="B Nazanin" w:hint="cs"/>
          <w:sz w:val="28"/>
          <w:szCs w:val="28"/>
          <w:rtl/>
        </w:rPr>
        <w:t xml:space="preserve"> طبق دیکینسون 2011، </w:t>
      </w:r>
      <w:proofErr w:type="spellStart"/>
      <w:r w:rsidRPr="0096544B">
        <w:rPr>
          <w:rFonts w:ascii="AdvOT596495f2" w:hAnsi="AdvOT596495f2" w:cs="B Nazanin"/>
          <w:sz w:val="28"/>
          <w:szCs w:val="28"/>
        </w:rPr>
        <w:t>MTBi,t</w:t>
      </w:r>
      <w:proofErr w:type="spellEnd"/>
      <w:r w:rsidRPr="0096544B">
        <w:rPr>
          <w:rFonts w:cs="B Nazanin" w:hint="cs"/>
          <w:sz w:val="28"/>
          <w:szCs w:val="28"/>
          <w:rtl/>
        </w:rPr>
        <w:t xml:space="preserve"> و </w:t>
      </w:r>
      <w:proofErr w:type="spellStart"/>
      <w:r w:rsidRPr="0096544B">
        <w:rPr>
          <w:rFonts w:ascii="AdvOT596495f2" w:hAnsi="AdvOT596495f2" w:cs="B Nazanin"/>
          <w:sz w:val="28"/>
          <w:szCs w:val="28"/>
        </w:rPr>
        <w:t>NOACCRi,t</w:t>
      </w:r>
      <w:proofErr w:type="spellEnd"/>
      <w:r w:rsidRPr="0096544B">
        <w:rPr>
          <w:rFonts w:cs="B Nazanin" w:hint="cs"/>
          <w:sz w:val="28"/>
          <w:szCs w:val="28"/>
          <w:rtl/>
        </w:rPr>
        <w:t xml:space="preserve"> دو مقیاس محافظه کاری است که قبلا تعریف شده اند. با این حال از مقدار منفی </w:t>
      </w:r>
      <w:proofErr w:type="spellStart"/>
      <w:r w:rsidRPr="0096544B">
        <w:rPr>
          <w:rFonts w:ascii="AdvOT596495f2" w:hAnsi="AdvOT596495f2" w:cs="B Nazanin"/>
          <w:sz w:val="28"/>
          <w:szCs w:val="28"/>
        </w:rPr>
        <w:t>NOACCRi,t</w:t>
      </w:r>
      <w:proofErr w:type="spellEnd"/>
      <w:r w:rsidRPr="0096544B">
        <w:rPr>
          <w:rFonts w:ascii="AdvOT596495f2" w:hAnsi="AdvOT596495f2" w:cs="B Nazanin"/>
          <w:sz w:val="28"/>
          <w:szCs w:val="28"/>
        </w:rPr>
        <w:t xml:space="preserve"> (i.e.</w:t>
      </w:r>
      <w:r w:rsidRPr="0096544B">
        <w:rPr>
          <w:rFonts w:ascii="AdvOT596495f2+22" w:hAnsi="AdvOT596495f2+22" w:cs="B Nazanin"/>
          <w:sz w:val="28"/>
          <w:szCs w:val="28"/>
        </w:rPr>
        <w:t>−</w:t>
      </w:r>
      <w:r w:rsidRPr="0096544B">
        <w:rPr>
          <w:rFonts w:ascii="AdvOT596495f2" w:hAnsi="AdvOT596495f2" w:cs="B Nazanin"/>
          <w:sz w:val="28"/>
          <w:szCs w:val="28"/>
        </w:rPr>
        <w:t xml:space="preserve">1 </w:t>
      </w:r>
      <w:r w:rsidRPr="0096544B">
        <w:rPr>
          <w:rFonts w:ascii="MS Gothic" w:eastAsia="MS Gothic" w:hAnsi="MS Gothic" w:cs="B Nazanin" w:hint="eastAsia"/>
          <w:sz w:val="28"/>
          <w:szCs w:val="28"/>
        </w:rPr>
        <w:t>∗</w:t>
      </w:r>
      <w:r w:rsidRPr="0096544B">
        <w:rPr>
          <w:rFonts w:ascii="AdvOT8608a8d1+22" w:eastAsia="AdvOT8608a8d1+22" w:hAnsi="AdvOT596495f2" w:cs="B Nazanin"/>
          <w:sz w:val="28"/>
          <w:szCs w:val="28"/>
        </w:rPr>
        <w:t xml:space="preserve"> </w:t>
      </w:r>
      <w:proofErr w:type="spellStart"/>
      <w:proofErr w:type="gramStart"/>
      <w:r w:rsidRPr="0096544B">
        <w:rPr>
          <w:rFonts w:ascii="AdvOT596495f2" w:hAnsi="AdvOT596495f2" w:cs="B Nazanin"/>
          <w:sz w:val="28"/>
          <w:szCs w:val="28"/>
        </w:rPr>
        <w:t>NOACCRi,t</w:t>
      </w:r>
      <w:proofErr w:type="spellEnd"/>
      <w:proofErr w:type="gramEnd"/>
      <w:r w:rsidRPr="0096544B">
        <w:rPr>
          <w:rFonts w:ascii="AdvOT596495f2" w:hAnsi="AdvOT596495f2" w:cs="B Nazanin"/>
          <w:sz w:val="28"/>
          <w:szCs w:val="28"/>
        </w:rPr>
        <w:t>)</w:t>
      </w:r>
      <w:r w:rsidRPr="0096544B">
        <w:rPr>
          <w:rFonts w:cs="B Nazanin" w:hint="cs"/>
          <w:sz w:val="28"/>
          <w:szCs w:val="28"/>
          <w:rtl/>
        </w:rPr>
        <w:t xml:space="preserve"> به عنوان متغیر وابسته </w:t>
      </w:r>
      <w:r w:rsidRPr="0096544B">
        <w:rPr>
          <w:rFonts w:ascii="AdvOT596495f2" w:hAnsi="AdvOT596495f2" w:cs="B Nazanin"/>
          <w:sz w:val="28"/>
          <w:szCs w:val="28"/>
        </w:rPr>
        <w:t>(2b)</w:t>
      </w:r>
      <w:r w:rsidRPr="0096544B">
        <w:rPr>
          <w:rFonts w:cs="B Nazanin" w:hint="cs"/>
          <w:sz w:val="28"/>
          <w:szCs w:val="28"/>
          <w:rtl/>
        </w:rPr>
        <w:t xml:space="preserve"> است به طوری که تفسیر ضرایب در </w:t>
      </w:r>
      <w:r w:rsidRPr="0096544B">
        <w:rPr>
          <w:rFonts w:ascii="AdvOT596495f2" w:hAnsi="AdvOT596495f2" w:cs="B Nazanin"/>
          <w:sz w:val="28"/>
          <w:szCs w:val="28"/>
        </w:rPr>
        <w:t>(2b)</w:t>
      </w:r>
      <w:r w:rsidRPr="0096544B">
        <w:rPr>
          <w:rFonts w:cs="B Nazanin" w:hint="cs"/>
          <w:sz w:val="28"/>
          <w:szCs w:val="28"/>
          <w:rtl/>
        </w:rPr>
        <w:t xml:space="preserve"> سازگار با </w:t>
      </w:r>
      <w:r w:rsidRPr="0096544B">
        <w:rPr>
          <w:rFonts w:ascii="AdvOT596495f2" w:hAnsi="AdvOT596495f2" w:cs="B Nazanin"/>
          <w:sz w:val="28"/>
          <w:szCs w:val="28"/>
        </w:rPr>
        <w:t>(2a)</w:t>
      </w:r>
      <w:r w:rsidRPr="0096544B">
        <w:rPr>
          <w:rFonts w:cs="B Nazanin" w:hint="cs"/>
          <w:sz w:val="28"/>
          <w:szCs w:val="28"/>
          <w:rtl/>
        </w:rPr>
        <w:t xml:space="preserve"> است و یک ضریب منفی در </w:t>
      </w:r>
      <w:r w:rsidRPr="0096544B">
        <w:rPr>
          <w:rFonts w:ascii="AdvOT596495f2" w:hAnsi="AdvOT596495f2" w:cs="B Nazanin"/>
          <w:sz w:val="28"/>
          <w:szCs w:val="28"/>
        </w:rPr>
        <w:t>FLC</w:t>
      </w:r>
      <w:r w:rsidRPr="0096544B">
        <w:rPr>
          <w:rFonts w:cs="B Nazanin" w:hint="cs"/>
          <w:sz w:val="28"/>
          <w:szCs w:val="28"/>
          <w:rtl/>
        </w:rPr>
        <w:t xml:space="preserve"> به معنای </w:t>
      </w:r>
      <w:r w:rsidRPr="0096544B">
        <w:rPr>
          <w:rFonts w:cs="B Nazanin" w:hint="cs"/>
          <w:sz w:val="28"/>
          <w:szCs w:val="28"/>
          <w:rtl/>
        </w:rPr>
        <w:lastRenderedPageBreak/>
        <w:t xml:space="preserve">محافظه کاری بیشتر در ماحل اولیه چرخه زنگی بنگاه است. </w:t>
      </w:r>
      <w:proofErr w:type="spellStart"/>
      <w:proofErr w:type="gramStart"/>
      <w:r w:rsidRPr="0096544B">
        <w:rPr>
          <w:rFonts w:ascii="AdvOT596495f2" w:hAnsi="AdvOT596495f2" w:cs="B Nazanin"/>
          <w:sz w:val="28"/>
          <w:szCs w:val="28"/>
        </w:rPr>
        <w:t>BasuCoe</w:t>
      </w:r>
      <w:r w:rsidRPr="0096544B">
        <w:rPr>
          <w:rFonts w:ascii="AdvOT596495f2+fb" w:hAnsi="AdvOT596495f2" w:cs="B Nazanin"/>
          <w:sz w:val="28"/>
          <w:szCs w:val="28"/>
        </w:rPr>
        <w:t>ff</w:t>
      </w:r>
      <w:r w:rsidRPr="0096544B">
        <w:rPr>
          <w:rFonts w:ascii="AdvOT596495f2" w:hAnsi="AdvOT596495f2" w:cs="B Nazanin"/>
          <w:sz w:val="28"/>
          <w:szCs w:val="28"/>
        </w:rPr>
        <w:t>i,t</w:t>
      </w:r>
      <w:proofErr w:type="spellEnd"/>
      <w:proofErr w:type="gramEnd"/>
      <w:r w:rsidRPr="0096544B">
        <w:rPr>
          <w:rFonts w:cs="B Nazanin" w:hint="cs"/>
          <w:sz w:val="28"/>
          <w:szCs w:val="28"/>
          <w:rtl/>
        </w:rPr>
        <w:t xml:space="preserve"> نشانگر </w:t>
      </w:r>
      <w:r w:rsidRPr="0096544B">
        <w:rPr>
          <w:rFonts w:ascii="AdvOT7fb33346.I+03" w:hAnsi="AdvOT7fb33346.I+03" w:cs="B Nazanin"/>
          <w:sz w:val="28"/>
          <w:szCs w:val="28"/>
        </w:rPr>
        <w:t>β</w:t>
      </w:r>
      <w:r w:rsidRPr="0096544B">
        <w:rPr>
          <w:rFonts w:ascii="AdvOT596495f2" w:hAnsi="AdvOT596495f2" w:cs="B Nazanin"/>
          <w:sz w:val="28"/>
          <w:szCs w:val="28"/>
        </w:rPr>
        <w:t>1</w:t>
      </w:r>
      <w:r w:rsidRPr="0096544B">
        <w:rPr>
          <w:rFonts w:cs="B Nazanin" w:hint="cs"/>
          <w:sz w:val="28"/>
          <w:szCs w:val="28"/>
          <w:rtl/>
        </w:rPr>
        <w:t xml:space="preserve"> خاص بنگاه در زمان </w:t>
      </w:r>
      <w:r w:rsidRPr="0096544B">
        <w:rPr>
          <w:rFonts w:cs="B Nazanin"/>
          <w:sz w:val="28"/>
          <w:szCs w:val="28"/>
        </w:rPr>
        <w:t>t</w:t>
      </w:r>
      <w:r w:rsidRPr="0096544B">
        <w:rPr>
          <w:rFonts w:cs="B Nazanin" w:hint="cs"/>
          <w:sz w:val="28"/>
          <w:szCs w:val="28"/>
          <w:rtl/>
        </w:rPr>
        <w:t xml:space="preserve"> طبق معادله باسو 1997 است.</w:t>
      </w:r>
    </w:p>
    <w:p w14:paraId="4734D860" w14:textId="77777777" w:rsidR="00BF3371" w:rsidRDefault="00951466" w:rsidP="00C47D12">
      <w:pPr>
        <w:bidi/>
        <w:spacing w:after="0" w:line="360" w:lineRule="auto"/>
        <w:jc w:val="center"/>
        <w:rPr>
          <w:rFonts w:cs="B Nazanin"/>
          <w:sz w:val="28"/>
          <w:szCs w:val="28"/>
          <w:rtl/>
        </w:rPr>
      </w:pPr>
      <w:r w:rsidRPr="0096544B">
        <w:rPr>
          <w:rFonts w:cs="B Nazanin" w:hint="cs"/>
          <w:sz w:val="28"/>
          <w:szCs w:val="28"/>
          <w:rtl/>
        </w:rPr>
        <w:t xml:space="preserve">جدول 5 </w:t>
      </w:r>
      <w:r w:rsidRPr="0096544B">
        <w:rPr>
          <w:rFonts w:ascii="Arial" w:hAnsi="Arial" w:cs="Arial" w:hint="cs"/>
          <w:sz w:val="28"/>
          <w:szCs w:val="28"/>
          <w:rtl/>
        </w:rPr>
        <w:t>–</w:t>
      </w:r>
      <w:r w:rsidRPr="0096544B">
        <w:rPr>
          <w:rFonts w:cs="B Nazanin" w:hint="cs"/>
          <w:sz w:val="28"/>
          <w:szCs w:val="28"/>
          <w:rtl/>
        </w:rPr>
        <w:t xml:space="preserve"> تجزیه و تحلیل رگرسیون محافظه کاری در خصوص چرخه زندگی بنگاه</w:t>
      </w:r>
    </w:p>
    <w:p w14:paraId="515DC02D" w14:textId="77777777" w:rsidR="00BF3371" w:rsidRPr="0096544B" w:rsidRDefault="00C47D12" w:rsidP="00C47D12">
      <w:pPr>
        <w:bidi/>
        <w:spacing w:after="0" w:line="360" w:lineRule="auto"/>
        <w:jc w:val="center"/>
        <w:rPr>
          <w:rFonts w:cs="B Nazanin"/>
          <w:sz w:val="28"/>
          <w:szCs w:val="28"/>
          <w:rtl/>
        </w:rPr>
      </w:pPr>
      <w:r>
        <w:rPr>
          <w:noProof/>
        </w:rPr>
        <w:drawing>
          <wp:inline distT="0" distB="0" distL="0" distR="0" wp14:anchorId="19015217" wp14:editId="62B7069C">
            <wp:extent cx="6188710" cy="2508885"/>
            <wp:effectExtent l="0" t="0" r="254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88710" cy="2508885"/>
                    </a:xfrm>
                    <a:prstGeom prst="rect">
                      <a:avLst/>
                    </a:prstGeom>
                  </pic:spPr>
                </pic:pic>
              </a:graphicData>
            </a:graphic>
          </wp:inline>
        </w:drawing>
      </w:r>
    </w:p>
    <w:p w14:paraId="14A26E5E" w14:textId="77777777" w:rsidR="00951466" w:rsidRPr="0096544B" w:rsidRDefault="00951466" w:rsidP="0096544B">
      <w:pPr>
        <w:bidi/>
        <w:spacing w:after="0" w:line="360" w:lineRule="auto"/>
        <w:jc w:val="both"/>
        <w:rPr>
          <w:rFonts w:cs="B Nazanin"/>
          <w:sz w:val="28"/>
          <w:szCs w:val="28"/>
          <w:rtl/>
        </w:rPr>
      </w:pPr>
      <w:r w:rsidRPr="0096544B">
        <w:rPr>
          <w:rFonts w:cs="B Nazanin" w:hint="cs"/>
          <w:noProof/>
          <w:sz w:val="28"/>
          <w:szCs w:val="28"/>
          <w:lang w:bidi="fa-IR"/>
        </w:rPr>
        <w:drawing>
          <wp:inline distT="0" distB="0" distL="0" distR="0" wp14:anchorId="228568BD" wp14:editId="730FDADF">
            <wp:extent cx="4105275" cy="1905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05275" cy="190500"/>
                    </a:xfrm>
                    <a:prstGeom prst="rect">
                      <a:avLst/>
                    </a:prstGeom>
                    <a:noFill/>
                    <a:ln>
                      <a:noFill/>
                    </a:ln>
                  </pic:spPr>
                </pic:pic>
              </a:graphicData>
            </a:graphic>
          </wp:inline>
        </w:drawing>
      </w:r>
      <w:r w:rsidRPr="0096544B">
        <w:rPr>
          <w:rFonts w:cs="B Nazanin" w:hint="cs"/>
          <w:sz w:val="28"/>
          <w:szCs w:val="28"/>
          <w:rtl/>
        </w:rPr>
        <w:t>با استفاده از یک دوره 5 ساله.</w:t>
      </w:r>
      <w:r w:rsidRPr="0096544B">
        <w:rPr>
          <w:rFonts w:cs="B Nazanin" w:hint="cs"/>
          <w:sz w:val="28"/>
          <w:szCs w:val="28"/>
        </w:rPr>
        <w:t xml:space="preserve"> </w:t>
      </w:r>
      <w:r w:rsidRPr="0096544B">
        <w:rPr>
          <w:rFonts w:cs="B Nazanin" w:hint="cs"/>
          <w:sz w:val="28"/>
          <w:szCs w:val="28"/>
          <w:rtl/>
        </w:rPr>
        <w:t>تمام متغیرهای دیگر قبلا تعریف شده اند.</w:t>
      </w:r>
      <w:r w:rsidRPr="0096544B">
        <w:rPr>
          <w:rFonts w:cs="B Nazanin" w:hint="cs"/>
          <w:sz w:val="28"/>
          <w:szCs w:val="28"/>
        </w:rPr>
        <w:t xml:space="preserve"> </w:t>
      </w:r>
      <w:r w:rsidRPr="0096544B">
        <w:rPr>
          <w:rFonts w:cs="B Nazanin" w:hint="cs"/>
          <w:sz w:val="28"/>
          <w:szCs w:val="28"/>
          <w:rtl/>
        </w:rPr>
        <w:t xml:space="preserve">برای کنترل همبستگی احتمالی بین مقیاس های محافظه کاری غیر شرطی هر رگرسیون شامل یک مقیاس محافظه کاری به عنوان یک متغیر کنترل است در حالی که مقیاس محافظه کاری دیگر متغیر وابسته است. دو متغیر کنترل دیگر </w:t>
      </w:r>
      <w:r w:rsidRPr="0096544B">
        <w:rPr>
          <w:rFonts w:ascii="AdvOT596495f2" w:hAnsi="AdvOT596495f2" w:cs="B Nazanin"/>
          <w:sz w:val="28"/>
          <w:szCs w:val="28"/>
        </w:rPr>
        <w:t>(</w:t>
      </w:r>
      <w:proofErr w:type="spellStart"/>
      <w:r w:rsidRPr="0096544B">
        <w:rPr>
          <w:rFonts w:ascii="AdvOT596495f2" w:hAnsi="AdvOT596495f2" w:cs="B Nazanin"/>
          <w:sz w:val="28"/>
          <w:szCs w:val="28"/>
        </w:rPr>
        <w:t>MktCapi,t</w:t>
      </w:r>
      <w:proofErr w:type="spellEnd"/>
      <w:r w:rsidRPr="0096544B">
        <w:rPr>
          <w:rFonts w:ascii="AdvOT596495f2" w:hAnsi="AdvOT596495f2" w:cs="B Nazanin"/>
          <w:sz w:val="28"/>
          <w:szCs w:val="28"/>
        </w:rPr>
        <w:t xml:space="preserve"> and </w:t>
      </w:r>
      <w:proofErr w:type="spellStart"/>
      <w:r w:rsidRPr="0096544B">
        <w:rPr>
          <w:rFonts w:ascii="AdvOT596495f2" w:hAnsi="AdvOT596495f2" w:cs="B Nazanin"/>
          <w:sz w:val="28"/>
          <w:szCs w:val="28"/>
        </w:rPr>
        <w:t>Levi,t</w:t>
      </w:r>
      <w:proofErr w:type="spellEnd"/>
      <w:r w:rsidRPr="0096544B">
        <w:rPr>
          <w:rFonts w:ascii="AdvOT596495f2" w:hAnsi="AdvOT596495f2" w:cs="B Nazanin"/>
          <w:sz w:val="28"/>
          <w:szCs w:val="28"/>
        </w:rPr>
        <w:t>)</w:t>
      </w:r>
      <w:r w:rsidRPr="0096544B">
        <w:rPr>
          <w:rFonts w:cs="B Nazanin" w:hint="cs"/>
          <w:sz w:val="28"/>
          <w:szCs w:val="28"/>
          <w:rtl/>
        </w:rPr>
        <w:t xml:space="preserve"> موثر بر محافظه کاری حسابداری بنگاه متغیر بازده است. </w:t>
      </w:r>
      <w:proofErr w:type="spellStart"/>
      <w:proofErr w:type="gramStart"/>
      <w:r w:rsidRPr="0096544B">
        <w:rPr>
          <w:rFonts w:ascii="AdvOT596495f2" w:hAnsi="AdvOT596495f2" w:cs="B Nazanin"/>
          <w:sz w:val="28"/>
          <w:szCs w:val="28"/>
        </w:rPr>
        <w:t>MktCapi,t</w:t>
      </w:r>
      <w:proofErr w:type="spellEnd"/>
      <w:proofErr w:type="gramEnd"/>
      <w:r w:rsidRPr="0096544B">
        <w:rPr>
          <w:rFonts w:cs="B Nazanin" w:hint="cs"/>
          <w:sz w:val="28"/>
          <w:szCs w:val="28"/>
          <w:rtl/>
        </w:rPr>
        <w:t xml:space="preserve"> لوگ طبیعی ارزش بازار سهام </w:t>
      </w:r>
      <w:r w:rsidRPr="0096544B">
        <w:rPr>
          <w:rFonts w:ascii="AdvOT596495f2" w:hAnsi="AdvOT596495f2" w:cs="B Nazanin"/>
          <w:sz w:val="28"/>
          <w:szCs w:val="28"/>
        </w:rPr>
        <w:t>(</w:t>
      </w:r>
      <w:proofErr w:type="spellStart"/>
      <w:r w:rsidRPr="0096544B">
        <w:rPr>
          <w:rFonts w:ascii="AdvOT596495f2" w:hAnsi="AdvOT596495f2" w:cs="B Nazanin"/>
          <w:sz w:val="28"/>
          <w:szCs w:val="28"/>
        </w:rPr>
        <w:t>MVEit</w:t>
      </w:r>
      <w:proofErr w:type="spellEnd"/>
      <w:r w:rsidRPr="0096544B">
        <w:rPr>
          <w:rFonts w:ascii="AdvOT596495f2" w:hAnsi="AdvOT596495f2" w:cs="B Nazanin"/>
          <w:sz w:val="28"/>
          <w:szCs w:val="28"/>
        </w:rPr>
        <w:t>)</w:t>
      </w:r>
      <w:r w:rsidRPr="0096544B">
        <w:rPr>
          <w:rFonts w:cs="B Nazanin" w:hint="cs"/>
          <w:sz w:val="28"/>
          <w:szCs w:val="28"/>
          <w:rtl/>
        </w:rPr>
        <w:t xml:space="preserve">، </w:t>
      </w:r>
      <w:proofErr w:type="spellStart"/>
      <w:r w:rsidRPr="0096544B">
        <w:rPr>
          <w:rFonts w:ascii="AdvOT596495f2" w:hAnsi="AdvOT596495f2" w:cs="B Nazanin"/>
          <w:sz w:val="28"/>
          <w:szCs w:val="28"/>
        </w:rPr>
        <w:t>Levi,t</w:t>
      </w:r>
      <w:proofErr w:type="spellEnd"/>
      <w:r w:rsidRPr="0096544B">
        <w:rPr>
          <w:rFonts w:cs="B Nazanin" w:hint="cs"/>
          <w:sz w:val="28"/>
          <w:szCs w:val="28"/>
          <w:rtl/>
        </w:rPr>
        <w:t xml:space="preserve"> اهرم تعریف شده به عنوان ارزش حساب کل بدهی </w:t>
      </w:r>
      <w:r w:rsidRPr="0096544B">
        <w:rPr>
          <w:rFonts w:ascii="AdvOT596495f2" w:hAnsi="AdvOT596495f2" w:cs="B Nazanin"/>
          <w:sz w:val="28"/>
          <w:szCs w:val="28"/>
        </w:rPr>
        <w:t xml:space="preserve">(CDI </w:t>
      </w:r>
      <w:proofErr w:type="spellStart"/>
      <w:r w:rsidRPr="0096544B">
        <w:rPr>
          <w:rFonts w:ascii="AdvOT7fb33346.I" w:hAnsi="AdvOT7fb33346.I" w:cs="B Nazanin"/>
          <w:sz w:val="28"/>
          <w:szCs w:val="28"/>
        </w:rPr>
        <w:t>dltt</w:t>
      </w:r>
      <w:r w:rsidRPr="0096544B">
        <w:rPr>
          <w:rFonts w:ascii="AdvOT596495f2" w:hAnsi="AdvOT596495f2" w:cs="B Nazanin"/>
          <w:sz w:val="28"/>
          <w:szCs w:val="28"/>
        </w:rPr>
        <w:t>+CDI</w:t>
      </w:r>
      <w:proofErr w:type="spellEnd"/>
      <w:r w:rsidRPr="0096544B">
        <w:rPr>
          <w:rFonts w:ascii="AdvOT596495f2" w:hAnsi="AdvOT596495f2" w:cs="B Nazanin"/>
          <w:sz w:val="28"/>
          <w:szCs w:val="28"/>
        </w:rPr>
        <w:t xml:space="preserve"> </w:t>
      </w:r>
      <w:proofErr w:type="spellStart"/>
      <w:r w:rsidRPr="0096544B">
        <w:rPr>
          <w:rFonts w:ascii="AdvOT7fb33346.I" w:hAnsi="AdvOT7fb33346.I" w:cs="B Nazanin"/>
          <w:sz w:val="28"/>
          <w:szCs w:val="28"/>
        </w:rPr>
        <w:t>dlc</w:t>
      </w:r>
      <w:proofErr w:type="spellEnd"/>
      <w:r w:rsidRPr="0096544B">
        <w:rPr>
          <w:rFonts w:ascii="AdvOT596495f2" w:hAnsi="AdvOT596495f2" w:cs="B Nazanin"/>
          <w:sz w:val="28"/>
          <w:szCs w:val="28"/>
        </w:rPr>
        <w:t>)</w:t>
      </w:r>
      <w:r w:rsidRPr="0096544B">
        <w:rPr>
          <w:rFonts w:cs="B Nazanin" w:hint="cs"/>
          <w:sz w:val="28"/>
          <w:szCs w:val="28"/>
          <w:rtl/>
        </w:rPr>
        <w:t xml:space="preserve"> تقسیم بر ارزش بازار سهام </w:t>
      </w:r>
      <w:r w:rsidRPr="0096544B">
        <w:rPr>
          <w:rFonts w:ascii="AdvOT596495f2" w:hAnsi="AdvOT596495f2" w:cs="B Nazanin"/>
          <w:sz w:val="28"/>
          <w:szCs w:val="28"/>
        </w:rPr>
        <w:t>(</w:t>
      </w:r>
      <w:proofErr w:type="spellStart"/>
      <w:r w:rsidRPr="0096544B">
        <w:rPr>
          <w:rFonts w:ascii="AdvOT596495f2" w:hAnsi="AdvOT596495f2" w:cs="B Nazanin"/>
          <w:sz w:val="28"/>
          <w:szCs w:val="28"/>
        </w:rPr>
        <w:t>MktCap</w:t>
      </w:r>
      <w:proofErr w:type="spellEnd"/>
      <w:r w:rsidRPr="0096544B">
        <w:rPr>
          <w:rFonts w:ascii="AdvOT596495f2" w:hAnsi="AdvOT596495f2" w:cs="B Nazanin"/>
          <w:sz w:val="28"/>
          <w:szCs w:val="28"/>
        </w:rPr>
        <w:t>)</w:t>
      </w:r>
      <w:r w:rsidRPr="0096544B">
        <w:rPr>
          <w:rFonts w:cs="B Nazanin" w:hint="cs"/>
          <w:sz w:val="28"/>
          <w:szCs w:val="28"/>
          <w:rtl/>
        </w:rPr>
        <w:t xml:space="preserve"> بنگاه </w:t>
      </w:r>
      <w:proofErr w:type="spellStart"/>
      <w:r w:rsidRPr="0096544B">
        <w:rPr>
          <w:rFonts w:cs="B Nazanin"/>
          <w:sz w:val="28"/>
          <w:szCs w:val="28"/>
        </w:rPr>
        <w:t>i</w:t>
      </w:r>
      <w:proofErr w:type="spellEnd"/>
      <w:r w:rsidRPr="0096544B">
        <w:rPr>
          <w:rFonts w:cs="B Nazanin" w:hint="cs"/>
          <w:sz w:val="28"/>
          <w:szCs w:val="28"/>
          <w:rtl/>
        </w:rPr>
        <w:t xml:space="preserve"> در زمان </w:t>
      </w:r>
      <w:r w:rsidRPr="0096544B">
        <w:rPr>
          <w:rFonts w:cs="B Nazanin"/>
          <w:sz w:val="28"/>
          <w:szCs w:val="28"/>
        </w:rPr>
        <w:t>t</w:t>
      </w:r>
      <w:r w:rsidRPr="0096544B">
        <w:rPr>
          <w:rFonts w:cs="B Nazanin" w:hint="cs"/>
          <w:sz w:val="28"/>
          <w:szCs w:val="28"/>
          <w:rtl/>
        </w:rPr>
        <w:t xml:space="preserve"> و </w:t>
      </w:r>
      <w:proofErr w:type="spellStart"/>
      <w:r w:rsidRPr="0096544B">
        <w:rPr>
          <w:rFonts w:ascii="AdvOT596495f2" w:hAnsi="AdvOT596495f2" w:cs="B Nazanin"/>
          <w:sz w:val="28"/>
          <w:szCs w:val="28"/>
        </w:rPr>
        <w:t>RETi,t</w:t>
      </w:r>
      <w:proofErr w:type="spellEnd"/>
      <w:r w:rsidRPr="0096544B">
        <w:rPr>
          <w:rFonts w:cs="B Nazanin" w:hint="cs"/>
          <w:sz w:val="28"/>
          <w:szCs w:val="28"/>
          <w:rtl/>
        </w:rPr>
        <w:t xml:space="preserve"> بازده سهام طی 12 ماه در پایان سال مالی است. </w:t>
      </w:r>
    </w:p>
    <w:p w14:paraId="3670D4D4"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جدول 5 نتایج رگرسیون معادلات 2 الف، ب و ج را گزارش می دهد که در ستون اول و دوم رگرسیون</w:t>
      </w:r>
      <w:r w:rsidRPr="0096544B">
        <w:rPr>
          <w:rFonts w:cs="B Nazanin" w:hint="cs"/>
          <w:sz w:val="28"/>
          <w:szCs w:val="28"/>
        </w:rPr>
        <w:t xml:space="preserve"> MTB </w:t>
      </w:r>
      <w:r w:rsidRPr="0096544B">
        <w:rPr>
          <w:rFonts w:cs="B Nazanin" w:hint="cs"/>
          <w:sz w:val="28"/>
          <w:szCs w:val="28"/>
          <w:rtl/>
        </w:rPr>
        <w:t>در</w:t>
      </w:r>
      <w:r w:rsidRPr="0096544B">
        <w:rPr>
          <w:rFonts w:cs="B Nazanin" w:hint="cs"/>
          <w:sz w:val="28"/>
          <w:szCs w:val="28"/>
        </w:rPr>
        <w:t xml:space="preserve"> FLC </w:t>
      </w:r>
      <w:r w:rsidRPr="0096544B">
        <w:rPr>
          <w:rFonts w:cs="B Nazanin" w:hint="cs"/>
          <w:sz w:val="28"/>
          <w:szCs w:val="28"/>
          <w:rtl/>
        </w:rPr>
        <w:t xml:space="preserve">گزارش می شود. ضریب ستون اول یا دوم </w:t>
      </w:r>
      <w:r w:rsidRPr="0096544B">
        <w:rPr>
          <w:rFonts w:ascii="AdvOT596495f2+22" w:hAnsi="AdvOT596495f2+22" w:cs="B Nazanin"/>
          <w:sz w:val="28"/>
          <w:szCs w:val="28"/>
        </w:rPr>
        <w:t>−</w:t>
      </w:r>
      <w:r w:rsidRPr="0096544B">
        <w:rPr>
          <w:rFonts w:ascii="AdvOT596495f2" w:hAnsi="AdvOT596495f2" w:cs="B Nazanin"/>
          <w:sz w:val="28"/>
          <w:szCs w:val="28"/>
        </w:rPr>
        <w:t>0.192 (</w:t>
      </w:r>
      <w:r w:rsidRPr="0096544B">
        <w:rPr>
          <w:rFonts w:ascii="AdvOT596495f2+22" w:hAnsi="AdvOT596495f2+22" w:cs="B Nazanin"/>
          <w:sz w:val="28"/>
          <w:szCs w:val="28"/>
        </w:rPr>
        <w:t>−</w:t>
      </w:r>
      <w:r w:rsidRPr="0096544B">
        <w:rPr>
          <w:rFonts w:ascii="AdvOT596495f2" w:hAnsi="AdvOT596495f2" w:cs="B Nazanin"/>
          <w:sz w:val="28"/>
          <w:szCs w:val="28"/>
        </w:rPr>
        <w:t>0.238)</w:t>
      </w:r>
      <w:r w:rsidRPr="0096544B">
        <w:rPr>
          <w:rFonts w:cs="B Nazanin" w:hint="cs"/>
          <w:sz w:val="28"/>
          <w:szCs w:val="28"/>
          <w:rtl/>
        </w:rPr>
        <w:t xml:space="preserve"> برای </w:t>
      </w:r>
      <w:r w:rsidRPr="0096544B">
        <w:rPr>
          <w:rFonts w:cs="B Nazanin" w:hint="cs"/>
          <w:sz w:val="28"/>
          <w:szCs w:val="28"/>
        </w:rPr>
        <w:t>FLC</w:t>
      </w:r>
      <w:r w:rsidRPr="0096544B">
        <w:rPr>
          <w:rFonts w:cs="B Nazanin" w:hint="cs"/>
          <w:sz w:val="28"/>
          <w:szCs w:val="28"/>
          <w:rtl/>
        </w:rPr>
        <w:t xml:space="preserve"> با </w:t>
      </w:r>
      <w:r w:rsidRPr="0096544B">
        <w:rPr>
          <w:rFonts w:ascii="AdvOT596495f2+22" w:hAnsi="AdvOT596495f2+22" w:cs="B Nazanin"/>
          <w:sz w:val="28"/>
          <w:szCs w:val="28"/>
        </w:rPr>
        <w:t>−</w:t>
      </w:r>
      <w:r w:rsidRPr="0096544B">
        <w:rPr>
          <w:rFonts w:ascii="AdvOT596495f2" w:hAnsi="AdvOT596495f2" w:cs="B Nazanin"/>
          <w:sz w:val="28"/>
          <w:szCs w:val="28"/>
        </w:rPr>
        <w:t>7.64 (</w:t>
      </w:r>
      <w:r w:rsidRPr="0096544B">
        <w:rPr>
          <w:rFonts w:ascii="AdvOT596495f2+22" w:hAnsi="AdvOT596495f2+22" w:cs="B Nazanin"/>
          <w:sz w:val="28"/>
          <w:szCs w:val="28"/>
        </w:rPr>
        <w:t>−</w:t>
      </w:r>
      <w:r w:rsidRPr="0096544B">
        <w:rPr>
          <w:rFonts w:ascii="AdvOT596495f2" w:hAnsi="AdvOT596495f2" w:cs="B Nazanin"/>
          <w:sz w:val="28"/>
          <w:szCs w:val="28"/>
        </w:rPr>
        <w:t>9.49)</w:t>
      </w:r>
      <w:r w:rsidRPr="0096544B">
        <w:rPr>
          <w:rFonts w:cs="B Nazanin" w:hint="cs"/>
          <w:sz w:val="28"/>
          <w:szCs w:val="28"/>
          <w:rtl/>
        </w:rPr>
        <w:t xml:space="preserve"> برای آماره </w:t>
      </w:r>
      <w:r w:rsidRPr="0096544B">
        <w:rPr>
          <w:rFonts w:cs="B Nazanin"/>
          <w:sz w:val="28"/>
          <w:szCs w:val="28"/>
        </w:rPr>
        <w:t>t</w:t>
      </w:r>
      <w:r w:rsidRPr="0096544B">
        <w:rPr>
          <w:rFonts w:cs="B Nazanin" w:hint="cs"/>
          <w:sz w:val="28"/>
          <w:szCs w:val="28"/>
          <w:rtl/>
        </w:rPr>
        <w:t xml:space="preserve"> است که نشان می دهد </w:t>
      </w:r>
      <w:r w:rsidRPr="0096544B">
        <w:rPr>
          <w:rFonts w:cs="B Nazanin" w:hint="cs"/>
          <w:sz w:val="28"/>
          <w:szCs w:val="28"/>
        </w:rPr>
        <w:t xml:space="preserve"> MTB</w:t>
      </w:r>
      <w:r w:rsidRPr="0096544B">
        <w:rPr>
          <w:rFonts w:cs="B Nazanin" w:hint="cs"/>
          <w:sz w:val="28"/>
          <w:szCs w:val="28"/>
          <w:rtl/>
        </w:rPr>
        <w:t>اولین پروکسی برای محافظه کاری غیر شرطی است که به طور منفی مرتبط با مرحله چرخه زندگی است. این نتیجه سازگار با فرضیه ما است که محافظه کاری در حسابداری بنگاه در طول مراحل چرخه زندگی بنگاه تغییر می کند (از ابتدا تا انتها). تمام متغیرهای کنترل بسیار مرتبط با</w:t>
      </w:r>
      <w:r w:rsidRPr="0096544B">
        <w:rPr>
          <w:rFonts w:cs="B Nazanin" w:hint="cs"/>
          <w:sz w:val="28"/>
          <w:szCs w:val="28"/>
        </w:rPr>
        <w:t xml:space="preserve">MTB </w:t>
      </w:r>
      <w:r w:rsidRPr="0096544B">
        <w:rPr>
          <w:rFonts w:cs="B Nazanin" w:hint="cs"/>
          <w:sz w:val="28"/>
          <w:szCs w:val="28"/>
          <w:rtl/>
        </w:rPr>
        <w:t xml:space="preserve"> طبق انتظار است. در </w:t>
      </w:r>
      <w:r w:rsidRPr="0096544B">
        <w:rPr>
          <w:rFonts w:cs="B Nazanin" w:hint="cs"/>
          <w:sz w:val="28"/>
          <w:szCs w:val="28"/>
          <w:rtl/>
        </w:rPr>
        <w:lastRenderedPageBreak/>
        <w:t>ستون سوم یا چهارم پروکسی دوم برای محافظه کاری غیر شرطی</w:t>
      </w:r>
      <w:r w:rsidRPr="0096544B">
        <w:rPr>
          <w:rFonts w:cs="B Nazanin" w:hint="cs"/>
          <w:sz w:val="28"/>
          <w:szCs w:val="28"/>
        </w:rPr>
        <w:t xml:space="preserve">NOACCR </w:t>
      </w:r>
      <w:r w:rsidRPr="0096544B">
        <w:rPr>
          <w:rFonts w:cs="B Nazanin" w:hint="cs"/>
          <w:sz w:val="28"/>
          <w:szCs w:val="28"/>
          <w:rtl/>
        </w:rPr>
        <w:t xml:space="preserve"> نیز بسیار مرتبط با پروکسی ما برای مرحله چرخه زندگی با یک ضریب منفی </w:t>
      </w:r>
      <w:r w:rsidRPr="0096544B">
        <w:rPr>
          <w:rFonts w:ascii="AdvOT596495f2+22" w:hAnsi="AdvOT596495f2+22" w:cs="B Nazanin"/>
          <w:sz w:val="28"/>
          <w:szCs w:val="28"/>
        </w:rPr>
        <w:t>−</w:t>
      </w:r>
      <w:r w:rsidRPr="0096544B">
        <w:rPr>
          <w:rFonts w:ascii="AdvOT596495f2" w:hAnsi="AdvOT596495f2" w:cs="B Nazanin"/>
          <w:sz w:val="28"/>
          <w:szCs w:val="28"/>
        </w:rPr>
        <w:t>0.016 (</w:t>
      </w:r>
      <w:r w:rsidRPr="0096544B">
        <w:rPr>
          <w:rFonts w:ascii="AdvOT596495f2+22" w:hAnsi="AdvOT596495f2+22" w:cs="B Nazanin"/>
          <w:sz w:val="28"/>
          <w:szCs w:val="28"/>
        </w:rPr>
        <w:t>−</w:t>
      </w:r>
      <w:r w:rsidRPr="0096544B">
        <w:rPr>
          <w:rFonts w:ascii="AdvOT596495f2" w:hAnsi="AdvOT596495f2" w:cs="B Nazanin"/>
          <w:sz w:val="28"/>
          <w:szCs w:val="28"/>
        </w:rPr>
        <w:t>0.017)</w:t>
      </w:r>
      <w:r w:rsidRPr="0096544B">
        <w:rPr>
          <w:rFonts w:cs="B Nazanin" w:hint="cs"/>
          <w:sz w:val="28"/>
          <w:szCs w:val="28"/>
          <w:rtl/>
        </w:rPr>
        <w:t xml:space="preserve"> و </w:t>
      </w:r>
      <w:r w:rsidRPr="0096544B">
        <w:rPr>
          <w:rFonts w:ascii="AdvOT596495f2+22" w:hAnsi="AdvOT596495f2+22" w:cs="B Nazanin"/>
          <w:sz w:val="28"/>
          <w:szCs w:val="28"/>
        </w:rPr>
        <w:t>−</w:t>
      </w:r>
      <w:r w:rsidRPr="0096544B">
        <w:rPr>
          <w:rFonts w:ascii="AdvOT596495f2" w:hAnsi="AdvOT596495f2" w:cs="B Nazanin"/>
          <w:sz w:val="28"/>
          <w:szCs w:val="28"/>
        </w:rPr>
        <w:t>11.46 (</w:t>
      </w:r>
      <w:r w:rsidRPr="0096544B">
        <w:rPr>
          <w:rFonts w:ascii="AdvOT596495f2+22" w:hAnsi="AdvOT596495f2+22" w:cs="B Nazanin"/>
          <w:sz w:val="28"/>
          <w:szCs w:val="28"/>
        </w:rPr>
        <w:t>−</w:t>
      </w:r>
      <w:r w:rsidRPr="0096544B">
        <w:rPr>
          <w:rFonts w:ascii="AdvOT596495f2" w:hAnsi="AdvOT596495f2" w:cs="B Nazanin"/>
          <w:sz w:val="28"/>
          <w:szCs w:val="28"/>
        </w:rPr>
        <w:t>11.70)</w:t>
      </w:r>
      <w:r w:rsidRPr="0096544B">
        <w:rPr>
          <w:rFonts w:cs="B Nazanin" w:hint="cs"/>
          <w:sz w:val="28"/>
          <w:szCs w:val="28"/>
          <w:rtl/>
        </w:rPr>
        <w:t xml:space="preserve"> برای آماره </w:t>
      </w:r>
      <w:r w:rsidRPr="0096544B">
        <w:rPr>
          <w:rFonts w:cs="B Nazanin"/>
          <w:sz w:val="28"/>
          <w:szCs w:val="28"/>
        </w:rPr>
        <w:t>t</w:t>
      </w:r>
      <w:r w:rsidRPr="0096544B">
        <w:rPr>
          <w:rFonts w:cs="B Nazanin" w:hint="cs"/>
          <w:sz w:val="28"/>
          <w:szCs w:val="28"/>
          <w:rtl/>
        </w:rPr>
        <w:t xml:space="preserve"> است، این هم مطابق با فرضیه ما است. با این حال، </w:t>
      </w:r>
      <w:proofErr w:type="spellStart"/>
      <w:r w:rsidRPr="0096544B">
        <w:rPr>
          <w:rFonts w:cs="B Nazanin" w:hint="cs"/>
          <w:sz w:val="28"/>
          <w:szCs w:val="28"/>
        </w:rPr>
        <w:t>BasuCoeff</w:t>
      </w:r>
      <w:proofErr w:type="spellEnd"/>
      <w:r w:rsidRPr="0096544B">
        <w:rPr>
          <w:rFonts w:cs="B Nazanin" w:hint="cs"/>
          <w:sz w:val="28"/>
          <w:szCs w:val="28"/>
          <w:rtl/>
        </w:rPr>
        <w:t xml:space="preserve"> پروکسی ما برای محافظه کاری شرطی است و به نظر نمی رسد پروکسی چرخه زندگی </w:t>
      </w:r>
      <w:r w:rsidRPr="0096544B">
        <w:rPr>
          <w:rFonts w:ascii="AdvOT596495f2" w:hAnsi="AdvOT596495f2" w:cs="B Nazanin"/>
          <w:sz w:val="28"/>
          <w:szCs w:val="28"/>
        </w:rPr>
        <w:t xml:space="preserve">(t-statistics = 0.40 or </w:t>
      </w:r>
      <w:r w:rsidRPr="0096544B">
        <w:rPr>
          <w:rFonts w:ascii="AdvOT596495f2+22" w:hAnsi="AdvOT596495f2+22" w:cs="B Nazanin"/>
          <w:sz w:val="28"/>
          <w:szCs w:val="28"/>
        </w:rPr>
        <w:t>−</w:t>
      </w:r>
      <w:r w:rsidRPr="0096544B">
        <w:rPr>
          <w:rFonts w:ascii="AdvOT596495f2" w:hAnsi="AdvOT596495f2" w:cs="B Nazanin"/>
          <w:sz w:val="28"/>
          <w:szCs w:val="28"/>
        </w:rPr>
        <w:t>0.31)</w:t>
      </w:r>
      <w:r w:rsidRPr="0096544B">
        <w:rPr>
          <w:rFonts w:cs="B Nazanin" w:hint="cs"/>
          <w:sz w:val="28"/>
          <w:szCs w:val="28"/>
          <w:rtl/>
        </w:rPr>
        <w:t xml:space="preserve"> در سطح معناداری 10% مرتبط باشد. علاوه بر این، </w:t>
      </w:r>
      <w:r w:rsidRPr="0096544B">
        <w:rPr>
          <w:rFonts w:ascii="AdvOT596495f2" w:hAnsi="AdvOT596495f2" w:cs="B Nazanin"/>
          <w:sz w:val="28"/>
          <w:szCs w:val="28"/>
        </w:rPr>
        <w:t>R-squares</w:t>
      </w:r>
      <w:r w:rsidRPr="0096544B">
        <w:rPr>
          <w:rFonts w:cs="B Nazanin" w:hint="cs"/>
          <w:sz w:val="28"/>
          <w:szCs w:val="28"/>
          <w:rtl/>
        </w:rPr>
        <w:t xml:space="preserve"> تنظیم شده برای رگرسیون با</w:t>
      </w:r>
      <w:r w:rsidRPr="0096544B">
        <w:rPr>
          <w:rFonts w:cs="B Nazanin" w:hint="cs"/>
          <w:sz w:val="28"/>
          <w:szCs w:val="28"/>
        </w:rPr>
        <w:t xml:space="preserve"> </w:t>
      </w:r>
      <w:proofErr w:type="spellStart"/>
      <w:r w:rsidRPr="0096544B">
        <w:rPr>
          <w:rFonts w:cs="B Nazanin" w:hint="cs"/>
          <w:sz w:val="28"/>
          <w:szCs w:val="28"/>
        </w:rPr>
        <w:t>BasuCoeff</w:t>
      </w:r>
      <w:proofErr w:type="spellEnd"/>
      <w:r w:rsidRPr="0096544B">
        <w:rPr>
          <w:rFonts w:cs="B Nazanin" w:hint="cs"/>
          <w:sz w:val="28"/>
          <w:szCs w:val="28"/>
          <w:rtl/>
        </w:rPr>
        <w:t xml:space="preserve"> 0.1% است که نشان می دهد چرخه زندگی بنگاه می تواند تغییر جزئی در محافظه کاری شرطی را تبیین کند. </w:t>
      </w:r>
    </w:p>
    <w:p w14:paraId="21A1AA33" w14:textId="77777777" w:rsidR="00951466" w:rsidRDefault="00951466" w:rsidP="0096544B">
      <w:pPr>
        <w:bidi/>
        <w:spacing w:after="0" w:line="360" w:lineRule="auto"/>
        <w:jc w:val="both"/>
        <w:rPr>
          <w:rFonts w:cs="B Nazanin"/>
          <w:sz w:val="28"/>
          <w:szCs w:val="28"/>
          <w:rtl/>
        </w:rPr>
      </w:pPr>
      <w:r w:rsidRPr="0096544B">
        <w:rPr>
          <w:rFonts w:cs="B Nazanin" w:hint="cs"/>
          <w:sz w:val="28"/>
          <w:szCs w:val="28"/>
          <w:rtl/>
        </w:rPr>
        <w:t>به طور کلی، تجزیه و تحلیل چند متغیره گزارش شده در جدول 5 مکمل یافته های ما در جداول 3 و 4 و پشتیبان این فرضیه است که محافظه کاری غیر شرطی در گزارش در طول مراحل چرخه زندگی کاهش می یابد.</w:t>
      </w:r>
      <w:r w:rsidRPr="0096544B">
        <w:rPr>
          <w:rFonts w:cs="B Nazanin" w:hint="cs"/>
          <w:sz w:val="28"/>
          <w:szCs w:val="28"/>
        </w:rPr>
        <w:t xml:space="preserve"> </w:t>
      </w:r>
      <w:r w:rsidRPr="0096544B">
        <w:rPr>
          <w:rFonts w:cs="B Nazanin" w:hint="cs"/>
          <w:sz w:val="28"/>
          <w:szCs w:val="28"/>
          <w:rtl/>
        </w:rPr>
        <w:t xml:space="preserve">شواهدی برای پشتیبانی از ارتباط بین محافظه کاری شرطی در گزارش و مراحل چرخه زندگی وجود ندارد. </w:t>
      </w:r>
    </w:p>
    <w:p w14:paraId="520B308E" w14:textId="77777777" w:rsidR="00C47D12" w:rsidRPr="0096544B" w:rsidRDefault="00C47D12" w:rsidP="00C47D12">
      <w:pPr>
        <w:bidi/>
        <w:spacing w:after="0" w:line="360" w:lineRule="auto"/>
        <w:jc w:val="both"/>
        <w:rPr>
          <w:rFonts w:cs="B Nazanin"/>
          <w:sz w:val="28"/>
          <w:szCs w:val="28"/>
          <w:rtl/>
        </w:rPr>
      </w:pPr>
    </w:p>
    <w:p w14:paraId="1252A31C"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t>5. دیگر تست‌ها</w:t>
      </w:r>
    </w:p>
    <w:p w14:paraId="074835C1"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t xml:space="preserve">5.1 گزارش دارایی </w:t>
      </w:r>
    </w:p>
    <w:p w14:paraId="7842D2A6"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لارنس، اسلون و سان 2013</w:t>
      </w:r>
      <w:r w:rsidRPr="0096544B">
        <w:rPr>
          <w:rStyle w:val="FootnoteReference"/>
          <w:rFonts w:cs="B Nazanin"/>
          <w:sz w:val="28"/>
          <w:szCs w:val="28"/>
          <w:rtl/>
        </w:rPr>
        <w:footnoteReference w:id="5"/>
      </w:r>
      <w:r w:rsidRPr="0096544B">
        <w:rPr>
          <w:rFonts w:cs="B Nazanin" w:hint="cs"/>
          <w:sz w:val="28"/>
          <w:szCs w:val="28"/>
          <w:rtl/>
        </w:rPr>
        <w:t xml:space="preserve"> استدلال می کنند که محافظه کاری در حسابداری می تواند به علت کاربرد بی رویه</w:t>
      </w:r>
      <w:r w:rsidRPr="0096544B">
        <w:rPr>
          <w:rFonts w:cs="B Nazanin" w:hint="cs"/>
          <w:sz w:val="28"/>
          <w:szCs w:val="28"/>
        </w:rPr>
        <w:t xml:space="preserve"> GAAP </w:t>
      </w:r>
      <w:r w:rsidRPr="0096544B">
        <w:rPr>
          <w:rFonts w:cs="B Nazanin" w:hint="cs"/>
          <w:sz w:val="28"/>
          <w:szCs w:val="28"/>
          <w:rtl/>
        </w:rPr>
        <w:t>فعلی به وجود آید. آنها شواهدی را ارائه کردند که گزارش دارایی - یک نمونه از انطباق</w:t>
      </w:r>
      <w:r w:rsidRPr="0096544B">
        <w:rPr>
          <w:rFonts w:cs="B Nazanin" w:hint="cs"/>
          <w:sz w:val="28"/>
          <w:szCs w:val="28"/>
        </w:rPr>
        <w:t xml:space="preserve"> GAAP </w:t>
      </w:r>
      <w:r w:rsidRPr="0096544B">
        <w:rPr>
          <w:rFonts w:cs="B Nazanin" w:hint="cs"/>
          <w:sz w:val="28"/>
          <w:szCs w:val="28"/>
          <w:rtl/>
        </w:rPr>
        <w:t>- به طور منفی مرتبط با نسبت حساب به بازار است که یکی از مقیاس های محافظه کاری ما است.</w:t>
      </w:r>
      <w:r w:rsidRPr="0096544B">
        <w:rPr>
          <w:rFonts w:cs="B Nazanin" w:hint="cs"/>
          <w:sz w:val="28"/>
          <w:szCs w:val="28"/>
        </w:rPr>
        <w:t xml:space="preserve"> </w:t>
      </w:r>
      <w:r w:rsidRPr="0096544B">
        <w:rPr>
          <w:rFonts w:cs="B Nazanin" w:hint="cs"/>
          <w:sz w:val="28"/>
          <w:szCs w:val="28"/>
          <w:rtl/>
        </w:rPr>
        <w:t>بنابراین، اگر معیار چرخه زندگی ما به طور مثبت مرتبط با گزارش دارایی باشد، یک متغیر همبسته حذف شده است. برای رد کردن این امکان، در نتایج، با تست می توان متوجه شد که مقدار کاهش ارزش دارایی با مقیاس های چرخه زندگی ما ارتباط ندارد. همبستگی اسپیرمن بین مقیاس چرخه زندگی ما و مقدار ثبت دارایی از نظر آماری معنادار نیست. در جدول 6 همچنین مقیاس گزارش دارایی ها پس از پرداخت مالیات</w:t>
      </w:r>
      <w:r w:rsidRPr="0096544B">
        <w:rPr>
          <w:rFonts w:cs="B Nazanin" w:hint="cs"/>
          <w:sz w:val="28"/>
          <w:szCs w:val="28"/>
        </w:rPr>
        <w:t xml:space="preserve"> WD </w:t>
      </w:r>
      <w:r w:rsidRPr="0096544B">
        <w:rPr>
          <w:rFonts w:cs="B Nazanin" w:hint="cs"/>
          <w:sz w:val="28"/>
          <w:szCs w:val="28"/>
          <w:rtl/>
        </w:rPr>
        <w:t>و سایر اقلام خاص پس از مالیات</w:t>
      </w:r>
      <w:r w:rsidRPr="0096544B">
        <w:rPr>
          <w:rFonts w:cs="B Nazanin" w:hint="cs"/>
          <w:sz w:val="28"/>
          <w:szCs w:val="28"/>
        </w:rPr>
        <w:t xml:space="preserve"> SPI </w:t>
      </w:r>
      <w:r w:rsidRPr="0096544B">
        <w:rPr>
          <w:rFonts w:cs="B Nazanin" w:hint="cs"/>
          <w:sz w:val="28"/>
          <w:szCs w:val="28"/>
          <w:rtl/>
        </w:rPr>
        <w:t>ارائه شده و نتایج مطابق با جدول 5 است.</w:t>
      </w:r>
    </w:p>
    <w:p w14:paraId="36982A95"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lastRenderedPageBreak/>
        <w:t>5.2 دیگر مقیاس‌های چرخه زندگی بنگاه</w:t>
      </w:r>
    </w:p>
    <w:p w14:paraId="06A66EC6"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از مقیاس توسعه یافته به وسیله</w:t>
      </w:r>
      <w:r w:rsidRPr="0096544B">
        <w:rPr>
          <w:rFonts w:cs="B Nazanin" w:hint="cs"/>
          <w:sz w:val="28"/>
          <w:szCs w:val="28"/>
        </w:rPr>
        <w:t xml:space="preserve"> Dickinson 2011 </w:t>
      </w:r>
      <w:r w:rsidRPr="0096544B">
        <w:rPr>
          <w:rFonts w:cs="B Nazanin" w:hint="cs"/>
          <w:sz w:val="28"/>
          <w:szCs w:val="28"/>
          <w:rtl/>
        </w:rPr>
        <w:t xml:space="preserve">به عنوان پروکسی آزمون فرضیه مرحله چرخه زندگی استفاده شده است. در این بخش طبق </w:t>
      </w:r>
      <w:r w:rsidRPr="0096544B">
        <w:rPr>
          <w:rFonts w:ascii="AdvOT596495f2" w:hAnsi="AdvOT596495f2" w:cs="B Nazanin"/>
          <w:sz w:val="28"/>
          <w:szCs w:val="28"/>
        </w:rPr>
        <w:t>Anthony and Ramesh (1992)</w:t>
      </w:r>
      <w:r w:rsidRPr="0096544B">
        <w:rPr>
          <w:rFonts w:cs="B Nazanin" w:hint="cs"/>
          <w:sz w:val="28"/>
          <w:szCs w:val="28"/>
          <w:rtl/>
        </w:rPr>
        <w:t xml:space="preserve"> و </w:t>
      </w:r>
      <w:r w:rsidRPr="0096544B">
        <w:rPr>
          <w:rFonts w:ascii="AdvOT596495f2" w:hAnsi="AdvOT596495f2" w:cs="B Nazanin"/>
          <w:sz w:val="28"/>
          <w:szCs w:val="28"/>
        </w:rPr>
        <w:t>Black (1998)</w:t>
      </w:r>
      <w:r w:rsidRPr="0096544B">
        <w:rPr>
          <w:rFonts w:cs="B Nazanin" w:hint="cs"/>
          <w:sz w:val="28"/>
          <w:szCs w:val="28"/>
          <w:rtl/>
        </w:rPr>
        <w:t xml:space="preserve"> عمل شده و از سن بنگاه به عنوان یک پروکسی جایگزین برای مرحله چرخه زندگی و تجزیه و تحلیل های مجدد استفاده شده است. بنگاه ها را سالانه طبق </w:t>
      </w:r>
      <w:proofErr w:type="spellStart"/>
      <w:r w:rsidRPr="0096544B">
        <w:rPr>
          <w:rFonts w:ascii="AdvOT596495f2" w:hAnsi="AdvOT596495f2" w:cs="B Nazanin"/>
          <w:sz w:val="28"/>
          <w:szCs w:val="28"/>
        </w:rPr>
        <w:t>AGEi,t</w:t>
      </w:r>
      <w:proofErr w:type="spellEnd"/>
      <w:r w:rsidRPr="0096544B">
        <w:rPr>
          <w:rFonts w:cs="B Nazanin" w:hint="cs"/>
          <w:sz w:val="28"/>
          <w:szCs w:val="28"/>
          <w:rtl/>
        </w:rPr>
        <w:t xml:space="preserve"> رتبه بندی و به مراحل چرخه زندگی طبقه بندی کردیم. کوچک ترین بنگاه در مرحله مقدماتی بزرگ ترین بنگاه در مرحله بلوغ است و دیگر </w:t>
      </w:r>
      <w:r w:rsidRPr="0096544B">
        <w:rPr>
          <w:rFonts w:ascii="AdvOT596495f2" w:hAnsi="AdvOT596495f2" w:cs="B Nazanin"/>
          <w:sz w:val="28"/>
          <w:szCs w:val="28"/>
        </w:rPr>
        <w:t>quintiles</w:t>
      </w:r>
      <w:r w:rsidRPr="0096544B">
        <w:rPr>
          <w:rFonts w:cs="B Nazanin" w:hint="cs"/>
          <w:sz w:val="28"/>
          <w:szCs w:val="28"/>
          <w:rtl/>
        </w:rPr>
        <w:t xml:space="preserve"> در مراحل دیگر قرار دارند. </w:t>
      </w:r>
      <w:proofErr w:type="spellStart"/>
      <w:proofErr w:type="gramStart"/>
      <w:r w:rsidRPr="0096544B">
        <w:rPr>
          <w:rFonts w:ascii="AdvOT596495f2" w:hAnsi="AdvOT596495f2" w:cs="B Nazanin"/>
          <w:sz w:val="28"/>
          <w:szCs w:val="28"/>
        </w:rPr>
        <w:t>AGEi,t</w:t>
      </w:r>
      <w:proofErr w:type="spellEnd"/>
      <w:proofErr w:type="gramEnd"/>
      <w:r w:rsidRPr="0096544B">
        <w:rPr>
          <w:rFonts w:cs="B Nazanin" w:hint="cs"/>
          <w:sz w:val="28"/>
          <w:szCs w:val="28"/>
          <w:rtl/>
        </w:rPr>
        <w:t xml:space="preserve"> به صورت </w:t>
      </w:r>
      <w:proofErr w:type="spellStart"/>
      <w:r w:rsidRPr="0096544B">
        <w:rPr>
          <w:rFonts w:ascii="AdvOT596495f2" w:hAnsi="AdvOT596495f2" w:cs="B Nazanin"/>
          <w:sz w:val="28"/>
          <w:szCs w:val="28"/>
        </w:rPr>
        <w:t>YRi,t</w:t>
      </w:r>
      <w:proofErr w:type="spellEnd"/>
      <w:r w:rsidRPr="0096544B">
        <w:rPr>
          <w:rFonts w:ascii="AdvOT596495f2" w:hAnsi="AdvOT596495f2" w:cs="B Nazanin"/>
          <w:sz w:val="28"/>
          <w:szCs w:val="28"/>
        </w:rPr>
        <w:t xml:space="preserve">, </w:t>
      </w:r>
      <w:r w:rsidRPr="0096544B">
        <w:rPr>
          <w:rFonts w:ascii="AdvOT596495f2+22" w:hAnsi="AdvOT596495f2+22" w:cs="B Nazanin"/>
          <w:sz w:val="28"/>
          <w:szCs w:val="28"/>
        </w:rPr>
        <w:t>−</w:t>
      </w:r>
      <w:proofErr w:type="spellStart"/>
      <w:r w:rsidRPr="0096544B">
        <w:rPr>
          <w:rFonts w:ascii="AdvOT596495f2" w:hAnsi="AdvOT596495f2" w:cs="B Nazanin"/>
          <w:sz w:val="28"/>
          <w:szCs w:val="28"/>
        </w:rPr>
        <w:t>BYRi</w:t>
      </w:r>
      <w:proofErr w:type="spellEnd"/>
      <w:r w:rsidRPr="0096544B">
        <w:rPr>
          <w:rFonts w:ascii="AdvOT596495f2" w:hAnsi="AdvOT596495f2" w:cs="B Nazanin"/>
          <w:sz w:val="28"/>
          <w:szCs w:val="28"/>
        </w:rPr>
        <w:t>,</w:t>
      </w:r>
      <w:r w:rsidRPr="0096544B">
        <w:rPr>
          <w:rFonts w:cs="B Nazanin" w:hint="cs"/>
          <w:sz w:val="28"/>
          <w:szCs w:val="28"/>
          <w:rtl/>
        </w:rPr>
        <w:t xml:space="preserve"> تعریف شده است که در آن </w:t>
      </w:r>
      <w:proofErr w:type="spellStart"/>
      <w:r w:rsidRPr="0096544B">
        <w:rPr>
          <w:rFonts w:ascii="AdvOT596495f2" w:hAnsi="AdvOT596495f2" w:cs="B Nazanin"/>
          <w:sz w:val="28"/>
          <w:szCs w:val="28"/>
        </w:rPr>
        <w:t>YRi,t</w:t>
      </w:r>
      <w:proofErr w:type="spellEnd"/>
      <w:r w:rsidRPr="0096544B">
        <w:rPr>
          <w:rFonts w:ascii="AdvOT596495f2" w:hAnsi="AdvOT596495f2" w:cs="B Nazanin"/>
          <w:sz w:val="28"/>
          <w:szCs w:val="28"/>
        </w:rPr>
        <w:t>,</w:t>
      </w:r>
      <w:r w:rsidRPr="0096544B">
        <w:rPr>
          <w:rFonts w:cs="B Nazanin" w:hint="cs"/>
          <w:sz w:val="28"/>
          <w:szCs w:val="28"/>
          <w:rtl/>
        </w:rPr>
        <w:t xml:space="preserve"> سال و </w:t>
      </w:r>
      <w:proofErr w:type="spellStart"/>
      <w:r w:rsidRPr="0096544B">
        <w:rPr>
          <w:rFonts w:ascii="AdvOT596495f2" w:hAnsi="AdvOT596495f2" w:cs="B Nazanin"/>
          <w:sz w:val="28"/>
          <w:szCs w:val="28"/>
        </w:rPr>
        <w:t>YRi,t</w:t>
      </w:r>
      <w:proofErr w:type="spellEnd"/>
      <w:r w:rsidRPr="0096544B">
        <w:rPr>
          <w:rFonts w:ascii="AdvOT596495f2" w:hAnsi="AdvOT596495f2" w:cs="B Nazanin"/>
          <w:sz w:val="28"/>
          <w:szCs w:val="28"/>
        </w:rPr>
        <w:t>,</w:t>
      </w:r>
      <w:r w:rsidRPr="0096544B">
        <w:rPr>
          <w:rFonts w:cs="B Nazanin" w:hint="cs"/>
          <w:sz w:val="28"/>
          <w:szCs w:val="28"/>
          <w:rtl/>
        </w:rPr>
        <w:t xml:space="preserve"> اولین سال است.</w:t>
      </w:r>
    </w:p>
    <w:p w14:paraId="39F450D6" w14:textId="77777777" w:rsidR="00951466" w:rsidRPr="0096544B" w:rsidRDefault="00951466" w:rsidP="00C47D12">
      <w:pPr>
        <w:bidi/>
        <w:spacing w:after="0" w:line="360" w:lineRule="auto"/>
        <w:jc w:val="center"/>
        <w:rPr>
          <w:rFonts w:cs="B Nazanin"/>
          <w:sz w:val="28"/>
          <w:szCs w:val="28"/>
          <w:rtl/>
        </w:rPr>
      </w:pPr>
      <w:r w:rsidRPr="0096544B">
        <w:rPr>
          <w:rFonts w:cs="B Nazanin" w:hint="cs"/>
          <w:sz w:val="28"/>
          <w:szCs w:val="28"/>
          <w:rtl/>
        </w:rPr>
        <w:t xml:space="preserve">جدول 6 </w:t>
      </w:r>
      <w:r w:rsidRPr="0096544B">
        <w:rPr>
          <w:rFonts w:ascii="Arial" w:hAnsi="Arial" w:cs="Arial" w:hint="cs"/>
          <w:sz w:val="28"/>
          <w:szCs w:val="28"/>
          <w:rtl/>
        </w:rPr>
        <w:t>–</w:t>
      </w:r>
      <w:r w:rsidRPr="0096544B">
        <w:rPr>
          <w:rFonts w:cs="B Nazanin" w:hint="cs"/>
          <w:sz w:val="28"/>
          <w:szCs w:val="28"/>
          <w:rtl/>
        </w:rPr>
        <w:t xml:space="preserve"> تجزیه و تحلیل رگرسیون محافظه کاری در خصوص چرخه زندگی بنگاه با کنترل اضافی</w:t>
      </w:r>
    </w:p>
    <w:p w14:paraId="6CCDF057" w14:textId="77777777" w:rsidR="00BF3371" w:rsidRPr="0096544B" w:rsidRDefault="00C47D12" w:rsidP="00C47D12">
      <w:pPr>
        <w:bidi/>
        <w:spacing w:after="0" w:line="360" w:lineRule="auto"/>
        <w:jc w:val="center"/>
        <w:rPr>
          <w:rFonts w:cs="B Nazanin"/>
          <w:sz w:val="28"/>
          <w:szCs w:val="28"/>
          <w:rtl/>
        </w:rPr>
      </w:pPr>
      <w:r>
        <w:rPr>
          <w:noProof/>
        </w:rPr>
        <w:drawing>
          <wp:inline distT="0" distB="0" distL="0" distR="0" wp14:anchorId="424C9067" wp14:editId="0E4C8EC5">
            <wp:extent cx="5856275" cy="28860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860752" cy="2888281"/>
                    </a:xfrm>
                    <a:prstGeom prst="rect">
                      <a:avLst/>
                    </a:prstGeom>
                  </pic:spPr>
                </pic:pic>
              </a:graphicData>
            </a:graphic>
          </wp:inline>
        </w:drawing>
      </w:r>
    </w:p>
    <w:p w14:paraId="338A2833"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 xml:space="preserve">در جدول 7 نتایج بر اساس تجزیه و تحلیل یکنواختجدول 3 ارائه شده است. هنگامی که از اقلام تعهدی غیر عملیاتی به عنوان یک پروکسی محافظه کاری در گزارش استفاده می شود، پنل </w:t>
      </w:r>
      <w:r w:rsidRPr="0096544B">
        <w:rPr>
          <w:rFonts w:cs="B Nazanin" w:hint="cs"/>
          <w:sz w:val="28"/>
          <w:szCs w:val="28"/>
        </w:rPr>
        <w:t>A</w:t>
      </w:r>
      <w:r w:rsidRPr="0096544B">
        <w:rPr>
          <w:rFonts w:cs="B Nazanin" w:hint="cs"/>
          <w:sz w:val="28"/>
          <w:szCs w:val="28"/>
          <w:rtl/>
        </w:rPr>
        <w:t>، محافظه کاری در حسابداری در طول مراحل چرخه زندگی بنگاه ها کاهش می یابد.</w:t>
      </w:r>
      <w:r w:rsidRPr="0096544B">
        <w:rPr>
          <w:rFonts w:cs="B Nazanin" w:hint="cs"/>
          <w:sz w:val="28"/>
          <w:szCs w:val="28"/>
        </w:rPr>
        <w:t xml:space="preserve"> </w:t>
      </w:r>
      <w:r w:rsidRPr="0096544B">
        <w:rPr>
          <w:rFonts w:cs="B Nazanin" w:hint="cs"/>
          <w:sz w:val="28"/>
          <w:szCs w:val="28"/>
          <w:rtl/>
        </w:rPr>
        <w:t xml:space="preserve">به عنوان مثال، بنگاه ها در مرحله مقدماتی نسبت به مرحله بلوغ اقلام تعهدی منفی بیشتر یا محافظه کارانه تر دارند، ستون </w:t>
      </w:r>
      <w:r w:rsidRPr="0096544B">
        <w:rPr>
          <w:rFonts w:cs="B Nazanin" w:hint="cs"/>
          <w:sz w:val="28"/>
          <w:szCs w:val="28"/>
        </w:rPr>
        <w:t xml:space="preserve"> A-C</w:t>
      </w:r>
      <w:r w:rsidRPr="0096544B">
        <w:rPr>
          <w:rFonts w:cs="B Nazanin" w:hint="cs"/>
          <w:sz w:val="28"/>
          <w:szCs w:val="28"/>
          <w:rtl/>
        </w:rPr>
        <w:t xml:space="preserve">و بنگاه هایی که در مرحله بلوغ هستند نسبت به مراحل پایانی اقلام تعهدی منفی بیشتر یا محافظه کارانه تر دارند </w:t>
      </w:r>
      <w:r w:rsidRPr="0096544B">
        <w:rPr>
          <w:rFonts w:ascii="Arial" w:hAnsi="Arial" w:cs="Arial" w:hint="cs"/>
          <w:sz w:val="28"/>
          <w:szCs w:val="28"/>
          <w:rtl/>
          <w:lang w:bidi="fa-IR"/>
        </w:rPr>
        <w:t>–</w:t>
      </w:r>
      <w:r w:rsidRPr="0096544B">
        <w:rPr>
          <w:rFonts w:cs="B Nazanin" w:hint="cs"/>
          <w:sz w:val="28"/>
          <w:szCs w:val="28"/>
          <w:rtl/>
        </w:rPr>
        <w:t xml:space="preserve"> ستون </w:t>
      </w:r>
      <w:r w:rsidRPr="0096544B">
        <w:rPr>
          <w:rFonts w:ascii="AdvOT596495f2" w:hAnsi="AdvOT596495f2" w:cs="B Nazanin"/>
          <w:sz w:val="28"/>
          <w:szCs w:val="28"/>
        </w:rPr>
        <w:t>C</w:t>
      </w:r>
      <w:r w:rsidRPr="0096544B">
        <w:rPr>
          <w:rFonts w:ascii="AdvOT596495f2+20" w:hAnsi="AdvOT596495f2+20" w:cs="B Nazanin"/>
          <w:sz w:val="28"/>
          <w:szCs w:val="28"/>
        </w:rPr>
        <w:t>–</w:t>
      </w:r>
      <w:r w:rsidRPr="0096544B">
        <w:rPr>
          <w:rFonts w:ascii="AdvOT596495f2" w:hAnsi="AdvOT596495f2" w:cs="B Nazanin"/>
          <w:sz w:val="28"/>
          <w:szCs w:val="28"/>
        </w:rPr>
        <w:t>E</w:t>
      </w:r>
      <w:r w:rsidRPr="0096544B">
        <w:rPr>
          <w:rFonts w:cs="B Nazanin" w:hint="cs"/>
          <w:sz w:val="28"/>
          <w:szCs w:val="28"/>
          <w:rtl/>
        </w:rPr>
        <w:t>.</w:t>
      </w:r>
      <w:r w:rsidRPr="0096544B">
        <w:rPr>
          <w:rFonts w:cs="B Nazanin" w:hint="cs"/>
          <w:sz w:val="28"/>
          <w:szCs w:val="28"/>
        </w:rPr>
        <w:t xml:space="preserve"> </w:t>
      </w:r>
      <w:r w:rsidRPr="0096544B">
        <w:rPr>
          <w:rFonts w:cs="B Nazanin" w:hint="cs"/>
          <w:sz w:val="28"/>
          <w:szCs w:val="28"/>
          <w:rtl/>
        </w:rPr>
        <w:t xml:space="preserve">در پنل </w:t>
      </w:r>
      <w:r w:rsidRPr="0096544B">
        <w:rPr>
          <w:rFonts w:cs="B Nazanin" w:hint="cs"/>
          <w:sz w:val="28"/>
          <w:szCs w:val="28"/>
        </w:rPr>
        <w:t>B</w:t>
      </w:r>
      <w:r w:rsidRPr="0096544B">
        <w:rPr>
          <w:rFonts w:cs="B Nazanin" w:hint="cs"/>
          <w:sz w:val="28"/>
          <w:szCs w:val="28"/>
          <w:rtl/>
        </w:rPr>
        <w:t xml:space="preserve"> گزارش نسبت بازار به حساب بنگاه ارائه شده است، پروکسی دوم ما برای محافظه کاری در گزارش بنگاه در طول مراحل چرخه زندگی.</w:t>
      </w:r>
      <w:r w:rsidRPr="0096544B">
        <w:rPr>
          <w:rFonts w:cs="B Nazanin" w:hint="cs"/>
          <w:sz w:val="28"/>
          <w:szCs w:val="28"/>
        </w:rPr>
        <w:t xml:space="preserve"> </w:t>
      </w:r>
      <w:r w:rsidRPr="0096544B">
        <w:rPr>
          <w:rFonts w:cs="B Nazanin" w:hint="cs"/>
          <w:sz w:val="28"/>
          <w:szCs w:val="28"/>
          <w:rtl/>
        </w:rPr>
        <w:lastRenderedPageBreak/>
        <w:t>نتایج نسبت بازار به حساب ضعیف را نشان می دهد که مطابق با شواهد موجود در جدول 3 است. در پنل</w:t>
      </w:r>
      <w:r w:rsidRPr="0096544B">
        <w:rPr>
          <w:rFonts w:cs="B Nazanin" w:hint="cs"/>
          <w:sz w:val="28"/>
          <w:szCs w:val="28"/>
        </w:rPr>
        <w:t xml:space="preserve"> C </w:t>
      </w:r>
      <w:r w:rsidRPr="0096544B">
        <w:rPr>
          <w:rFonts w:cs="B Nazanin" w:hint="cs"/>
          <w:sz w:val="28"/>
          <w:szCs w:val="28"/>
          <w:rtl/>
        </w:rPr>
        <w:t>نتایج با استفاده از مقیاس محافظه کاری شرطی در حسابداری پیشنهادی باسو 1997 ارائه شده است. بر خلاف مقیاس محافظه کاری غیر شرطی در حسابداری که در پانل های</w:t>
      </w:r>
      <w:r w:rsidRPr="0096544B">
        <w:rPr>
          <w:rFonts w:cs="B Nazanin" w:hint="cs"/>
          <w:sz w:val="28"/>
          <w:szCs w:val="28"/>
        </w:rPr>
        <w:t xml:space="preserve"> A </w:t>
      </w:r>
      <w:r w:rsidRPr="0096544B">
        <w:rPr>
          <w:rFonts w:cs="B Nazanin" w:hint="cs"/>
          <w:sz w:val="28"/>
          <w:szCs w:val="28"/>
          <w:rtl/>
        </w:rPr>
        <w:t>و</w:t>
      </w:r>
      <w:r w:rsidRPr="0096544B">
        <w:rPr>
          <w:rFonts w:cs="B Nazanin" w:hint="cs"/>
          <w:sz w:val="28"/>
          <w:szCs w:val="28"/>
        </w:rPr>
        <w:t xml:space="preserve"> B </w:t>
      </w:r>
      <w:r w:rsidRPr="0096544B">
        <w:rPr>
          <w:rFonts w:cs="B Nazanin" w:hint="cs"/>
          <w:sz w:val="28"/>
          <w:szCs w:val="28"/>
          <w:rtl/>
        </w:rPr>
        <w:t>گزارش شده است، هیچ دوره نمونه با سطوح مختلف محافظه کاری شرطی در طول مراحل چرخه زندگی وجود ندارد. در مجموع، محافظه کاری غیر شرطی در گزارش طی مراحل چرخه زندگی کاهش می یابد.</w:t>
      </w:r>
      <w:r w:rsidRPr="0096544B">
        <w:rPr>
          <w:rFonts w:cs="B Nazanin" w:hint="cs"/>
          <w:sz w:val="28"/>
          <w:szCs w:val="28"/>
        </w:rPr>
        <w:t xml:space="preserve"> </w:t>
      </w:r>
      <w:r w:rsidRPr="0096544B">
        <w:rPr>
          <w:rFonts w:cs="B Nazanin" w:hint="cs"/>
          <w:sz w:val="28"/>
          <w:szCs w:val="28"/>
          <w:rtl/>
        </w:rPr>
        <w:t xml:space="preserve">همچنین نتایج مشابهی حاصل از تجزیه و تحلیل چند متغیره در جدول 8 گزارش شده است. به عنوان مثال، در جدول 8 ضریب منفی معنادار </w:t>
      </w:r>
      <w:r w:rsidRPr="0096544B">
        <w:rPr>
          <w:rFonts w:ascii="AdvOT596495f2" w:hAnsi="AdvOT596495f2" w:cs="B Nazanin"/>
          <w:sz w:val="28"/>
          <w:szCs w:val="28"/>
        </w:rPr>
        <w:t>FLC</w:t>
      </w:r>
      <w:r w:rsidRPr="0096544B">
        <w:rPr>
          <w:rFonts w:cs="B Nazanin" w:hint="cs"/>
          <w:sz w:val="28"/>
          <w:szCs w:val="28"/>
          <w:rtl/>
        </w:rPr>
        <w:t xml:space="preserve"> در ستون اول و ضریب منفی معنادار </w:t>
      </w:r>
      <w:r w:rsidRPr="0096544B">
        <w:rPr>
          <w:rFonts w:ascii="AdvOT596495f2" w:hAnsi="AdvOT596495f2" w:cs="B Nazanin"/>
          <w:sz w:val="28"/>
          <w:szCs w:val="28"/>
        </w:rPr>
        <w:t>FLC</w:t>
      </w:r>
      <w:r w:rsidRPr="0096544B">
        <w:rPr>
          <w:rFonts w:cs="B Nazanin" w:hint="cs"/>
          <w:sz w:val="28"/>
          <w:szCs w:val="28"/>
          <w:rtl/>
        </w:rPr>
        <w:t xml:space="preserve"> در ستون سوم حمایت از فرض ما است که محافظه کاری در گزارش طی مراحل چرخه زندگی کاهش می یابد.</w:t>
      </w:r>
      <w:r w:rsidRPr="0096544B">
        <w:rPr>
          <w:rFonts w:cs="B Nazanin" w:hint="cs"/>
          <w:sz w:val="28"/>
          <w:szCs w:val="28"/>
        </w:rPr>
        <w:t xml:space="preserve"> </w:t>
      </w:r>
      <w:r w:rsidRPr="0096544B">
        <w:rPr>
          <w:rFonts w:cs="B Nazanin" w:hint="cs"/>
          <w:sz w:val="28"/>
          <w:szCs w:val="28"/>
          <w:rtl/>
        </w:rPr>
        <w:t xml:space="preserve">با این حال، زمانی که از مقیاس محافظه کاری شرطی </w:t>
      </w:r>
      <w:proofErr w:type="spellStart"/>
      <w:r w:rsidRPr="0096544B">
        <w:rPr>
          <w:rFonts w:ascii="AdvOT7fb33346.I" w:hAnsi="AdvOT7fb33346.I" w:cs="B Nazanin"/>
          <w:sz w:val="28"/>
          <w:szCs w:val="28"/>
        </w:rPr>
        <w:t>BasuCoe</w:t>
      </w:r>
      <w:r w:rsidRPr="0096544B">
        <w:rPr>
          <w:rFonts w:ascii="AdvOT7fb33346.I+fb" w:hAnsi="AdvOT7fb33346.I" w:cs="B Nazanin"/>
          <w:sz w:val="28"/>
          <w:szCs w:val="28"/>
        </w:rPr>
        <w:t>ff</w:t>
      </w:r>
      <w:proofErr w:type="spellEnd"/>
      <w:r w:rsidRPr="0096544B">
        <w:rPr>
          <w:rFonts w:cs="B Nazanin" w:hint="cs"/>
          <w:sz w:val="28"/>
          <w:szCs w:val="28"/>
          <w:rtl/>
        </w:rPr>
        <w:t xml:space="preserve"> استفاده می شود، فرضیه ما پشتیبانی نمی شود - سازگار با جدول 7، پنل </w:t>
      </w:r>
      <w:r w:rsidRPr="0096544B">
        <w:rPr>
          <w:rFonts w:cs="B Nazanin" w:hint="cs"/>
          <w:sz w:val="28"/>
          <w:szCs w:val="28"/>
        </w:rPr>
        <w:t>C</w:t>
      </w:r>
      <w:r w:rsidRPr="0096544B">
        <w:rPr>
          <w:rFonts w:cs="B Nazanin" w:hint="cs"/>
          <w:sz w:val="28"/>
          <w:szCs w:val="28"/>
          <w:rtl/>
        </w:rPr>
        <w:t xml:space="preserve">. </w:t>
      </w:r>
    </w:p>
    <w:p w14:paraId="56350A43" w14:textId="77777777" w:rsidR="00951466" w:rsidRDefault="00951466" w:rsidP="0096544B">
      <w:pPr>
        <w:bidi/>
        <w:spacing w:after="0" w:line="360" w:lineRule="auto"/>
        <w:jc w:val="both"/>
        <w:rPr>
          <w:rFonts w:cs="B Nazanin"/>
          <w:sz w:val="28"/>
          <w:szCs w:val="28"/>
          <w:rtl/>
        </w:rPr>
      </w:pPr>
      <w:r w:rsidRPr="0096544B">
        <w:rPr>
          <w:rFonts w:cs="B Nazanin" w:hint="cs"/>
          <w:sz w:val="28"/>
          <w:szCs w:val="28"/>
          <w:rtl/>
        </w:rPr>
        <w:t xml:space="preserve">به طور کلی، هنگامی که بنگاه ها را به مراحل مختلف چرخه زندگی با استفاده از یک مقیاس ساده از مرحله چرخه زندگی </w:t>
      </w:r>
      <w:r w:rsidRPr="0096544B">
        <w:rPr>
          <w:rFonts w:ascii="Arial" w:hAnsi="Arial" w:cs="Arial" w:hint="cs"/>
          <w:sz w:val="28"/>
          <w:szCs w:val="28"/>
          <w:rtl/>
          <w:lang w:bidi="fa-IR"/>
        </w:rPr>
        <w:t>–</w:t>
      </w:r>
      <w:r w:rsidRPr="0096544B">
        <w:rPr>
          <w:rFonts w:cs="B Nazanin" w:hint="cs"/>
          <w:sz w:val="28"/>
          <w:szCs w:val="28"/>
          <w:rtl/>
        </w:rPr>
        <w:t xml:space="preserve"> سن بنگاه طبقه بندی می کنیم نتایج مشابه یافته های اصلی بر اساس مقیاس دیکینسون 2011 خواهد بود.</w:t>
      </w:r>
    </w:p>
    <w:p w14:paraId="4BD78F18" w14:textId="77777777" w:rsidR="00C47D12" w:rsidRPr="0096544B" w:rsidRDefault="00C47D12" w:rsidP="00C47D12">
      <w:pPr>
        <w:bidi/>
        <w:spacing w:after="0" w:line="360" w:lineRule="auto"/>
        <w:jc w:val="both"/>
        <w:rPr>
          <w:rFonts w:cs="B Nazanin"/>
          <w:sz w:val="28"/>
          <w:szCs w:val="28"/>
          <w:rtl/>
        </w:rPr>
      </w:pPr>
    </w:p>
    <w:p w14:paraId="279974FF" w14:textId="77777777" w:rsidR="00951466" w:rsidRPr="0096544B" w:rsidRDefault="00951466" w:rsidP="0096544B">
      <w:pPr>
        <w:bidi/>
        <w:spacing w:after="0" w:line="360" w:lineRule="auto"/>
        <w:jc w:val="both"/>
        <w:rPr>
          <w:rFonts w:cs="B Nazanin"/>
          <w:b/>
          <w:bCs/>
          <w:sz w:val="28"/>
          <w:szCs w:val="28"/>
          <w:rtl/>
        </w:rPr>
      </w:pPr>
      <w:r w:rsidRPr="0096544B">
        <w:rPr>
          <w:rFonts w:cs="B Nazanin" w:hint="cs"/>
          <w:b/>
          <w:bCs/>
          <w:sz w:val="28"/>
          <w:szCs w:val="28"/>
          <w:rtl/>
        </w:rPr>
        <w:t xml:space="preserve">6. نتیجه‌گیری </w:t>
      </w:r>
    </w:p>
    <w:p w14:paraId="452A15FB"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رابطه بین مراحل چرخه زندگی بنگاه ها و میزان محافظه کاری در گزارش غیر شرطی این بنگاه ها در سطح مقطع بررسی شد. انگیزه</w:t>
      </w:r>
      <w:r w:rsidRPr="0096544B">
        <w:rPr>
          <w:rFonts w:cs="B Nazanin" w:hint="cs"/>
          <w:sz w:val="28"/>
          <w:szCs w:val="28"/>
        </w:rPr>
        <w:t xml:space="preserve"> </w:t>
      </w:r>
      <w:r w:rsidRPr="0096544B">
        <w:rPr>
          <w:rFonts w:cs="B Nazanin" w:hint="cs"/>
          <w:sz w:val="28"/>
          <w:szCs w:val="28"/>
          <w:rtl/>
        </w:rPr>
        <w:t xml:space="preserve">تحقیق ما </w:t>
      </w:r>
      <w:proofErr w:type="spellStart"/>
      <w:r w:rsidRPr="0096544B">
        <w:rPr>
          <w:rFonts w:ascii="AdvOT596495f2" w:hAnsi="AdvOT596495f2" w:cs="B Nazanin"/>
          <w:sz w:val="28"/>
          <w:szCs w:val="28"/>
        </w:rPr>
        <w:t>Givoly</w:t>
      </w:r>
      <w:proofErr w:type="spellEnd"/>
      <w:r w:rsidRPr="0096544B">
        <w:rPr>
          <w:rFonts w:ascii="AdvOT596495f2" w:hAnsi="AdvOT596495f2" w:cs="B Nazanin"/>
          <w:sz w:val="28"/>
          <w:szCs w:val="28"/>
        </w:rPr>
        <w:t xml:space="preserve"> and </w:t>
      </w:r>
      <w:proofErr w:type="spellStart"/>
      <w:r w:rsidRPr="0096544B">
        <w:rPr>
          <w:rFonts w:ascii="AdvOT596495f2" w:hAnsi="AdvOT596495f2" w:cs="B Nazanin"/>
          <w:sz w:val="28"/>
          <w:szCs w:val="28"/>
        </w:rPr>
        <w:t>Hayn</w:t>
      </w:r>
      <w:proofErr w:type="spellEnd"/>
      <w:r w:rsidRPr="0096544B">
        <w:rPr>
          <w:rFonts w:ascii="AdvOT596495f2" w:hAnsi="AdvOT596495f2" w:cs="B Nazanin"/>
          <w:sz w:val="28"/>
          <w:szCs w:val="28"/>
        </w:rPr>
        <w:t xml:space="preserve"> (2000)</w:t>
      </w:r>
      <w:r w:rsidRPr="0096544B">
        <w:rPr>
          <w:rFonts w:cs="B Nazanin" w:hint="cs"/>
          <w:sz w:val="28"/>
          <w:szCs w:val="28"/>
          <w:rtl/>
        </w:rPr>
        <w:t xml:space="preserve"> و نظریه چرخه زندگی بنگاه بود. </w:t>
      </w:r>
      <w:proofErr w:type="spellStart"/>
      <w:r w:rsidRPr="0096544B">
        <w:rPr>
          <w:rFonts w:ascii="AdvOT596495f2" w:hAnsi="AdvOT596495f2" w:cs="B Nazanin"/>
          <w:sz w:val="28"/>
          <w:szCs w:val="28"/>
        </w:rPr>
        <w:t>Givoly</w:t>
      </w:r>
      <w:proofErr w:type="spellEnd"/>
      <w:r w:rsidRPr="0096544B">
        <w:rPr>
          <w:rFonts w:ascii="AdvOT596495f2" w:hAnsi="AdvOT596495f2" w:cs="B Nazanin"/>
          <w:sz w:val="28"/>
          <w:szCs w:val="28"/>
        </w:rPr>
        <w:t xml:space="preserve"> and </w:t>
      </w:r>
      <w:proofErr w:type="spellStart"/>
      <w:r w:rsidRPr="0096544B">
        <w:rPr>
          <w:rFonts w:ascii="AdvOT596495f2" w:hAnsi="AdvOT596495f2" w:cs="B Nazanin"/>
          <w:sz w:val="28"/>
          <w:szCs w:val="28"/>
        </w:rPr>
        <w:t>Hayn</w:t>
      </w:r>
      <w:proofErr w:type="spellEnd"/>
      <w:r w:rsidRPr="0096544B">
        <w:rPr>
          <w:rFonts w:ascii="AdvOT596495f2" w:hAnsi="AdvOT596495f2" w:cs="B Nazanin"/>
          <w:sz w:val="28"/>
          <w:szCs w:val="28"/>
        </w:rPr>
        <w:t xml:space="preserve"> (2000)</w:t>
      </w:r>
      <w:r w:rsidRPr="0096544B">
        <w:rPr>
          <w:rFonts w:cs="B Nazanin" w:hint="cs"/>
          <w:sz w:val="28"/>
          <w:szCs w:val="28"/>
          <w:rtl/>
        </w:rPr>
        <w:t xml:space="preserve"> نشان دادند که گزارش مالی در ایالات متحده در 4 دهه گذشته بیشتر محافظه کار شده است. شواهد آنها، با این حال، نمی تواند مبین تغییر مقطع عرضی در میزان محافظه کاری در گزارش در سال مورد نظر باشد. نظریه چرخه زندگی بنگاه پیش بینی می کند که بنگاه در مرحله مقدماتی به شدت مشغول سرمایه گذاری در تحقیق و توسعه، سرمایه انسانی، تغییر سازمانی و هزینه های سرمایه برای ایجاد تقاضای دائمی و مزایای هزینه در مقایسه با بنگاه در مرحله بلوغ یا نزول است. هزینه سرمایه گذاری در تحقیق و توسعه و سایر دارایی های </w:t>
      </w:r>
      <w:r w:rsidRPr="0096544B">
        <w:rPr>
          <w:rFonts w:cs="B Nazanin" w:hint="cs"/>
          <w:sz w:val="28"/>
          <w:szCs w:val="28"/>
          <w:rtl/>
        </w:rPr>
        <w:lastRenderedPageBreak/>
        <w:t>غیرمستقیم همانطور که مورد نیاز</w:t>
      </w:r>
      <w:r w:rsidR="007F227D" w:rsidRPr="0096544B">
        <w:rPr>
          <w:rFonts w:cs="B Nazanin" w:hint="cs"/>
          <w:sz w:val="28"/>
          <w:szCs w:val="28"/>
        </w:rPr>
        <w:t xml:space="preserve"> GAAP</w:t>
      </w:r>
      <w:r w:rsidR="007F227D" w:rsidRPr="0096544B">
        <w:rPr>
          <w:rFonts w:cs="B Nazanin" w:hint="cs"/>
          <w:sz w:val="28"/>
          <w:szCs w:val="28"/>
          <w:rtl/>
          <w:lang w:bidi="fa-IR"/>
        </w:rPr>
        <w:t xml:space="preserve"> ف</w:t>
      </w:r>
      <w:r w:rsidRPr="0096544B">
        <w:rPr>
          <w:rFonts w:cs="B Nazanin" w:hint="cs"/>
          <w:sz w:val="28"/>
          <w:szCs w:val="28"/>
          <w:rtl/>
        </w:rPr>
        <w:t>علی است، بیشتر از ارزش حساب دفتری بنگاه در مرحله مقدماتی می کاهد.</w:t>
      </w:r>
      <w:r w:rsidRPr="0096544B">
        <w:rPr>
          <w:rFonts w:cs="B Nazanin" w:hint="cs"/>
          <w:sz w:val="28"/>
          <w:szCs w:val="28"/>
        </w:rPr>
        <w:t xml:space="preserve"> </w:t>
      </w:r>
      <w:r w:rsidRPr="0096544B">
        <w:rPr>
          <w:rFonts w:cs="B Nazanin" w:hint="cs"/>
          <w:sz w:val="28"/>
          <w:szCs w:val="28"/>
          <w:rtl/>
        </w:rPr>
        <w:t xml:space="preserve">از سوی دیگر، پاداش بازار مقدار سرمایه گذاری در تحقیق و توسعه و هزینه های سرمایه برای بنگاه در مرحله مقدماتی بیشتر است. بنابراین، فرض می کنیم که محافظه کاری غیر شرطی در گزارش در مراحل چرخه زندگی در مقطع كاهش می یابد. </w:t>
      </w:r>
    </w:p>
    <w:p w14:paraId="7A9A12A0"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 xml:space="preserve">از سه مجموعه مقیاس محافظه کاری در گزارش </w:t>
      </w:r>
      <w:proofErr w:type="spellStart"/>
      <w:r w:rsidRPr="0096544B">
        <w:rPr>
          <w:rFonts w:ascii="AdvOT596495f2" w:hAnsi="AdvOT596495f2" w:cs="B Nazanin"/>
          <w:sz w:val="28"/>
          <w:szCs w:val="28"/>
        </w:rPr>
        <w:t>Givoly</w:t>
      </w:r>
      <w:proofErr w:type="spellEnd"/>
      <w:r w:rsidRPr="0096544B">
        <w:rPr>
          <w:rFonts w:ascii="AdvOT596495f2" w:hAnsi="AdvOT596495f2" w:cs="B Nazanin"/>
          <w:sz w:val="28"/>
          <w:szCs w:val="28"/>
        </w:rPr>
        <w:t xml:space="preserve"> and </w:t>
      </w:r>
      <w:proofErr w:type="spellStart"/>
      <w:r w:rsidRPr="0096544B">
        <w:rPr>
          <w:rFonts w:ascii="AdvOT596495f2" w:hAnsi="AdvOT596495f2" w:cs="B Nazanin"/>
          <w:sz w:val="28"/>
          <w:szCs w:val="28"/>
        </w:rPr>
        <w:t>Hayn</w:t>
      </w:r>
      <w:proofErr w:type="spellEnd"/>
      <w:r w:rsidRPr="0096544B">
        <w:rPr>
          <w:rFonts w:ascii="AdvOT596495f2" w:hAnsi="AdvOT596495f2" w:cs="B Nazanin"/>
          <w:sz w:val="28"/>
          <w:szCs w:val="28"/>
        </w:rPr>
        <w:t xml:space="preserve"> (2000)</w:t>
      </w:r>
      <w:r w:rsidR="007F227D" w:rsidRPr="0096544B">
        <w:rPr>
          <w:rFonts w:cs="B Nazanin" w:hint="cs"/>
          <w:sz w:val="28"/>
          <w:szCs w:val="28"/>
          <w:rtl/>
        </w:rPr>
        <w:t xml:space="preserve"> </w:t>
      </w:r>
      <w:r w:rsidRPr="0096544B">
        <w:rPr>
          <w:rFonts w:cs="B Nazanin" w:hint="cs"/>
          <w:sz w:val="28"/>
          <w:szCs w:val="28"/>
          <w:rtl/>
        </w:rPr>
        <w:t xml:space="preserve">استفاده شده است. دو مجموعه اول مقیاس سطح اقلام غیر تعهدی غیر عملیاتی با مقیاس دارایی های کل و نسبت به بازار به حساب است. این دو مجموعه مقیاس نشانگر گرایش حسابرسان به عدم گزارش دارایی های خالص و منعکس کننده محافظه کاری غیر شرطی است. سومین مجموعه مقیاس بر اساس </w:t>
      </w:r>
      <w:proofErr w:type="spellStart"/>
      <w:r w:rsidRPr="0096544B">
        <w:rPr>
          <w:rFonts w:ascii="AdvOT596495f2" w:hAnsi="AdvOT596495f2" w:cs="B Nazanin"/>
          <w:sz w:val="28"/>
          <w:szCs w:val="28"/>
        </w:rPr>
        <w:t>Basu</w:t>
      </w:r>
      <w:proofErr w:type="spellEnd"/>
      <w:r w:rsidRPr="0096544B">
        <w:rPr>
          <w:rFonts w:ascii="AdvOT596495f2" w:hAnsi="AdvOT596495f2" w:cs="B Nazanin"/>
          <w:sz w:val="28"/>
          <w:szCs w:val="28"/>
        </w:rPr>
        <w:t xml:space="preserve"> (1997)</w:t>
      </w:r>
      <w:r w:rsidRPr="0096544B">
        <w:rPr>
          <w:rFonts w:cs="B Nazanin" w:hint="cs"/>
          <w:sz w:val="28"/>
          <w:szCs w:val="28"/>
          <w:rtl/>
        </w:rPr>
        <w:t xml:space="preserve"> است</w:t>
      </w:r>
      <w:r w:rsidRPr="0096544B">
        <w:rPr>
          <w:rFonts w:cs="B Nazanin"/>
          <w:sz w:val="28"/>
          <w:szCs w:val="28"/>
        </w:rPr>
        <w:t xml:space="preserve"> </w:t>
      </w:r>
      <w:r w:rsidRPr="0096544B">
        <w:rPr>
          <w:rFonts w:cs="B Nazanin" w:hint="cs"/>
          <w:sz w:val="28"/>
          <w:szCs w:val="28"/>
          <w:rtl/>
        </w:rPr>
        <w:t xml:space="preserve">که عدم تقارن در درآمد گزارش شده را نشان می دهد که منعکس کننده خبر بد سریعتر از خبر خوب و محافظه کاری شرطی است. سالانه بنگاه ها را به مراحل چرخه زندگی با استفاده از روش های توسعه یافته به وسیله دیکنسون 2011 طبقه بندی می کنیم. </w:t>
      </w:r>
    </w:p>
    <w:p w14:paraId="03C9792B" w14:textId="77777777" w:rsidR="00951466" w:rsidRPr="0096544B" w:rsidRDefault="00951466" w:rsidP="0096544B">
      <w:pPr>
        <w:bidi/>
        <w:spacing w:after="0" w:line="360" w:lineRule="auto"/>
        <w:jc w:val="both"/>
        <w:rPr>
          <w:rFonts w:cs="B Nazanin"/>
          <w:sz w:val="28"/>
          <w:szCs w:val="28"/>
          <w:rtl/>
        </w:rPr>
      </w:pPr>
      <w:r w:rsidRPr="0096544B">
        <w:rPr>
          <w:rFonts w:cs="B Nazanin" w:hint="cs"/>
          <w:sz w:val="28"/>
          <w:szCs w:val="28"/>
          <w:rtl/>
        </w:rPr>
        <w:t>مقایسه میزان محافظه کاری در گزارش بین بنگاه هایی که در مراحل مختلف چرخه زندگی در مقطع هستند، نشان داد که محافظه کاری غیر شرطی در گزارش همانطور که ما انتظار داشتیم در طول مراحل چرخه زندگی کاهش می یابد.</w:t>
      </w:r>
      <w:r w:rsidRPr="0096544B">
        <w:rPr>
          <w:rFonts w:cs="B Nazanin" w:hint="cs"/>
          <w:sz w:val="28"/>
          <w:szCs w:val="28"/>
        </w:rPr>
        <w:t xml:space="preserve"> </w:t>
      </w:r>
      <w:r w:rsidRPr="0096544B">
        <w:rPr>
          <w:rFonts w:cs="B Nazanin" w:hint="cs"/>
          <w:sz w:val="28"/>
          <w:szCs w:val="28"/>
          <w:rtl/>
        </w:rPr>
        <w:t>با این حال، به نظر می رسد که محافظه کاری شرطی در گزارش از نظر سیستماتیک مربوط به مراحل چرخه زندگی نیست.</w:t>
      </w:r>
    </w:p>
    <w:p w14:paraId="633A0F9B" w14:textId="77777777" w:rsidR="00BF3371" w:rsidRPr="0096544B" w:rsidRDefault="00951466" w:rsidP="00C47D12">
      <w:pPr>
        <w:bidi/>
        <w:spacing w:after="0" w:line="360" w:lineRule="auto"/>
        <w:jc w:val="both"/>
        <w:rPr>
          <w:rFonts w:cs="B Nazanin"/>
          <w:sz w:val="28"/>
          <w:szCs w:val="28"/>
          <w:rtl/>
        </w:rPr>
      </w:pPr>
      <w:r w:rsidRPr="0096544B">
        <w:rPr>
          <w:rFonts w:cs="B Nazanin" w:hint="cs"/>
          <w:sz w:val="28"/>
          <w:szCs w:val="28"/>
          <w:rtl/>
        </w:rPr>
        <w:t xml:space="preserve">این مقاله موثر بر ادبیات محافظه کاری در حسابداری از چند نظر است. اول، نشان می دهیم که محافظه کاری غیر شرطی در گزارش به طور سیستماتیک مربوط به مراحل چرخه زندگی بنگاه ها در مقطعی از سال مورد نظر است به طوری که استانداردهای حسابداری ثابت باقی می ماند که مکمل این شواهد است که </w:t>
      </w:r>
      <w:proofErr w:type="spellStart"/>
      <w:r w:rsidRPr="0096544B">
        <w:rPr>
          <w:rFonts w:ascii="AdvOT596495f2" w:hAnsi="AdvOT596495f2" w:cs="B Nazanin"/>
          <w:sz w:val="28"/>
          <w:szCs w:val="28"/>
        </w:rPr>
        <w:t>Givoly</w:t>
      </w:r>
      <w:proofErr w:type="spellEnd"/>
      <w:r w:rsidRPr="0096544B">
        <w:rPr>
          <w:rFonts w:ascii="AdvOT596495f2" w:hAnsi="AdvOT596495f2" w:cs="B Nazanin"/>
          <w:sz w:val="28"/>
          <w:szCs w:val="28"/>
        </w:rPr>
        <w:t xml:space="preserve"> and </w:t>
      </w:r>
      <w:proofErr w:type="spellStart"/>
      <w:r w:rsidRPr="0096544B">
        <w:rPr>
          <w:rFonts w:ascii="AdvOT596495f2" w:hAnsi="AdvOT596495f2" w:cs="B Nazanin"/>
          <w:sz w:val="28"/>
          <w:szCs w:val="28"/>
        </w:rPr>
        <w:t>Hayn</w:t>
      </w:r>
      <w:proofErr w:type="spellEnd"/>
      <w:r w:rsidRPr="0096544B">
        <w:rPr>
          <w:rFonts w:ascii="AdvOT596495f2" w:hAnsi="AdvOT596495f2" w:cs="B Nazanin"/>
          <w:sz w:val="28"/>
          <w:szCs w:val="28"/>
        </w:rPr>
        <w:t xml:space="preserve"> (2000)</w:t>
      </w:r>
      <w:r w:rsidRPr="0096544B">
        <w:rPr>
          <w:rFonts w:ascii="AdvOT596495f2" w:hAnsi="AdvOT596495f2" w:cs="B Nazanin" w:hint="cs"/>
          <w:sz w:val="28"/>
          <w:szCs w:val="28"/>
          <w:rtl/>
        </w:rPr>
        <w:t xml:space="preserve"> نشان دادند که</w:t>
      </w:r>
      <w:r w:rsidRPr="0096544B">
        <w:rPr>
          <w:rFonts w:cs="B Nazanin" w:hint="cs"/>
          <w:sz w:val="28"/>
          <w:szCs w:val="28"/>
        </w:rPr>
        <w:t xml:space="preserve"> </w:t>
      </w:r>
      <w:r w:rsidRPr="0096544B">
        <w:rPr>
          <w:rFonts w:cs="B Nazanin" w:hint="cs"/>
          <w:sz w:val="28"/>
          <w:szCs w:val="28"/>
          <w:rtl/>
        </w:rPr>
        <w:t>گزارش مالی در طول زمان محافظه کارترشده است.</w:t>
      </w:r>
      <w:r w:rsidRPr="0096544B">
        <w:rPr>
          <w:rFonts w:cs="B Nazanin" w:hint="cs"/>
          <w:sz w:val="28"/>
          <w:szCs w:val="28"/>
        </w:rPr>
        <w:t xml:space="preserve"> </w:t>
      </w:r>
      <w:r w:rsidRPr="0096544B">
        <w:rPr>
          <w:rFonts w:cs="B Nazanin" w:hint="cs"/>
          <w:sz w:val="28"/>
          <w:szCs w:val="28"/>
          <w:rtl/>
        </w:rPr>
        <w:t xml:space="preserve">دوم، یافته های ما نشان می دهد که علاوه بر توجه به روند سری زمانی محافظه کاری در حسابداری پیشنهاد شده </w:t>
      </w:r>
      <w:proofErr w:type="spellStart"/>
      <w:r w:rsidRPr="0096544B">
        <w:rPr>
          <w:rFonts w:ascii="AdvOT596495f2" w:hAnsi="AdvOT596495f2" w:cs="B Nazanin"/>
          <w:sz w:val="28"/>
          <w:szCs w:val="28"/>
        </w:rPr>
        <w:t>Givoly</w:t>
      </w:r>
      <w:proofErr w:type="spellEnd"/>
      <w:r w:rsidRPr="0096544B">
        <w:rPr>
          <w:rFonts w:ascii="AdvOT596495f2" w:hAnsi="AdvOT596495f2" w:cs="B Nazanin"/>
          <w:sz w:val="28"/>
          <w:szCs w:val="28"/>
        </w:rPr>
        <w:t xml:space="preserve"> and </w:t>
      </w:r>
      <w:proofErr w:type="spellStart"/>
      <w:r w:rsidRPr="0096544B">
        <w:rPr>
          <w:rFonts w:ascii="AdvOT596495f2" w:hAnsi="AdvOT596495f2" w:cs="B Nazanin"/>
          <w:sz w:val="28"/>
          <w:szCs w:val="28"/>
        </w:rPr>
        <w:t>Hayn</w:t>
      </w:r>
      <w:proofErr w:type="spellEnd"/>
      <w:r w:rsidRPr="0096544B">
        <w:rPr>
          <w:rFonts w:ascii="AdvOT596495f2" w:hAnsi="AdvOT596495f2" w:cs="B Nazanin"/>
          <w:sz w:val="28"/>
          <w:szCs w:val="28"/>
        </w:rPr>
        <w:t xml:space="preserve"> (2000)</w:t>
      </w:r>
      <w:r w:rsidRPr="0096544B">
        <w:rPr>
          <w:rFonts w:cs="B Nazanin" w:hint="cs"/>
          <w:sz w:val="28"/>
          <w:szCs w:val="28"/>
          <w:rtl/>
        </w:rPr>
        <w:t xml:space="preserve"> باید به تاثیر مراحل چرخه زندگی در محافظه کاری در گزارش و نسبت های مالی در تجزیه و تحلیل صورت های مالی توجه کرد. در نهایت، نتایج </w:t>
      </w:r>
      <w:r w:rsidRPr="0096544B">
        <w:rPr>
          <w:rFonts w:ascii="AdvOT596495f2" w:hAnsi="AdvOT596495f2" w:cs="B Nazanin"/>
          <w:sz w:val="28"/>
          <w:szCs w:val="28"/>
        </w:rPr>
        <w:t xml:space="preserve">Collins, </w:t>
      </w:r>
      <w:proofErr w:type="spellStart"/>
      <w:r w:rsidRPr="0096544B">
        <w:rPr>
          <w:rFonts w:ascii="AdvOT596495f2" w:hAnsi="AdvOT596495f2" w:cs="B Nazanin"/>
          <w:sz w:val="28"/>
          <w:szCs w:val="28"/>
        </w:rPr>
        <w:t>Hribar</w:t>
      </w:r>
      <w:proofErr w:type="spellEnd"/>
      <w:r w:rsidRPr="0096544B">
        <w:rPr>
          <w:rFonts w:ascii="AdvOT596495f2" w:hAnsi="AdvOT596495f2" w:cs="B Nazanin"/>
          <w:sz w:val="28"/>
          <w:szCs w:val="28"/>
        </w:rPr>
        <w:t>, and Tian (2014)</w:t>
      </w:r>
      <w:r w:rsidRPr="0096544B">
        <w:rPr>
          <w:rFonts w:cs="B Nazanin" w:hint="cs"/>
          <w:sz w:val="28"/>
          <w:szCs w:val="28"/>
          <w:rtl/>
        </w:rPr>
        <w:t xml:space="preserve"> پشتیبانی شد و مشخص شد که ممکن است </w:t>
      </w:r>
      <w:r w:rsidRPr="0096544B">
        <w:rPr>
          <w:rFonts w:cs="B Nazanin" w:hint="cs"/>
          <w:sz w:val="28"/>
          <w:szCs w:val="28"/>
          <w:rtl/>
        </w:rPr>
        <w:lastRenderedPageBreak/>
        <w:t>مقیاس های مختلف محافظه کار به تغییرات ویژگی های بنگاه یا استانداردهای حسابداری به یک شکل پاسخ ندهد.</w:t>
      </w:r>
      <w:r w:rsidRPr="0096544B">
        <w:rPr>
          <w:rFonts w:cs="B Nazanin" w:hint="cs"/>
          <w:sz w:val="28"/>
          <w:szCs w:val="28"/>
        </w:rPr>
        <w:t xml:space="preserve"> </w:t>
      </w:r>
      <w:r w:rsidRPr="0096544B">
        <w:rPr>
          <w:rFonts w:cs="B Nazanin" w:hint="cs"/>
          <w:sz w:val="28"/>
          <w:szCs w:val="28"/>
          <w:rtl/>
        </w:rPr>
        <w:t>در آینده محققان باید توجه داشته باشند که به بررسی کدام جنبه و مقیاس محافظه کاری می پردازند.</w:t>
      </w:r>
    </w:p>
    <w:p w14:paraId="457594DC" w14:textId="77777777" w:rsidR="00951466" w:rsidRDefault="00951466" w:rsidP="00C47D12">
      <w:pPr>
        <w:bidi/>
        <w:spacing w:after="0" w:line="360" w:lineRule="auto"/>
        <w:jc w:val="center"/>
        <w:rPr>
          <w:rFonts w:cs="B Nazanin"/>
          <w:sz w:val="28"/>
          <w:szCs w:val="28"/>
          <w:rtl/>
        </w:rPr>
      </w:pPr>
      <w:r w:rsidRPr="0096544B">
        <w:rPr>
          <w:rFonts w:cs="B Nazanin" w:hint="cs"/>
          <w:sz w:val="28"/>
          <w:szCs w:val="28"/>
          <w:rtl/>
        </w:rPr>
        <w:t>جدول 7 - محافظه کاری در حسابداری و چرخه زندگی بنگاه طبق سن بنگاه</w:t>
      </w:r>
    </w:p>
    <w:p w14:paraId="4ADC96CF" w14:textId="77777777" w:rsidR="00C47D12" w:rsidRPr="0096544B" w:rsidRDefault="00C47D12" w:rsidP="001D689C">
      <w:pPr>
        <w:bidi/>
        <w:spacing w:after="0" w:line="360" w:lineRule="auto"/>
        <w:jc w:val="center"/>
        <w:rPr>
          <w:rFonts w:cs="B Nazanin"/>
          <w:sz w:val="28"/>
          <w:szCs w:val="28"/>
          <w:rtl/>
        </w:rPr>
      </w:pPr>
      <w:r>
        <w:rPr>
          <w:noProof/>
        </w:rPr>
        <w:drawing>
          <wp:inline distT="0" distB="0" distL="0" distR="0" wp14:anchorId="2A0DDCC1" wp14:editId="70DAB300">
            <wp:extent cx="4073683" cy="5823224"/>
            <wp:effectExtent l="1588" t="0" r="4762" b="4763"/>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rot="5400000">
                      <a:off x="0" y="0"/>
                      <a:ext cx="4082848" cy="5836326"/>
                    </a:xfrm>
                    <a:prstGeom prst="rect">
                      <a:avLst/>
                    </a:prstGeom>
                  </pic:spPr>
                </pic:pic>
              </a:graphicData>
            </a:graphic>
          </wp:inline>
        </w:drawing>
      </w:r>
    </w:p>
    <w:p w14:paraId="0B9269B4" w14:textId="77777777" w:rsidR="00951466" w:rsidRDefault="00951466" w:rsidP="00C47D12">
      <w:pPr>
        <w:bidi/>
        <w:spacing w:after="0" w:line="360" w:lineRule="auto"/>
        <w:jc w:val="center"/>
        <w:rPr>
          <w:rFonts w:cs="B Nazanin"/>
          <w:sz w:val="28"/>
          <w:szCs w:val="28"/>
          <w:rtl/>
        </w:rPr>
      </w:pPr>
      <w:r w:rsidRPr="0096544B">
        <w:rPr>
          <w:rFonts w:cs="B Nazanin" w:hint="cs"/>
          <w:sz w:val="28"/>
          <w:szCs w:val="28"/>
          <w:rtl/>
        </w:rPr>
        <w:t xml:space="preserve">جدول 8 </w:t>
      </w:r>
      <w:r w:rsidRPr="0096544B">
        <w:rPr>
          <w:rFonts w:ascii="Arial" w:hAnsi="Arial" w:cs="Arial" w:hint="cs"/>
          <w:sz w:val="28"/>
          <w:szCs w:val="28"/>
          <w:rtl/>
        </w:rPr>
        <w:t>–</w:t>
      </w:r>
      <w:r w:rsidRPr="0096544B">
        <w:rPr>
          <w:rFonts w:cs="B Nazanin" w:hint="cs"/>
          <w:sz w:val="28"/>
          <w:szCs w:val="28"/>
          <w:rtl/>
        </w:rPr>
        <w:t xml:space="preserve"> تجزیه و تحلیل رگرسیون محافظه کاری در چرخه زندگی بنگاه طبق سن بنگاه</w:t>
      </w:r>
    </w:p>
    <w:p w14:paraId="0AEDE474" w14:textId="77777777" w:rsidR="00BF3371" w:rsidRPr="0096544B" w:rsidRDefault="00C47D12" w:rsidP="001D689C">
      <w:pPr>
        <w:bidi/>
        <w:spacing w:after="0" w:line="360" w:lineRule="auto"/>
        <w:jc w:val="center"/>
        <w:rPr>
          <w:rFonts w:cs="B Nazanin"/>
          <w:sz w:val="28"/>
          <w:szCs w:val="28"/>
          <w:rtl/>
        </w:rPr>
      </w:pPr>
      <w:r>
        <w:rPr>
          <w:noProof/>
        </w:rPr>
        <w:drawing>
          <wp:inline distT="0" distB="0" distL="0" distR="0" wp14:anchorId="1111ED81" wp14:editId="77D133EB">
            <wp:extent cx="5905500" cy="265099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08967" cy="2652547"/>
                    </a:xfrm>
                    <a:prstGeom prst="rect">
                      <a:avLst/>
                    </a:prstGeom>
                  </pic:spPr>
                </pic:pic>
              </a:graphicData>
            </a:graphic>
          </wp:inline>
        </w:drawing>
      </w:r>
    </w:p>
    <w:p w14:paraId="6361E33F" w14:textId="77777777" w:rsidR="00951466" w:rsidRPr="00C47D12" w:rsidRDefault="00341FC8" w:rsidP="0096544B">
      <w:pPr>
        <w:bidi/>
        <w:spacing w:after="0" w:line="360" w:lineRule="auto"/>
        <w:jc w:val="both"/>
        <w:rPr>
          <w:rFonts w:cs="B Nazanin"/>
          <w:b/>
          <w:bCs/>
          <w:sz w:val="28"/>
          <w:szCs w:val="28"/>
          <w:rtl/>
        </w:rPr>
      </w:pPr>
      <w:r w:rsidRPr="00C47D12">
        <w:rPr>
          <w:rFonts w:cs="B Nazanin" w:hint="cs"/>
          <w:b/>
          <w:bCs/>
          <w:sz w:val="28"/>
          <w:szCs w:val="28"/>
          <w:rtl/>
        </w:rPr>
        <w:lastRenderedPageBreak/>
        <w:t>پ</w:t>
      </w:r>
      <w:r w:rsidR="00951466" w:rsidRPr="00C47D12">
        <w:rPr>
          <w:rFonts w:cs="B Nazanin" w:hint="cs"/>
          <w:b/>
          <w:bCs/>
          <w:sz w:val="28"/>
          <w:szCs w:val="28"/>
          <w:rtl/>
        </w:rPr>
        <w:t xml:space="preserve">یوست </w:t>
      </w:r>
      <w:r w:rsidR="00C47D12">
        <w:rPr>
          <w:rFonts w:cs="B Nazanin"/>
          <w:b/>
          <w:bCs/>
          <w:sz w:val="28"/>
          <w:szCs w:val="28"/>
        </w:rPr>
        <w:t>A</w:t>
      </w:r>
      <w:r w:rsidR="00951466" w:rsidRPr="00C47D12">
        <w:rPr>
          <w:rFonts w:cs="B Nazanin" w:hint="cs"/>
          <w:b/>
          <w:bCs/>
          <w:sz w:val="28"/>
          <w:szCs w:val="28"/>
          <w:rtl/>
        </w:rPr>
        <w:t xml:space="preserve"> - تعریف متغیر</w:t>
      </w:r>
    </w:p>
    <w:tbl>
      <w:tblPr>
        <w:tblStyle w:val="TableGrid"/>
        <w:bidiVisual/>
        <w:tblW w:w="0" w:type="auto"/>
        <w:jc w:val="center"/>
        <w:tblLook w:val="04A0" w:firstRow="1" w:lastRow="0" w:firstColumn="1" w:lastColumn="0" w:noHBand="0" w:noVBand="1"/>
      </w:tblPr>
      <w:tblGrid>
        <w:gridCol w:w="4508"/>
        <w:gridCol w:w="4508"/>
      </w:tblGrid>
      <w:tr w:rsidR="00951466" w:rsidRPr="001D689C" w14:paraId="227D9A74" w14:textId="77777777" w:rsidTr="00D84412">
        <w:trPr>
          <w:jc w:val="center"/>
        </w:trPr>
        <w:tc>
          <w:tcPr>
            <w:tcW w:w="4508" w:type="dxa"/>
          </w:tcPr>
          <w:p w14:paraId="3D57CF10" w14:textId="77777777" w:rsidR="00951466" w:rsidRPr="001D689C" w:rsidRDefault="00951466" w:rsidP="00C47D12">
            <w:pPr>
              <w:bidi/>
              <w:jc w:val="center"/>
              <w:rPr>
                <w:rFonts w:cs="B Nazanin"/>
                <w:b/>
                <w:bCs/>
                <w:sz w:val="28"/>
                <w:szCs w:val="28"/>
                <w:rtl/>
              </w:rPr>
            </w:pPr>
            <w:r w:rsidRPr="001D689C">
              <w:rPr>
                <w:rFonts w:cs="B Nazanin" w:hint="cs"/>
                <w:b/>
                <w:bCs/>
                <w:sz w:val="28"/>
                <w:szCs w:val="28"/>
                <w:rtl/>
              </w:rPr>
              <w:t>متغیر</w:t>
            </w:r>
          </w:p>
        </w:tc>
        <w:tc>
          <w:tcPr>
            <w:tcW w:w="4508" w:type="dxa"/>
          </w:tcPr>
          <w:p w14:paraId="6CAF7738" w14:textId="77777777" w:rsidR="00951466" w:rsidRPr="001D689C" w:rsidRDefault="00951466" w:rsidP="00C47D12">
            <w:pPr>
              <w:bidi/>
              <w:jc w:val="center"/>
              <w:rPr>
                <w:rFonts w:cs="B Nazanin"/>
                <w:b/>
                <w:bCs/>
                <w:sz w:val="28"/>
                <w:szCs w:val="28"/>
                <w:rtl/>
              </w:rPr>
            </w:pPr>
            <w:r w:rsidRPr="001D689C">
              <w:rPr>
                <w:rFonts w:cs="B Nazanin" w:hint="cs"/>
                <w:b/>
                <w:bCs/>
                <w:sz w:val="28"/>
                <w:szCs w:val="28"/>
                <w:rtl/>
              </w:rPr>
              <w:t>تعریف</w:t>
            </w:r>
          </w:p>
        </w:tc>
      </w:tr>
      <w:tr w:rsidR="00951466" w:rsidRPr="001D689C" w14:paraId="45ABD570" w14:textId="77777777" w:rsidTr="00D84412">
        <w:trPr>
          <w:jc w:val="center"/>
        </w:trPr>
        <w:tc>
          <w:tcPr>
            <w:tcW w:w="4508" w:type="dxa"/>
          </w:tcPr>
          <w:p w14:paraId="479B1866" w14:textId="77777777" w:rsidR="00951466" w:rsidRPr="001D689C" w:rsidRDefault="00951466" w:rsidP="00C47D12">
            <w:pPr>
              <w:bidi/>
              <w:jc w:val="center"/>
              <w:rPr>
                <w:rFonts w:cstheme="minorHAnsi"/>
                <w:rtl/>
              </w:rPr>
            </w:pPr>
            <w:proofErr w:type="spellStart"/>
            <w:r w:rsidRPr="001D689C">
              <w:rPr>
                <w:rFonts w:cstheme="minorHAnsi"/>
              </w:rPr>
              <w:t>Ageit</w:t>
            </w:r>
            <w:proofErr w:type="spellEnd"/>
          </w:p>
        </w:tc>
        <w:tc>
          <w:tcPr>
            <w:tcW w:w="4508" w:type="dxa"/>
          </w:tcPr>
          <w:p w14:paraId="2403ED1A" w14:textId="77777777" w:rsidR="00951466" w:rsidRPr="001D689C" w:rsidRDefault="00951466" w:rsidP="00C47D12">
            <w:pPr>
              <w:bidi/>
              <w:jc w:val="center"/>
              <w:rPr>
                <w:rFonts w:cs="B Nazanin"/>
                <w:rtl/>
              </w:rPr>
            </w:pPr>
            <w:r w:rsidRPr="001D689C">
              <w:rPr>
                <w:rFonts w:cs="B Nazanin"/>
                <w:rtl/>
              </w:rPr>
              <w:t>سن بنگاه</w:t>
            </w:r>
          </w:p>
        </w:tc>
      </w:tr>
      <w:tr w:rsidR="00951466" w:rsidRPr="001D689C" w14:paraId="26589566" w14:textId="77777777" w:rsidTr="00D84412">
        <w:trPr>
          <w:jc w:val="center"/>
        </w:trPr>
        <w:tc>
          <w:tcPr>
            <w:tcW w:w="4508" w:type="dxa"/>
          </w:tcPr>
          <w:p w14:paraId="6C27FF1A" w14:textId="77777777" w:rsidR="00951466" w:rsidRPr="001D689C" w:rsidRDefault="00951466" w:rsidP="00C47D12">
            <w:pPr>
              <w:bidi/>
              <w:jc w:val="center"/>
              <w:rPr>
                <w:rFonts w:cstheme="minorHAnsi"/>
                <w:rtl/>
              </w:rPr>
            </w:pPr>
            <w:proofErr w:type="spellStart"/>
            <w:r w:rsidRPr="001D689C">
              <w:rPr>
                <w:rFonts w:cstheme="minorHAnsi"/>
              </w:rPr>
              <w:t>BasuCoeffit</w:t>
            </w:r>
            <w:proofErr w:type="spellEnd"/>
          </w:p>
        </w:tc>
        <w:tc>
          <w:tcPr>
            <w:tcW w:w="4508" w:type="dxa"/>
          </w:tcPr>
          <w:p w14:paraId="55728B58" w14:textId="77777777" w:rsidR="00951466" w:rsidRPr="001D689C" w:rsidRDefault="00951466" w:rsidP="00C47D12">
            <w:pPr>
              <w:bidi/>
              <w:jc w:val="center"/>
              <w:rPr>
                <w:rFonts w:cs="B Nazanin"/>
                <w:rtl/>
              </w:rPr>
            </w:pPr>
            <w:r w:rsidRPr="001D689C">
              <w:rPr>
                <w:rFonts w:cs="B Nazanin"/>
              </w:rPr>
              <w:t>β1</w:t>
            </w:r>
            <w:r w:rsidRPr="001D689C">
              <w:rPr>
                <w:rFonts w:cs="B Nazanin"/>
                <w:rtl/>
              </w:rPr>
              <w:t xml:space="preserve"> خاص بنگاه</w:t>
            </w:r>
          </w:p>
        </w:tc>
      </w:tr>
      <w:tr w:rsidR="00951466" w:rsidRPr="001D689C" w14:paraId="617B41B5" w14:textId="77777777" w:rsidTr="00D84412">
        <w:trPr>
          <w:jc w:val="center"/>
        </w:trPr>
        <w:tc>
          <w:tcPr>
            <w:tcW w:w="4508" w:type="dxa"/>
          </w:tcPr>
          <w:p w14:paraId="2F682925" w14:textId="77777777" w:rsidR="00951466" w:rsidRPr="001D689C" w:rsidRDefault="00951466" w:rsidP="00C47D12">
            <w:pPr>
              <w:bidi/>
              <w:jc w:val="center"/>
              <w:rPr>
                <w:rFonts w:cstheme="minorHAnsi"/>
                <w:rtl/>
              </w:rPr>
            </w:pPr>
            <w:proofErr w:type="spellStart"/>
            <w:r w:rsidRPr="001D689C">
              <w:rPr>
                <w:rFonts w:cstheme="minorHAnsi"/>
              </w:rPr>
              <w:t>BVEit</w:t>
            </w:r>
            <w:proofErr w:type="spellEnd"/>
          </w:p>
        </w:tc>
        <w:tc>
          <w:tcPr>
            <w:tcW w:w="4508" w:type="dxa"/>
          </w:tcPr>
          <w:p w14:paraId="49FF4808" w14:textId="77777777" w:rsidR="00951466" w:rsidRPr="001D689C" w:rsidRDefault="00951466" w:rsidP="00C47D12">
            <w:pPr>
              <w:bidi/>
              <w:jc w:val="center"/>
              <w:rPr>
                <w:rFonts w:cs="B Nazanin"/>
                <w:rtl/>
              </w:rPr>
            </w:pPr>
            <w:r w:rsidRPr="001D689C">
              <w:rPr>
                <w:rFonts w:cs="B Nazanin"/>
                <w:rtl/>
              </w:rPr>
              <w:t>ارزش سهام</w:t>
            </w:r>
          </w:p>
        </w:tc>
      </w:tr>
      <w:tr w:rsidR="00951466" w:rsidRPr="001D689C" w14:paraId="26C9AE69" w14:textId="77777777" w:rsidTr="00D84412">
        <w:trPr>
          <w:jc w:val="center"/>
        </w:trPr>
        <w:tc>
          <w:tcPr>
            <w:tcW w:w="4508" w:type="dxa"/>
          </w:tcPr>
          <w:p w14:paraId="50949EAF" w14:textId="77777777" w:rsidR="00951466" w:rsidRPr="001D689C" w:rsidRDefault="00951466" w:rsidP="00C47D12">
            <w:pPr>
              <w:bidi/>
              <w:jc w:val="center"/>
              <w:rPr>
                <w:rFonts w:cstheme="minorHAnsi"/>
                <w:rtl/>
              </w:rPr>
            </w:pPr>
            <w:r w:rsidRPr="001D689C">
              <w:rPr>
                <w:rFonts w:cstheme="minorHAnsi"/>
              </w:rPr>
              <w:t>CDI</w:t>
            </w:r>
          </w:p>
        </w:tc>
        <w:tc>
          <w:tcPr>
            <w:tcW w:w="4508" w:type="dxa"/>
          </w:tcPr>
          <w:p w14:paraId="709888EC" w14:textId="77777777" w:rsidR="00951466" w:rsidRPr="001D689C" w:rsidRDefault="00951466" w:rsidP="00C47D12">
            <w:pPr>
              <w:bidi/>
              <w:jc w:val="center"/>
              <w:rPr>
                <w:rFonts w:cs="B Nazanin"/>
                <w:rtl/>
              </w:rPr>
            </w:pPr>
            <w:r w:rsidRPr="001D689C">
              <w:rPr>
                <w:rFonts w:cs="B Nazanin"/>
                <w:rtl/>
              </w:rPr>
              <w:t xml:space="preserve">آیتم داده سالانه </w:t>
            </w:r>
            <w:proofErr w:type="spellStart"/>
            <w:r w:rsidRPr="001D689C">
              <w:rPr>
                <w:rFonts w:cs="B Nazanin"/>
              </w:rPr>
              <w:t>Compustat</w:t>
            </w:r>
            <w:proofErr w:type="spellEnd"/>
          </w:p>
        </w:tc>
      </w:tr>
      <w:tr w:rsidR="00951466" w:rsidRPr="001D689C" w14:paraId="023DA384" w14:textId="77777777" w:rsidTr="00D84412">
        <w:trPr>
          <w:jc w:val="center"/>
        </w:trPr>
        <w:tc>
          <w:tcPr>
            <w:tcW w:w="4508" w:type="dxa"/>
          </w:tcPr>
          <w:p w14:paraId="2234C28B" w14:textId="77777777" w:rsidR="00951466" w:rsidRPr="001D689C" w:rsidRDefault="00951466" w:rsidP="00C47D12">
            <w:pPr>
              <w:bidi/>
              <w:jc w:val="center"/>
              <w:rPr>
                <w:rFonts w:cstheme="minorHAnsi"/>
                <w:rtl/>
              </w:rPr>
            </w:pPr>
            <w:proofErr w:type="spellStart"/>
            <w:r w:rsidRPr="001D689C">
              <w:rPr>
                <w:rFonts w:cstheme="minorHAnsi"/>
              </w:rPr>
              <w:t>CEVit</w:t>
            </w:r>
            <w:proofErr w:type="spellEnd"/>
          </w:p>
        </w:tc>
        <w:tc>
          <w:tcPr>
            <w:tcW w:w="4508" w:type="dxa"/>
          </w:tcPr>
          <w:p w14:paraId="5D182483" w14:textId="77777777" w:rsidR="00951466" w:rsidRPr="001D689C" w:rsidRDefault="00951466" w:rsidP="00C47D12">
            <w:pPr>
              <w:bidi/>
              <w:jc w:val="center"/>
              <w:rPr>
                <w:rFonts w:cs="B Nazanin"/>
                <w:rtl/>
              </w:rPr>
            </w:pPr>
            <w:r w:rsidRPr="001D689C">
              <w:rPr>
                <w:rFonts w:cs="B Nazanin"/>
                <w:rtl/>
              </w:rPr>
              <w:t>هزینه سرمایه</w:t>
            </w:r>
          </w:p>
        </w:tc>
      </w:tr>
      <w:tr w:rsidR="00951466" w:rsidRPr="001D689C" w14:paraId="4CFD0618" w14:textId="77777777" w:rsidTr="00D84412">
        <w:trPr>
          <w:jc w:val="center"/>
        </w:trPr>
        <w:tc>
          <w:tcPr>
            <w:tcW w:w="4508" w:type="dxa"/>
          </w:tcPr>
          <w:p w14:paraId="11B69DFA" w14:textId="77777777" w:rsidR="00951466" w:rsidRPr="001D689C" w:rsidRDefault="00951466" w:rsidP="00C47D12">
            <w:pPr>
              <w:bidi/>
              <w:jc w:val="center"/>
              <w:rPr>
                <w:rFonts w:cstheme="minorHAnsi"/>
                <w:rtl/>
              </w:rPr>
            </w:pPr>
            <w:proofErr w:type="spellStart"/>
            <w:r w:rsidRPr="001D689C">
              <w:rPr>
                <w:rFonts w:cstheme="minorHAnsi"/>
              </w:rPr>
              <w:t>DRit</w:t>
            </w:r>
            <w:proofErr w:type="spellEnd"/>
          </w:p>
        </w:tc>
        <w:tc>
          <w:tcPr>
            <w:tcW w:w="4508" w:type="dxa"/>
          </w:tcPr>
          <w:p w14:paraId="25D73AF1" w14:textId="77777777" w:rsidR="00951466" w:rsidRPr="001D689C" w:rsidRDefault="00951466" w:rsidP="00C47D12">
            <w:pPr>
              <w:bidi/>
              <w:jc w:val="center"/>
              <w:rPr>
                <w:rFonts w:cs="B Nazanin"/>
                <w:rtl/>
              </w:rPr>
            </w:pPr>
            <w:r w:rsidRPr="001D689C">
              <w:rPr>
                <w:rFonts w:cs="B Nazanin"/>
                <w:rtl/>
              </w:rPr>
              <w:t xml:space="preserve">متغیر برابر با 1 با </w:t>
            </w:r>
            <w:proofErr w:type="spellStart"/>
            <w:r w:rsidRPr="001D689C">
              <w:rPr>
                <w:rFonts w:cs="B Nazanin"/>
              </w:rPr>
              <w:t>RETit</w:t>
            </w:r>
            <w:proofErr w:type="spellEnd"/>
            <w:r w:rsidRPr="001D689C">
              <w:rPr>
                <w:rFonts w:cs="B Nazanin"/>
                <w:rtl/>
              </w:rPr>
              <w:t xml:space="preserve"> منفی</w:t>
            </w:r>
          </w:p>
        </w:tc>
      </w:tr>
      <w:tr w:rsidR="00951466" w:rsidRPr="001D689C" w14:paraId="62C2C1A1" w14:textId="77777777" w:rsidTr="00D84412">
        <w:trPr>
          <w:jc w:val="center"/>
        </w:trPr>
        <w:tc>
          <w:tcPr>
            <w:tcW w:w="4508" w:type="dxa"/>
          </w:tcPr>
          <w:p w14:paraId="21DF98B1" w14:textId="77777777" w:rsidR="00951466" w:rsidRPr="001D689C" w:rsidRDefault="00951466" w:rsidP="00C47D12">
            <w:pPr>
              <w:bidi/>
              <w:jc w:val="center"/>
              <w:rPr>
                <w:rFonts w:cstheme="minorHAnsi"/>
                <w:rtl/>
              </w:rPr>
            </w:pPr>
            <w:proofErr w:type="spellStart"/>
            <w:r w:rsidRPr="001D689C">
              <w:rPr>
                <w:rFonts w:cstheme="minorHAnsi"/>
              </w:rPr>
              <w:t>EBXIit</w:t>
            </w:r>
            <w:proofErr w:type="spellEnd"/>
          </w:p>
        </w:tc>
        <w:tc>
          <w:tcPr>
            <w:tcW w:w="4508" w:type="dxa"/>
          </w:tcPr>
          <w:p w14:paraId="19F18D34" w14:textId="77777777" w:rsidR="00951466" w:rsidRPr="001D689C" w:rsidRDefault="00951466" w:rsidP="00C47D12">
            <w:pPr>
              <w:bidi/>
              <w:jc w:val="center"/>
              <w:rPr>
                <w:rFonts w:cs="B Nazanin"/>
                <w:rtl/>
              </w:rPr>
            </w:pPr>
            <w:r w:rsidRPr="001D689C">
              <w:rPr>
                <w:rFonts w:cs="B Nazanin"/>
                <w:rtl/>
              </w:rPr>
              <w:t>درآمد قبل از آیتم خاص</w:t>
            </w:r>
          </w:p>
        </w:tc>
      </w:tr>
      <w:tr w:rsidR="00951466" w:rsidRPr="001D689C" w14:paraId="318D2C37" w14:textId="77777777" w:rsidTr="00D84412">
        <w:trPr>
          <w:jc w:val="center"/>
        </w:trPr>
        <w:tc>
          <w:tcPr>
            <w:tcW w:w="4508" w:type="dxa"/>
          </w:tcPr>
          <w:p w14:paraId="648B311A" w14:textId="77777777" w:rsidR="00951466" w:rsidRPr="001D689C" w:rsidRDefault="00951466" w:rsidP="00C47D12">
            <w:pPr>
              <w:bidi/>
              <w:jc w:val="center"/>
              <w:rPr>
                <w:rFonts w:cstheme="minorHAnsi"/>
                <w:rtl/>
              </w:rPr>
            </w:pPr>
            <w:proofErr w:type="spellStart"/>
            <w:r w:rsidRPr="001D689C">
              <w:rPr>
                <w:rFonts w:cstheme="minorHAnsi"/>
              </w:rPr>
              <w:t>EPSit</w:t>
            </w:r>
            <w:proofErr w:type="spellEnd"/>
          </w:p>
        </w:tc>
        <w:tc>
          <w:tcPr>
            <w:tcW w:w="4508" w:type="dxa"/>
          </w:tcPr>
          <w:p w14:paraId="4AE796B3" w14:textId="77777777" w:rsidR="00951466" w:rsidRPr="001D689C" w:rsidRDefault="00951466" w:rsidP="00C47D12">
            <w:pPr>
              <w:bidi/>
              <w:jc w:val="center"/>
              <w:rPr>
                <w:rFonts w:cs="B Nazanin"/>
                <w:rtl/>
              </w:rPr>
            </w:pPr>
            <w:r w:rsidRPr="001D689C">
              <w:rPr>
                <w:rFonts w:cs="B Nazanin"/>
                <w:rtl/>
              </w:rPr>
              <w:t>درآمد با آیتم خاص</w:t>
            </w:r>
          </w:p>
        </w:tc>
      </w:tr>
      <w:tr w:rsidR="00951466" w:rsidRPr="001D689C" w14:paraId="0FC42597" w14:textId="77777777" w:rsidTr="00D84412">
        <w:trPr>
          <w:trHeight w:val="231"/>
          <w:jc w:val="center"/>
        </w:trPr>
        <w:tc>
          <w:tcPr>
            <w:tcW w:w="4508" w:type="dxa"/>
          </w:tcPr>
          <w:p w14:paraId="0FE615FF" w14:textId="77777777" w:rsidR="00951466" w:rsidRPr="001D689C" w:rsidRDefault="00951466" w:rsidP="00C47D12">
            <w:pPr>
              <w:bidi/>
              <w:jc w:val="center"/>
              <w:rPr>
                <w:rFonts w:cstheme="minorHAnsi"/>
                <w:rtl/>
              </w:rPr>
            </w:pPr>
            <w:proofErr w:type="spellStart"/>
            <w:r w:rsidRPr="001D689C">
              <w:rPr>
                <w:rFonts w:cstheme="minorHAnsi"/>
              </w:rPr>
              <w:t>FLCit</w:t>
            </w:r>
            <w:proofErr w:type="spellEnd"/>
          </w:p>
        </w:tc>
        <w:tc>
          <w:tcPr>
            <w:tcW w:w="4508" w:type="dxa"/>
          </w:tcPr>
          <w:p w14:paraId="08E68D37" w14:textId="77777777" w:rsidR="00951466" w:rsidRPr="001D689C" w:rsidRDefault="00951466" w:rsidP="00C47D12">
            <w:pPr>
              <w:bidi/>
              <w:jc w:val="center"/>
              <w:rPr>
                <w:rFonts w:cs="B Nazanin"/>
              </w:rPr>
            </w:pPr>
            <w:r w:rsidRPr="001D689C">
              <w:rPr>
                <w:rFonts w:cs="B Nazanin"/>
                <w:rtl/>
              </w:rPr>
              <w:t xml:space="preserve">مرحله چرخه زندگی بنگاه در زمان </w:t>
            </w:r>
            <w:r w:rsidRPr="001D689C">
              <w:rPr>
                <w:rFonts w:cs="B Nazanin"/>
              </w:rPr>
              <w:t>t</w:t>
            </w:r>
          </w:p>
        </w:tc>
      </w:tr>
      <w:tr w:rsidR="00951466" w:rsidRPr="001D689C" w14:paraId="0A3C1AB6" w14:textId="77777777" w:rsidTr="00D84412">
        <w:trPr>
          <w:jc w:val="center"/>
        </w:trPr>
        <w:tc>
          <w:tcPr>
            <w:tcW w:w="4508" w:type="dxa"/>
          </w:tcPr>
          <w:p w14:paraId="72E2C494" w14:textId="77777777" w:rsidR="00951466" w:rsidRPr="001D689C" w:rsidRDefault="00951466" w:rsidP="00C47D12">
            <w:pPr>
              <w:bidi/>
              <w:jc w:val="center"/>
              <w:rPr>
                <w:rFonts w:cstheme="minorHAnsi"/>
                <w:rtl/>
              </w:rPr>
            </w:pPr>
            <w:proofErr w:type="spellStart"/>
            <w:r w:rsidRPr="001D689C">
              <w:rPr>
                <w:rFonts w:cstheme="minorHAnsi"/>
              </w:rPr>
              <w:t>LEVit</w:t>
            </w:r>
            <w:proofErr w:type="spellEnd"/>
          </w:p>
        </w:tc>
        <w:tc>
          <w:tcPr>
            <w:tcW w:w="4508" w:type="dxa"/>
          </w:tcPr>
          <w:p w14:paraId="009C60D9" w14:textId="77777777" w:rsidR="00951466" w:rsidRPr="001D689C" w:rsidRDefault="00951466" w:rsidP="00C47D12">
            <w:pPr>
              <w:bidi/>
              <w:jc w:val="center"/>
              <w:rPr>
                <w:rFonts w:cs="B Nazanin"/>
                <w:rtl/>
              </w:rPr>
            </w:pPr>
            <w:r w:rsidRPr="001D689C">
              <w:rPr>
                <w:rFonts w:cs="B Nazanin"/>
                <w:rtl/>
              </w:rPr>
              <w:t>اهرم</w:t>
            </w:r>
          </w:p>
        </w:tc>
      </w:tr>
      <w:tr w:rsidR="00951466" w:rsidRPr="001D689C" w14:paraId="24B7AFD2" w14:textId="77777777" w:rsidTr="00D84412">
        <w:trPr>
          <w:jc w:val="center"/>
        </w:trPr>
        <w:tc>
          <w:tcPr>
            <w:tcW w:w="4508" w:type="dxa"/>
          </w:tcPr>
          <w:p w14:paraId="3ED95C3C" w14:textId="77777777" w:rsidR="00951466" w:rsidRPr="001D689C" w:rsidRDefault="00951466" w:rsidP="00C47D12">
            <w:pPr>
              <w:bidi/>
              <w:jc w:val="center"/>
              <w:rPr>
                <w:rFonts w:cstheme="minorHAnsi"/>
                <w:rtl/>
              </w:rPr>
            </w:pPr>
            <w:proofErr w:type="spellStart"/>
            <w:r w:rsidRPr="001D689C">
              <w:rPr>
                <w:rFonts w:cstheme="minorHAnsi"/>
              </w:rPr>
              <w:t>MktCapit</w:t>
            </w:r>
            <w:proofErr w:type="spellEnd"/>
          </w:p>
        </w:tc>
        <w:tc>
          <w:tcPr>
            <w:tcW w:w="4508" w:type="dxa"/>
          </w:tcPr>
          <w:p w14:paraId="33B43DE8" w14:textId="77777777" w:rsidR="00951466" w:rsidRPr="001D689C" w:rsidRDefault="00951466" w:rsidP="00C47D12">
            <w:pPr>
              <w:bidi/>
              <w:jc w:val="center"/>
              <w:rPr>
                <w:rFonts w:cs="B Nazanin"/>
                <w:rtl/>
              </w:rPr>
            </w:pPr>
            <w:r w:rsidRPr="001D689C">
              <w:rPr>
                <w:rFonts w:cs="B Nazanin"/>
                <w:rtl/>
              </w:rPr>
              <w:t>لوگ طبیعی ارزش سهام بازار</w:t>
            </w:r>
          </w:p>
        </w:tc>
      </w:tr>
      <w:tr w:rsidR="00951466" w:rsidRPr="001D689C" w14:paraId="322BE825" w14:textId="77777777" w:rsidTr="00D84412">
        <w:trPr>
          <w:jc w:val="center"/>
        </w:trPr>
        <w:tc>
          <w:tcPr>
            <w:tcW w:w="4508" w:type="dxa"/>
          </w:tcPr>
          <w:p w14:paraId="35E0CA28" w14:textId="77777777" w:rsidR="00951466" w:rsidRPr="001D689C" w:rsidRDefault="00951466" w:rsidP="00C47D12">
            <w:pPr>
              <w:bidi/>
              <w:jc w:val="center"/>
              <w:rPr>
                <w:rFonts w:cstheme="minorHAnsi"/>
                <w:rtl/>
              </w:rPr>
            </w:pPr>
            <w:proofErr w:type="spellStart"/>
            <w:r w:rsidRPr="001D689C">
              <w:rPr>
                <w:rFonts w:cstheme="minorHAnsi"/>
              </w:rPr>
              <w:t>MVEit</w:t>
            </w:r>
            <w:proofErr w:type="spellEnd"/>
          </w:p>
        </w:tc>
        <w:tc>
          <w:tcPr>
            <w:tcW w:w="4508" w:type="dxa"/>
          </w:tcPr>
          <w:p w14:paraId="0BB82339" w14:textId="77777777" w:rsidR="00951466" w:rsidRPr="001D689C" w:rsidRDefault="00951466" w:rsidP="00C47D12">
            <w:pPr>
              <w:bidi/>
              <w:jc w:val="center"/>
              <w:rPr>
                <w:rFonts w:cs="B Nazanin"/>
                <w:rtl/>
              </w:rPr>
            </w:pPr>
            <w:r w:rsidRPr="001D689C">
              <w:rPr>
                <w:rFonts w:cs="B Nazanin"/>
                <w:rtl/>
              </w:rPr>
              <w:t>ارزش سهام بازار به میلیون</w:t>
            </w:r>
          </w:p>
        </w:tc>
      </w:tr>
      <w:tr w:rsidR="00951466" w:rsidRPr="001D689C" w14:paraId="34743A3D" w14:textId="77777777" w:rsidTr="00D84412">
        <w:trPr>
          <w:jc w:val="center"/>
        </w:trPr>
        <w:tc>
          <w:tcPr>
            <w:tcW w:w="4508" w:type="dxa"/>
          </w:tcPr>
          <w:p w14:paraId="5975B43F" w14:textId="77777777" w:rsidR="00951466" w:rsidRPr="001D689C" w:rsidRDefault="00951466" w:rsidP="00C47D12">
            <w:pPr>
              <w:bidi/>
              <w:jc w:val="center"/>
              <w:rPr>
                <w:rFonts w:cstheme="minorHAnsi"/>
                <w:rtl/>
              </w:rPr>
            </w:pPr>
            <w:proofErr w:type="spellStart"/>
            <w:r w:rsidRPr="001D689C">
              <w:rPr>
                <w:rFonts w:cstheme="minorHAnsi"/>
              </w:rPr>
              <w:t>MTBit</w:t>
            </w:r>
            <w:proofErr w:type="spellEnd"/>
          </w:p>
        </w:tc>
        <w:tc>
          <w:tcPr>
            <w:tcW w:w="4508" w:type="dxa"/>
          </w:tcPr>
          <w:p w14:paraId="1390C8CE" w14:textId="77777777" w:rsidR="00951466" w:rsidRPr="001D689C" w:rsidRDefault="00951466" w:rsidP="00C47D12">
            <w:pPr>
              <w:bidi/>
              <w:jc w:val="center"/>
              <w:rPr>
                <w:rFonts w:cs="B Nazanin"/>
                <w:rtl/>
              </w:rPr>
            </w:pPr>
            <w:r w:rsidRPr="001D689C">
              <w:rPr>
                <w:rFonts w:cs="B Nazanin"/>
                <w:rtl/>
              </w:rPr>
              <w:t>نسبت بازار به حساب</w:t>
            </w:r>
          </w:p>
        </w:tc>
      </w:tr>
      <w:tr w:rsidR="00951466" w:rsidRPr="001D689C" w14:paraId="76A48EF5" w14:textId="77777777" w:rsidTr="00D84412">
        <w:trPr>
          <w:jc w:val="center"/>
        </w:trPr>
        <w:tc>
          <w:tcPr>
            <w:tcW w:w="4508" w:type="dxa"/>
          </w:tcPr>
          <w:p w14:paraId="69EB00DD" w14:textId="77777777" w:rsidR="00951466" w:rsidRPr="001D689C" w:rsidRDefault="00951466" w:rsidP="00C47D12">
            <w:pPr>
              <w:bidi/>
              <w:jc w:val="center"/>
              <w:rPr>
                <w:rFonts w:cstheme="minorHAnsi"/>
                <w:rtl/>
              </w:rPr>
            </w:pPr>
            <w:proofErr w:type="spellStart"/>
            <w:r w:rsidRPr="001D689C">
              <w:rPr>
                <w:rFonts w:cstheme="minorHAnsi"/>
              </w:rPr>
              <w:t>NOACCRit</w:t>
            </w:r>
            <w:proofErr w:type="spellEnd"/>
          </w:p>
        </w:tc>
        <w:tc>
          <w:tcPr>
            <w:tcW w:w="4508" w:type="dxa"/>
          </w:tcPr>
          <w:p w14:paraId="778CFBCB" w14:textId="77777777" w:rsidR="00951466" w:rsidRPr="001D689C" w:rsidRDefault="00951466" w:rsidP="00C47D12">
            <w:pPr>
              <w:bidi/>
              <w:jc w:val="center"/>
              <w:rPr>
                <w:rFonts w:cs="B Nazanin"/>
                <w:rtl/>
              </w:rPr>
            </w:pPr>
            <w:r w:rsidRPr="001D689C">
              <w:rPr>
                <w:rFonts w:cs="B Nazanin"/>
                <w:rtl/>
              </w:rPr>
              <w:t>اقلام تعهدی غیر عملیاتی</w:t>
            </w:r>
          </w:p>
        </w:tc>
      </w:tr>
      <w:tr w:rsidR="00951466" w:rsidRPr="001D689C" w14:paraId="395243AA" w14:textId="77777777" w:rsidTr="00D84412">
        <w:trPr>
          <w:jc w:val="center"/>
        </w:trPr>
        <w:tc>
          <w:tcPr>
            <w:tcW w:w="4508" w:type="dxa"/>
          </w:tcPr>
          <w:p w14:paraId="220D42B8" w14:textId="77777777" w:rsidR="00951466" w:rsidRPr="001D689C" w:rsidRDefault="00951466" w:rsidP="00C47D12">
            <w:pPr>
              <w:bidi/>
              <w:jc w:val="center"/>
              <w:rPr>
                <w:rFonts w:cstheme="minorHAnsi"/>
                <w:rtl/>
              </w:rPr>
            </w:pPr>
            <w:proofErr w:type="spellStart"/>
            <w:proofErr w:type="gramStart"/>
            <w:r w:rsidRPr="001D689C">
              <w:rPr>
                <w:rFonts w:cstheme="minorHAnsi"/>
              </w:rPr>
              <w:t>Pi,t</w:t>
            </w:r>
            <w:proofErr w:type="spellEnd"/>
            <w:proofErr w:type="gramEnd"/>
            <w:r w:rsidRPr="001D689C">
              <w:rPr>
                <w:rFonts w:cstheme="minorHAnsi"/>
              </w:rPr>
              <w:t xml:space="preserve"> − 1</w:t>
            </w:r>
          </w:p>
        </w:tc>
        <w:tc>
          <w:tcPr>
            <w:tcW w:w="4508" w:type="dxa"/>
          </w:tcPr>
          <w:p w14:paraId="71C54E1B" w14:textId="77777777" w:rsidR="00951466" w:rsidRPr="001D689C" w:rsidRDefault="00951466" w:rsidP="00C47D12">
            <w:pPr>
              <w:bidi/>
              <w:jc w:val="center"/>
              <w:rPr>
                <w:rFonts w:cs="B Nazanin"/>
                <w:rtl/>
              </w:rPr>
            </w:pPr>
            <w:r w:rsidRPr="001D689C">
              <w:rPr>
                <w:rFonts w:cs="B Nazanin"/>
                <w:rtl/>
              </w:rPr>
              <w:t>قیمت سهام</w:t>
            </w:r>
          </w:p>
        </w:tc>
      </w:tr>
      <w:tr w:rsidR="00951466" w:rsidRPr="001D689C" w14:paraId="62A66F51" w14:textId="77777777" w:rsidTr="00D84412">
        <w:trPr>
          <w:jc w:val="center"/>
        </w:trPr>
        <w:tc>
          <w:tcPr>
            <w:tcW w:w="4508" w:type="dxa"/>
          </w:tcPr>
          <w:p w14:paraId="23FAB34A" w14:textId="77777777" w:rsidR="00951466" w:rsidRPr="001D689C" w:rsidRDefault="00951466" w:rsidP="00C47D12">
            <w:pPr>
              <w:bidi/>
              <w:jc w:val="center"/>
              <w:rPr>
                <w:rFonts w:cstheme="minorHAnsi"/>
                <w:rtl/>
              </w:rPr>
            </w:pPr>
            <w:proofErr w:type="spellStart"/>
            <w:r w:rsidRPr="001D689C">
              <w:rPr>
                <w:rFonts w:cstheme="minorHAnsi"/>
              </w:rPr>
              <w:t>R&amp;Dit</w:t>
            </w:r>
            <w:proofErr w:type="spellEnd"/>
          </w:p>
        </w:tc>
        <w:tc>
          <w:tcPr>
            <w:tcW w:w="4508" w:type="dxa"/>
          </w:tcPr>
          <w:p w14:paraId="63BCF240" w14:textId="77777777" w:rsidR="00951466" w:rsidRPr="001D689C" w:rsidRDefault="00951466" w:rsidP="00C47D12">
            <w:pPr>
              <w:bidi/>
              <w:jc w:val="center"/>
              <w:rPr>
                <w:rFonts w:cs="B Nazanin"/>
                <w:rtl/>
              </w:rPr>
            </w:pPr>
            <w:r w:rsidRPr="001D689C">
              <w:rPr>
                <w:rFonts w:cs="B Nazanin"/>
                <w:rtl/>
              </w:rPr>
              <w:t>هزینه تحقیق و توسعه</w:t>
            </w:r>
          </w:p>
        </w:tc>
      </w:tr>
      <w:tr w:rsidR="00951466" w:rsidRPr="001D689C" w14:paraId="5D0891CB" w14:textId="77777777" w:rsidTr="00D84412">
        <w:trPr>
          <w:jc w:val="center"/>
        </w:trPr>
        <w:tc>
          <w:tcPr>
            <w:tcW w:w="4508" w:type="dxa"/>
          </w:tcPr>
          <w:p w14:paraId="2609701C" w14:textId="77777777" w:rsidR="00951466" w:rsidRPr="001D689C" w:rsidRDefault="00951466" w:rsidP="00C47D12">
            <w:pPr>
              <w:bidi/>
              <w:jc w:val="center"/>
              <w:rPr>
                <w:rFonts w:cstheme="minorHAnsi"/>
                <w:rtl/>
              </w:rPr>
            </w:pPr>
            <w:proofErr w:type="spellStart"/>
            <w:r w:rsidRPr="001D689C">
              <w:rPr>
                <w:rFonts w:cstheme="minorHAnsi"/>
              </w:rPr>
              <w:t>RETit</w:t>
            </w:r>
            <w:proofErr w:type="spellEnd"/>
          </w:p>
        </w:tc>
        <w:tc>
          <w:tcPr>
            <w:tcW w:w="4508" w:type="dxa"/>
          </w:tcPr>
          <w:p w14:paraId="531EBB69" w14:textId="77777777" w:rsidR="00951466" w:rsidRPr="001D689C" w:rsidRDefault="00951466" w:rsidP="00C47D12">
            <w:pPr>
              <w:bidi/>
              <w:jc w:val="center"/>
              <w:rPr>
                <w:rFonts w:cs="B Nazanin"/>
                <w:rtl/>
              </w:rPr>
            </w:pPr>
            <w:r w:rsidRPr="001D689C">
              <w:rPr>
                <w:rFonts w:cs="B Nazanin"/>
                <w:rtl/>
              </w:rPr>
              <w:t>بازده در طول 12 ماه</w:t>
            </w:r>
          </w:p>
        </w:tc>
      </w:tr>
      <w:tr w:rsidR="00951466" w:rsidRPr="001D689C" w14:paraId="6EEA4731" w14:textId="77777777" w:rsidTr="00D84412">
        <w:trPr>
          <w:jc w:val="center"/>
        </w:trPr>
        <w:tc>
          <w:tcPr>
            <w:tcW w:w="4508" w:type="dxa"/>
          </w:tcPr>
          <w:p w14:paraId="2CCE131B" w14:textId="77777777" w:rsidR="00951466" w:rsidRPr="001D689C" w:rsidRDefault="00951466" w:rsidP="00C47D12">
            <w:pPr>
              <w:bidi/>
              <w:jc w:val="center"/>
              <w:rPr>
                <w:rFonts w:cstheme="minorHAnsi"/>
                <w:rtl/>
              </w:rPr>
            </w:pPr>
            <w:proofErr w:type="spellStart"/>
            <w:r w:rsidRPr="001D689C">
              <w:rPr>
                <w:rFonts w:cstheme="minorHAnsi"/>
              </w:rPr>
              <w:t>SPIit</w:t>
            </w:r>
            <w:proofErr w:type="spellEnd"/>
          </w:p>
        </w:tc>
        <w:tc>
          <w:tcPr>
            <w:tcW w:w="4508" w:type="dxa"/>
          </w:tcPr>
          <w:p w14:paraId="78BFBE09" w14:textId="77777777" w:rsidR="00951466" w:rsidRPr="001D689C" w:rsidRDefault="00951466" w:rsidP="00C47D12">
            <w:pPr>
              <w:bidi/>
              <w:jc w:val="center"/>
              <w:rPr>
                <w:rFonts w:cs="B Nazanin"/>
                <w:rtl/>
              </w:rPr>
            </w:pPr>
            <w:r w:rsidRPr="001D689C">
              <w:rPr>
                <w:rFonts w:cs="B Nazanin"/>
                <w:rtl/>
              </w:rPr>
              <w:t>دیگر آیتم خاص پس از مالیات</w:t>
            </w:r>
          </w:p>
        </w:tc>
      </w:tr>
      <w:tr w:rsidR="00951466" w:rsidRPr="001D689C" w14:paraId="39C66907" w14:textId="77777777" w:rsidTr="00D84412">
        <w:trPr>
          <w:jc w:val="center"/>
        </w:trPr>
        <w:tc>
          <w:tcPr>
            <w:tcW w:w="4508" w:type="dxa"/>
          </w:tcPr>
          <w:p w14:paraId="2CBA209B" w14:textId="77777777" w:rsidR="00951466" w:rsidRPr="001D689C" w:rsidRDefault="00951466" w:rsidP="00C47D12">
            <w:pPr>
              <w:bidi/>
              <w:jc w:val="center"/>
              <w:rPr>
                <w:rFonts w:cstheme="minorHAnsi"/>
                <w:rtl/>
              </w:rPr>
            </w:pPr>
            <w:proofErr w:type="spellStart"/>
            <w:r w:rsidRPr="001D689C">
              <w:rPr>
                <w:rFonts w:cstheme="minorHAnsi"/>
              </w:rPr>
              <w:t>WDit</w:t>
            </w:r>
            <w:proofErr w:type="spellEnd"/>
          </w:p>
        </w:tc>
        <w:tc>
          <w:tcPr>
            <w:tcW w:w="4508" w:type="dxa"/>
          </w:tcPr>
          <w:p w14:paraId="7B81B33F" w14:textId="77777777" w:rsidR="00951466" w:rsidRPr="001D689C" w:rsidRDefault="00951466" w:rsidP="00C47D12">
            <w:pPr>
              <w:bidi/>
              <w:jc w:val="center"/>
              <w:rPr>
                <w:rFonts w:cs="B Nazanin"/>
                <w:rtl/>
              </w:rPr>
            </w:pPr>
            <w:r w:rsidRPr="001D689C">
              <w:rPr>
                <w:rFonts w:cs="B Nazanin"/>
                <w:rtl/>
              </w:rPr>
              <w:t>گزارش پس از مالیات</w:t>
            </w:r>
          </w:p>
        </w:tc>
      </w:tr>
    </w:tbl>
    <w:p w14:paraId="0BB8162D" w14:textId="77777777" w:rsidR="001D689C" w:rsidRDefault="001D689C" w:rsidP="001D689C">
      <w:pPr>
        <w:bidi/>
        <w:spacing w:after="0" w:line="360" w:lineRule="auto"/>
        <w:jc w:val="both"/>
        <w:rPr>
          <w:rFonts w:cs="B Nazanin"/>
          <w:noProof/>
          <w:sz w:val="28"/>
          <w:szCs w:val="28"/>
          <w:lang w:bidi="fa-IR"/>
        </w:rPr>
      </w:pPr>
    </w:p>
    <w:p w14:paraId="30376DA7" w14:textId="77777777" w:rsidR="001D689C" w:rsidRDefault="001D689C" w:rsidP="001D689C">
      <w:pPr>
        <w:bidi/>
        <w:spacing w:after="0" w:line="360" w:lineRule="auto"/>
        <w:jc w:val="both"/>
        <w:rPr>
          <w:rFonts w:cs="B Nazanin"/>
          <w:noProof/>
          <w:sz w:val="28"/>
          <w:szCs w:val="28"/>
          <w:lang w:bidi="fa-IR"/>
        </w:rPr>
      </w:pPr>
    </w:p>
    <w:p w14:paraId="59766713" w14:textId="77777777" w:rsidR="00C47D12" w:rsidRPr="00C47D12" w:rsidRDefault="00C47D12" w:rsidP="00C47D12">
      <w:pPr>
        <w:spacing w:after="0" w:line="360" w:lineRule="auto"/>
        <w:jc w:val="both"/>
        <w:rPr>
          <w:b/>
          <w:bCs/>
          <w:sz w:val="28"/>
          <w:szCs w:val="28"/>
        </w:rPr>
      </w:pPr>
      <w:r w:rsidRPr="00C47D12">
        <w:rPr>
          <w:b/>
          <w:bCs/>
          <w:sz w:val="28"/>
          <w:szCs w:val="28"/>
        </w:rPr>
        <w:t>References</w:t>
      </w:r>
    </w:p>
    <w:p w14:paraId="2E5D21B7" w14:textId="77777777" w:rsidR="00C47D12" w:rsidRDefault="00C47D12" w:rsidP="001D689C">
      <w:pPr>
        <w:spacing w:after="0" w:line="240" w:lineRule="auto"/>
        <w:jc w:val="both"/>
      </w:pPr>
      <w:r>
        <w:t xml:space="preserve"> Anthony, R., &amp; Ramesh, K. (1992). Association between accounting performance measures and stock prices: A test of the life cycle hypothesis. Journal of Accounting and Economics, 15(2–3), 203–227.</w:t>
      </w:r>
    </w:p>
    <w:p w14:paraId="45E32CD7" w14:textId="77777777" w:rsidR="00C47D12" w:rsidRDefault="00C47D12" w:rsidP="001D689C">
      <w:pPr>
        <w:spacing w:after="0" w:line="240" w:lineRule="auto"/>
        <w:jc w:val="both"/>
      </w:pPr>
      <w:r>
        <w:t xml:space="preserve"> Ball, R., Kothari, S. P., &amp; Robin, A. (2000). The effect of international institutional factors on properties of accounting earnings. Journal of Accounting and Economics, 29(1), 1–51. </w:t>
      </w:r>
    </w:p>
    <w:p w14:paraId="373C1942" w14:textId="77777777" w:rsidR="00C47D12" w:rsidRDefault="00C47D12" w:rsidP="001D689C">
      <w:pPr>
        <w:spacing w:after="0" w:line="240" w:lineRule="auto"/>
        <w:jc w:val="both"/>
      </w:pPr>
      <w:proofErr w:type="spellStart"/>
      <w:r>
        <w:t>Basu</w:t>
      </w:r>
      <w:proofErr w:type="spellEnd"/>
      <w:r>
        <w:t xml:space="preserve">, S. (1997). The conservatism principle and the symmetric timeliness of earnings. Journal of Accounting and Economics, 24(1), 3–37. </w:t>
      </w:r>
    </w:p>
    <w:p w14:paraId="17A1DB0F" w14:textId="77777777" w:rsidR="00C47D12" w:rsidRDefault="00C47D12" w:rsidP="001D689C">
      <w:pPr>
        <w:spacing w:after="0" w:line="240" w:lineRule="auto"/>
        <w:jc w:val="both"/>
      </w:pPr>
      <w:r>
        <w:t>Beaver, W. H., &amp; Ryan, S. G. (2005). Conditional and unconditional conservatism: Concepts and modeling. Review of Accounting Studies, 10(2–3), 269–309.</w:t>
      </w:r>
    </w:p>
    <w:p w14:paraId="375D9F5F" w14:textId="77777777" w:rsidR="00C47D12" w:rsidRDefault="00C47D12" w:rsidP="001D689C">
      <w:pPr>
        <w:spacing w:after="0" w:line="240" w:lineRule="auto"/>
        <w:jc w:val="both"/>
      </w:pPr>
      <w:r>
        <w:t xml:space="preserve"> Black, E. (1998). Life-cycle impacts on the incremental value-relevance of earnings and cash flow measures. Journal of Financial Statement Analysis, 4(1), 40–56.</w:t>
      </w:r>
    </w:p>
    <w:p w14:paraId="1DB7DFF2" w14:textId="77777777" w:rsidR="00C47D12" w:rsidRDefault="00C47D12" w:rsidP="001D689C">
      <w:pPr>
        <w:spacing w:after="0" w:line="240" w:lineRule="auto"/>
        <w:jc w:val="both"/>
      </w:pPr>
      <w:r>
        <w:t xml:space="preserve"> Boston Consulting Group (1972). Perspectives on experience. Boston: Boston Consulting Group. </w:t>
      </w:r>
    </w:p>
    <w:p w14:paraId="321717FD" w14:textId="77777777" w:rsidR="00C47D12" w:rsidRDefault="00C47D12" w:rsidP="001D689C">
      <w:pPr>
        <w:spacing w:after="0" w:line="240" w:lineRule="auto"/>
        <w:jc w:val="both"/>
      </w:pPr>
      <w:r>
        <w:t xml:space="preserve">Bushman, R., &amp; </w:t>
      </w:r>
      <w:proofErr w:type="spellStart"/>
      <w:r>
        <w:t>Piotroski</w:t>
      </w:r>
      <w:proofErr w:type="spellEnd"/>
      <w:r>
        <w:t xml:space="preserve">, J. (2006). Financial reporting incentives for conservative accounting: The influence of legal and political institutions. Journal of Accounting and Economics, 42(1–2), 107–148. </w:t>
      </w:r>
    </w:p>
    <w:p w14:paraId="3B000CEB" w14:textId="77777777" w:rsidR="00C47D12" w:rsidRDefault="00C47D12" w:rsidP="001D689C">
      <w:pPr>
        <w:spacing w:after="0" w:line="240" w:lineRule="auto"/>
        <w:jc w:val="both"/>
      </w:pPr>
      <w:r>
        <w:t xml:space="preserve">Collins, D. W., </w:t>
      </w:r>
      <w:proofErr w:type="spellStart"/>
      <w:r>
        <w:t>Hribar</w:t>
      </w:r>
      <w:proofErr w:type="spellEnd"/>
      <w:r>
        <w:t xml:space="preserve">, P., &amp; Tian, X. (2014). Cash flow asymmetry: Causes and implication for conditional conservatism research. Journal of Accounting and Economics, 58(2–3), 173–200. </w:t>
      </w:r>
    </w:p>
    <w:p w14:paraId="0BFC5C34" w14:textId="77777777" w:rsidR="00C47D12" w:rsidRDefault="00C47D12" w:rsidP="001D689C">
      <w:pPr>
        <w:spacing w:after="0" w:line="240" w:lineRule="auto"/>
        <w:jc w:val="both"/>
      </w:pPr>
      <w:r>
        <w:lastRenderedPageBreak/>
        <w:t>Dickinson, V. (2011). Cash flow patterns as a proxy for firm life cycle. The Accounting Review, 86(6), 1969–1994.</w:t>
      </w:r>
    </w:p>
    <w:p w14:paraId="6B69FFA5" w14:textId="77777777" w:rsidR="00C47D12" w:rsidRDefault="00C47D12" w:rsidP="001D689C">
      <w:pPr>
        <w:spacing w:after="0" w:line="240" w:lineRule="auto"/>
        <w:jc w:val="both"/>
      </w:pPr>
      <w:r>
        <w:t xml:space="preserve"> Dietrich, J. R., Muller, K. A., III, &amp; </w:t>
      </w:r>
      <w:proofErr w:type="spellStart"/>
      <w:r>
        <w:t>Riedl</w:t>
      </w:r>
      <w:proofErr w:type="spellEnd"/>
      <w:r>
        <w:t>, E. J. (2007). Asymmetric timeliness tests of accounting conservatism. Review of Accounting Studies, 12(1), 95–124.</w:t>
      </w:r>
    </w:p>
    <w:p w14:paraId="5C814517" w14:textId="77777777" w:rsidR="00C47D12" w:rsidRDefault="00C47D12" w:rsidP="001D689C">
      <w:pPr>
        <w:spacing w:after="0" w:line="240" w:lineRule="auto"/>
        <w:jc w:val="both"/>
      </w:pPr>
      <w:r>
        <w:t xml:space="preserve"> </w:t>
      </w:r>
      <w:proofErr w:type="spellStart"/>
      <w:r>
        <w:t>Feltham</w:t>
      </w:r>
      <w:proofErr w:type="spellEnd"/>
      <w:r>
        <w:t xml:space="preserve">, G., &amp; Ohlson, J. (1995). Valuation and clean surplus accounting for operating and financial activities. Contemporary Accounting Research, 11(2), 689–731. </w:t>
      </w:r>
    </w:p>
    <w:p w14:paraId="66446FC6" w14:textId="77777777" w:rsidR="00C47D12" w:rsidRDefault="00C47D12" w:rsidP="001D689C">
      <w:pPr>
        <w:spacing w:after="0" w:line="240" w:lineRule="auto"/>
        <w:jc w:val="both"/>
      </w:pPr>
      <w:proofErr w:type="spellStart"/>
      <w:r>
        <w:t>Givoly</w:t>
      </w:r>
      <w:proofErr w:type="spellEnd"/>
      <w:r>
        <w:t xml:space="preserve">, D., &amp; </w:t>
      </w:r>
      <w:proofErr w:type="spellStart"/>
      <w:r>
        <w:t>Hayn</w:t>
      </w:r>
      <w:proofErr w:type="spellEnd"/>
      <w:r>
        <w:t xml:space="preserve">, C. (2000). The changing time-series properties of earnings, cash flows and accruals: Has financial reporting become more conservative? Journal of Accounting and Economics, 29(3), 287–320. </w:t>
      </w:r>
    </w:p>
    <w:p w14:paraId="6A80F8C3" w14:textId="77777777" w:rsidR="00C47D12" w:rsidRDefault="00C47D12" w:rsidP="001D689C">
      <w:pPr>
        <w:spacing w:after="0" w:line="240" w:lineRule="auto"/>
        <w:jc w:val="both"/>
      </w:pPr>
      <w:proofErr w:type="spellStart"/>
      <w:r>
        <w:t>Heltzer</w:t>
      </w:r>
      <w:proofErr w:type="spellEnd"/>
      <w:r>
        <w:t xml:space="preserve">, W. (2010). The impact of SFAS No. 123(R) on financial statement conservatism. Advances in Accounting, 26, 227–235. </w:t>
      </w:r>
    </w:p>
    <w:p w14:paraId="70D43803" w14:textId="77777777" w:rsidR="00C47D12" w:rsidRDefault="00C47D12" w:rsidP="001D689C">
      <w:pPr>
        <w:spacing w:after="0" w:line="240" w:lineRule="auto"/>
        <w:jc w:val="both"/>
      </w:pPr>
      <w:proofErr w:type="spellStart"/>
      <w:r>
        <w:t>Holthausen</w:t>
      </w:r>
      <w:proofErr w:type="spellEnd"/>
      <w:r>
        <w:t xml:space="preserve">, R., &amp; Watts, R. (2001). The relevance of value-relevance literature for financial accounting standard setting. Journal of Accounting and Economics, 31(1–3), 3–75. </w:t>
      </w:r>
    </w:p>
    <w:p w14:paraId="1875CFDE" w14:textId="77777777" w:rsidR="00C47D12" w:rsidRDefault="00C47D12" w:rsidP="001D689C">
      <w:pPr>
        <w:spacing w:after="0" w:line="240" w:lineRule="auto"/>
        <w:jc w:val="both"/>
      </w:pPr>
      <w:r>
        <w:t xml:space="preserve">Jones, J. (1991). Earnings management during import relief investigation. Journal of Accounting Research, 29(2), 193–228. </w:t>
      </w:r>
    </w:p>
    <w:p w14:paraId="7AB42607" w14:textId="77777777" w:rsidR="00C47D12" w:rsidRDefault="00C47D12" w:rsidP="001D689C">
      <w:pPr>
        <w:spacing w:after="0" w:line="240" w:lineRule="auto"/>
        <w:jc w:val="both"/>
      </w:pPr>
      <w:proofErr w:type="spellStart"/>
      <w:r>
        <w:t>Karnani</w:t>
      </w:r>
      <w:proofErr w:type="spellEnd"/>
      <w:r>
        <w:t xml:space="preserve">, A. (1984). The value of market share and the product life cycle – A game-theoretical model. Management Science, 30(6), 696–712. </w:t>
      </w:r>
    </w:p>
    <w:p w14:paraId="6C23C517" w14:textId="77777777" w:rsidR="00C47D12" w:rsidRDefault="00C47D12" w:rsidP="001D689C">
      <w:pPr>
        <w:spacing w:after="0" w:line="240" w:lineRule="auto"/>
        <w:jc w:val="both"/>
      </w:pPr>
      <w:r>
        <w:t xml:space="preserve">Khan, M., &amp; Watts, R. (2009). Estimation and empirical properties of a firm-year measure of accounting conservatism. Journal of Accounting and Economics, 48(2–3), 132–150. </w:t>
      </w:r>
    </w:p>
    <w:p w14:paraId="334CE896" w14:textId="77777777" w:rsidR="00C47D12" w:rsidRDefault="00C47D12" w:rsidP="001D689C">
      <w:pPr>
        <w:spacing w:after="0" w:line="240" w:lineRule="auto"/>
        <w:jc w:val="both"/>
      </w:pPr>
      <w:r>
        <w:t xml:space="preserve">Lawrence, A., Sloan, R., &amp; Sun, Y. (2013). Non-discretionary conservatism: Evidence and implications. Journal of Accounting and Economics, 56(2–3), 112–133. </w:t>
      </w:r>
    </w:p>
    <w:p w14:paraId="28838541" w14:textId="77777777" w:rsidR="00C47D12" w:rsidRDefault="00C47D12" w:rsidP="001D689C">
      <w:pPr>
        <w:spacing w:after="0" w:line="240" w:lineRule="auto"/>
        <w:jc w:val="both"/>
      </w:pPr>
      <w:r>
        <w:t>Liu, M. M. (2006). Accruals and managerial operating decisions over the firm life cycle. Massachusetts Institute of Technology (Doctoral dissertation).</w:t>
      </w:r>
    </w:p>
    <w:p w14:paraId="589BE262" w14:textId="77777777" w:rsidR="00C47D12" w:rsidRDefault="00C47D12" w:rsidP="001D689C">
      <w:pPr>
        <w:spacing w:after="0" w:line="240" w:lineRule="auto"/>
        <w:jc w:val="both"/>
      </w:pPr>
      <w:r>
        <w:t xml:space="preserve"> </w:t>
      </w:r>
      <w:proofErr w:type="spellStart"/>
      <w:r>
        <w:t>Moores</w:t>
      </w:r>
      <w:proofErr w:type="spellEnd"/>
      <w:r>
        <w:t xml:space="preserve">, K., &amp; Yuen, S. (2001). Management accounting systems and organizational configuration: A life-cycle perspective. Accounting, Organizations and Society, 26(4-5), 351–389. </w:t>
      </w:r>
    </w:p>
    <w:p w14:paraId="6F48A649" w14:textId="77777777" w:rsidR="00C47D12" w:rsidRDefault="00C47D12" w:rsidP="001D689C">
      <w:pPr>
        <w:spacing w:after="0" w:line="240" w:lineRule="auto"/>
        <w:jc w:val="both"/>
      </w:pPr>
      <w:r>
        <w:t xml:space="preserve">Pope, P., &amp; Walker, M. (1999). International differences in timeliness, conservatism and classification of earnings. Journal of Accounting Research, 37(Suppl), 53–99. </w:t>
      </w:r>
    </w:p>
    <w:p w14:paraId="512032CF" w14:textId="77777777" w:rsidR="00C47D12" w:rsidRDefault="00C47D12" w:rsidP="001D689C">
      <w:pPr>
        <w:spacing w:after="0" w:line="240" w:lineRule="auto"/>
        <w:jc w:val="both"/>
      </w:pPr>
      <w:r>
        <w:t xml:space="preserve">Porter, M. E. (1980). Competitive strategy: techniques for analyzing industries and competitors. New York: Free Press. </w:t>
      </w:r>
    </w:p>
    <w:p w14:paraId="5B4A0571" w14:textId="77777777" w:rsidR="00C47D12" w:rsidRDefault="00C47D12" w:rsidP="001D689C">
      <w:pPr>
        <w:spacing w:after="0" w:line="240" w:lineRule="auto"/>
        <w:jc w:val="both"/>
      </w:pPr>
      <w:proofErr w:type="spellStart"/>
      <w:r>
        <w:t>Qiang</w:t>
      </w:r>
      <w:proofErr w:type="spellEnd"/>
      <w:r>
        <w:t xml:space="preserve">, X. (2007). The Effects of contracting, litigation, regulation, and tax costs on conditional and unconditional conservatism: Cross-sectional evidence at the firm level. The Accounting Review, 82(3), 759–796. </w:t>
      </w:r>
    </w:p>
    <w:p w14:paraId="41BF9C83" w14:textId="77777777" w:rsidR="00C47D12" w:rsidRDefault="00C47D12" w:rsidP="001D689C">
      <w:pPr>
        <w:spacing w:after="0" w:line="240" w:lineRule="auto"/>
        <w:jc w:val="both"/>
      </w:pPr>
      <w:r>
        <w:t xml:space="preserve">Ryan, S. G. (2006). Identifying conditional conservatism. The European Accounting Review, 15(4), 511–525. </w:t>
      </w:r>
    </w:p>
    <w:p w14:paraId="6EE42CF9" w14:textId="77777777" w:rsidR="00C47D12" w:rsidRDefault="00C47D12" w:rsidP="001D689C">
      <w:pPr>
        <w:spacing w:after="0" w:line="240" w:lineRule="auto"/>
        <w:jc w:val="both"/>
      </w:pPr>
      <w:proofErr w:type="spellStart"/>
      <w:r>
        <w:t>Silvola</w:t>
      </w:r>
      <w:proofErr w:type="spellEnd"/>
      <w:r>
        <w:t xml:space="preserve">, H. (2008). Do organizational life-cycle and venture capital investors affect the management control systems used by the firm? Advances in Accounting, 24(1), 128–138. </w:t>
      </w:r>
    </w:p>
    <w:p w14:paraId="429E2F10" w14:textId="77777777" w:rsidR="00C47D12" w:rsidRDefault="00C47D12" w:rsidP="001D689C">
      <w:pPr>
        <w:spacing w:after="0" w:line="240" w:lineRule="auto"/>
        <w:jc w:val="both"/>
      </w:pPr>
      <w:r>
        <w:t xml:space="preserve">Sloan, R. G. (1996). Do stock prices fully reflect information in accruals and cash flows about future earnings? The Accounting Review, 71(3), 289–315. </w:t>
      </w:r>
    </w:p>
    <w:p w14:paraId="49805426" w14:textId="77777777" w:rsidR="00C47D12" w:rsidRDefault="00C47D12" w:rsidP="001D689C">
      <w:pPr>
        <w:spacing w:after="0" w:line="240" w:lineRule="auto"/>
        <w:jc w:val="both"/>
      </w:pPr>
      <w:r>
        <w:t>Spence, A. M. (1977). Entry, capacity, investment and oligopolistic pricing. Bell Journal of Economics, 8(2), 534–544.</w:t>
      </w:r>
    </w:p>
    <w:p w14:paraId="5B291FC1" w14:textId="77777777" w:rsidR="00C47D12" w:rsidRDefault="00C47D12" w:rsidP="001D689C">
      <w:pPr>
        <w:spacing w:after="0" w:line="240" w:lineRule="auto"/>
        <w:jc w:val="both"/>
      </w:pPr>
      <w:r>
        <w:t xml:space="preserve"> Spence, A. M. (1979). Investment strategy and growth in a new market. Bell Journal of Economics, 10(1), 1–19. </w:t>
      </w:r>
    </w:p>
    <w:p w14:paraId="53B402CF" w14:textId="77777777" w:rsidR="00C47D12" w:rsidRDefault="00C47D12" w:rsidP="001D689C">
      <w:pPr>
        <w:spacing w:after="0" w:line="240" w:lineRule="auto"/>
        <w:jc w:val="both"/>
      </w:pPr>
      <w:r>
        <w:t xml:space="preserve">Spence, A. M. (1981). The learning curve and competition. Bell Journal of Economics, 12(1), 49–70. </w:t>
      </w:r>
    </w:p>
    <w:p w14:paraId="3BDC94EB" w14:textId="77777777" w:rsidR="001D689C" w:rsidRDefault="00C47D12" w:rsidP="001D689C">
      <w:pPr>
        <w:spacing w:after="0" w:line="240" w:lineRule="auto"/>
        <w:jc w:val="both"/>
      </w:pPr>
      <w:r>
        <w:t xml:space="preserve">Watts, R. L. (1993). A proposal for research on conservatism. Working Paper FR: 93-13. University of Rochester. </w:t>
      </w:r>
    </w:p>
    <w:p w14:paraId="1849CD6C" w14:textId="77777777" w:rsidR="00D84412" w:rsidRPr="0096544B" w:rsidRDefault="00C47D12" w:rsidP="001D689C">
      <w:pPr>
        <w:spacing w:after="0" w:line="240" w:lineRule="auto"/>
        <w:jc w:val="both"/>
        <w:rPr>
          <w:rFonts w:cs="B Nazanin"/>
          <w:b/>
          <w:bCs/>
          <w:sz w:val="28"/>
          <w:szCs w:val="28"/>
          <w:lang w:bidi="fa-IR"/>
        </w:rPr>
      </w:pPr>
      <w:proofErr w:type="spellStart"/>
      <w:r>
        <w:t>Wernerfelt</w:t>
      </w:r>
      <w:proofErr w:type="spellEnd"/>
      <w:r>
        <w:t>, B. (1985). The Dynamics of prices and market shares over the product life cycle. Management Science, 31(8), 928–939.</w:t>
      </w:r>
    </w:p>
    <w:sectPr w:rsidR="00D84412" w:rsidRPr="0096544B" w:rsidSect="0096544B">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1752" w14:textId="77777777" w:rsidR="00312E29" w:rsidRDefault="00312E29" w:rsidP="003247BA">
      <w:pPr>
        <w:spacing w:after="0" w:line="240" w:lineRule="auto"/>
      </w:pPr>
      <w:r>
        <w:separator/>
      </w:r>
    </w:p>
  </w:endnote>
  <w:endnote w:type="continuationSeparator" w:id="0">
    <w:p w14:paraId="6DF3FB94" w14:textId="77777777" w:rsidR="00312E29" w:rsidRDefault="00312E29"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AdvOT596495f2+20">
    <w:altName w:val="Arial"/>
    <w:panose1 w:val="00000000000000000000"/>
    <w:charset w:val="00"/>
    <w:family w:val="swiss"/>
    <w:notTrueType/>
    <w:pitch w:val="default"/>
    <w:sig w:usb0="00000003" w:usb1="00000000" w:usb2="00000000" w:usb3="00000000" w:csb0="00000001" w:csb1="00000000"/>
  </w:font>
  <w:font w:name="AdvOT7fb33346.I">
    <w:altName w:val="Times New Roman"/>
    <w:panose1 w:val="00000000000000000000"/>
    <w:charset w:val="00"/>
    <w:family w:val="roman"/>
    <w:notTrueType/>
    <w:pitch w:val="default"/>
    <w:sig w:usb0="00000003" w:usb1="00000000" w:usb2="00000000" w:usb3="00000000" w:csb0="00000001" w:csb1="00000000"/>
  </w:font>
  <w:font w:name="AdvOT7fb33346.I+fb">
    <w:altName w:val="Times New Roman"/>
    <w:panose1 w:val="00000000000000000000"/>
    <w:charset w:val="B2"/>
    <w:family w:val="auto"/>
    <w:notTrueType/>
    <w:pitch w:val="default"/>
    <w:sig w:usb0="00002000" w:usb1="00000000" w:usb2="00000000" w:usb3="00000000" w:csb0="00000040" w:csb1="00000000"/>
  </w:font>
  <w:font w:name="AdvOT596495f2+22">
    <w:altName w:val="Arial"/>
    <w:panose1 w:val="00000000000000000000"/>
    <w:charset w:val="00"/>
    <w:family w:val="swiss"/>
    <w:notTrueType/>
    <w:pitch w:val="default"/>
    <w:sig w:usb0="00000003" w:usb1="00000000" w:usb2="00000000" w:usb3="00000000" w:csb0="00000001" w:csb1="00000000"/>
  </w:font>
  <w:font w:name="AdvOT596495f2+03">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AdvOT8608a8d1+22">
    <w:altName w:val="Malgun Gothic"/>
    <w:panose1 w:val="00000000000000000000"/>
    <w:charset w:val="81"/>
    <w:family w:val="auto"/>
    <w:notTrueType/>
    <w:pitch w:val="default"/>
    <w:sig w:usb0="00000000" w:usb1="09060000" w:usb2="00000010" w:usb3="00000000" w:csb0="00080000" w:csb1="00000000"/>
  </w:font>
  <w:font w:name="AdvOT596495f2+fb">
    <w:altName w:val="Times New Roman"/>
    <w:panose1 w:val="00000000000000000000"/>
    <w:charset w:val="B2"/>
    <w:family w:val="auto"/>
    <w:notTrueType/>
    <w:pitch w:val="default"/>
    <w:sig w:usb0="00002000" w:usb1="00000000" w:usb2="00000000" w:usb3="00000000" w:csb0="00000040" w:csb1="00000000"/>
  </w:font>
  <w:font w:name="AdvOT7fb33346.I+03">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56D1" w14:textId="77777777" w:rsidR="00312E29" w:rsidRDefault="00312E29" w:rsidP="003247BA">
      <w:pPr>
        <w:spacing w:after="0" w:line="240" w:lineRule="auto"/>
      </w:pPr>
      <w:r>
        <w:separator/>
      </w:r>
    </w:p>
  </w:footnote>
  <w:footnote w:type="continuationSeparator" w:id="0">
    <w:p w14:paraId="05844D8C" w14:textId="77777777" w:rsidR="00312E29" w:rsidRDefault="00312E29" w:rsidP="003247BA">
      <w:pPr>
        <w:spacing w:after="0" w:line="240" w:lineRule="auto"/>
      </w:pPr>
      <w:r>
        <w:continuationSeparator/>
      </w:r>
    </w:p>
  </w:footnote>
  <w:footnote w:id="1">
    <w:p w14:paraId="2B2F91A4" w14:textId="77777777" w:rsidR="00455AC4" w:rsidRDefault="00455AC4">
      <w:pPr>
        <w:pStyle w:val="FootnoteText"/>
        <w:rPr>
          <w:rtl/>
          <w:lang w:bidi="fa-IR"/>
        </w:rPr>
      </w:pPr>
      <w:r>
        <w:rPr>
          <w:rStyle w:val="FootnoteReference"/>
        </w:rPr>
        <w:footnoteRef/>
      </w:r>
      <w:r>
        <w:t xml:space="preserve"> </w:t>
      </w:r>
      <w:proofErr w:type="spellStart"/>
      <w:r>
        <w:rPr>
          <w:rFonts w:ascii="AdvOT596495f2" w:hAnsi="AdvOT596495f2" w:cs="AdvOT596495f2"/>
          <w:sz w:val="14"/>
          <w:szCs w:val="14"/>
          <w:lang w:bidi="fa-IR"/>
        </w:rPr>
        <w:t>Givoly</w:t>
      </w:r>
      <w:proofErr w:type="spellEnd"/>
      <w:r>
        <w:rPr>
          <w:rFonts w:ascii="AdvOT596495f2" w:hAnsi="AdvOT596495f2" w:cs="AdvOT596495f2"/>
          <w:sz w:val="14"/>
          <w:szCs w:val="14"/>
          <w:lang w:bidi="fa-IR"/>
        </w:rPr>
        <w:t xml:space="preserve"> and </w:t>
      </w:r>
      <w:proofErr w:type="spellStart"/>
      <w:r>
        <w:rPr>
          <w:rFonts w:ascii="AdvOT596495f2" w:hAnsi="AdvOT596495f2" w:cs="AdvOT596495f2"/>
          <w:sz w:val="14"/>
          <w:szCs w:val="14"/>
          <w:lang w:bidi="fa-IR"/>
        </w:rPr>
        <w:t>Hayn</w:t>
      </w:r>
      <w:proofErr w:type="spellEnd"/>
      <w:r>
        <w:rPr>
          <w:rFonts w:ascii="AdvOT596495f2" w:hAnsi="AdvOT596495f2" w:cs="AdvOT596495f2"/>
          <w:sz w:val="14"/>
          <w:szCs w:val="14"/>
          <w:lang w:bidi="fa-IR"/>
        </w:rPr>
        <w:t xml:space="preserve"> (2000)</w:t>
      </w:r>
    </w:p>
  </w:footnote>
  <w:footnote w:id="2">
    <w:p w14:paraId="5AF309A2" w14:textId="77777777" w:rsidR="00796209" w:rsidRDefault="00796209">
      <w:pPr>
        <w:pStyle w:val="FootnoteText"/>
        <w:rPr>
          <w:lang w:bidi="fa-IR"/>
        </w:rPr>
      </w:pPr>
      <w:r>
        <w:rPr>
          <w:rStyle w:val="FootnoteReference"/>
        </w:rPr>
        <w:footnoteRef/>
      </w:r>
      <w:r>
        <w:t xml:space="preserve"> </w:t>
      </w:r>
      <w:proofErr w:type="spellStart"/>
      <w:r>
        <w:rPr>
          <w:rFonts w:ascii="AdvOT596495f2" w:hAnsi="AdvOT596495f2" w:cs="AdvOT596495f2"/>
          <w:sz w:val="14"/>
          <w:szCs w:val="14"/>
          <w:lang w:bidi="fa-IR"/>
        </w:rPr>
        <w:t>Basu</w:t>
      </w:r>
      <w:proofErr w:type="spellEnd"/>
      <w:r>
        <w:rPr>
          <w:rFonts w:ascii="AdvOT596495f2" w:hAnsi="AdvOT596495f2" w:cs="AdvOT596495f2" w:hint="cs"/>
          <w:sz w:val="14"/>
          <w:szCs w:val="14"/>
          <w:rtl/>
          <w:lang w:bidi="fa-IR"/>
        </w:rPr>
        <w:t xml:space="preserve"> </w:t>
      </w:r>
      <w:r>
        <w:rPr>
          <w:rFonts w:ascii="AdvOT596495f2" w:hAnsi="AdvOT596495f2" w:cs="AdvOT596495f2"/>
          <w:sz w:val="14"/>
          <w:szCs w:val="14"/>
          <w:lang w:bidi="fa-IR"/>
        </w:rPr>
        <w:t>(1997)</w:t>
      </w:r>
    </w:p>
  </w:footnote>
  <w:footnote w:id="3">
    <w:p w14:paraId="38C56983" w14:textId="77777777" w:rsidR="00796209" w:rsidRDefault="00796209">
      <w:pPr>
        <w:pStyle w:val="FootnoteText"/>
        <w:rPr>
          <w:rtl/>
          <w:lang w:bidi="fa-IR"/>
        </w:rPr>
      </w:pPr>
      <w:r>
        <w:rPr>
          <w:rStyle w:val="FootnoteReference"/>
        </w:rPr>
        <w:footnoteRef/>
      </w:r>
      <w:r>
        <w:t xml:space="preserve"> </w:t>
      </w:r>
      <w:r>
        <w:rPr>
          <w:rFonts w:ascii="AdvOT596495f2" w:hAnsi="AdvOT596495f2" w:cs="AdvOT596495f2"/>
          <w:sz w:val="14"/>
          <w:szCs w:val="14"/>
          <w:lang w:bidi="fa-IR"/>
        </w:rPr>
        <w:t>Dickinson (2011)</w:t>
      </w:r>
    </w:p>
  </w:footnote>
  <w:footnote w:id="4">
    <w:p w14:paraId="086DA261" w14:textId="77777777" w:rsidR="00201FEF" w:rsidRDefault="00201FEF">
      <w:pPr>
        <w:pStyle w:val="FootnoteText"/>
        <w:rPr>
          <w:rtl/>
          <w:lang w:bidi="fa-IR"/>
        </w:rPr>
      </w:pPr>
      <w:r>
        <w:rPr>
          <w:rStyle w:val="FootnoteReference"/>
        </w:rPr>
        <w:footnoteRef/>
      </w:r>
      <w:r>
        <w:t xml:space="preserve"> </w:t>
      </w:r>
      <w:r>
        <w:rPr>
          <w:rFonts w:ascii="AdvOT596495f2" w:hAnsi="AdvOT596495f2" w:cs="AdvOT596495f2"/>
          <w:sz w:val="16"/>
          <w:szCs w:val="16"/>
          <w:lang w:bidi="fa-IR"/>
        </w:rPr>
        <w:t>Watts (1993)</w:t>
      </w:r>
    </w:p>
  </w:footnote>
  <w:footnote w:id="5">
    <w:p w14:paraId="70FB2A45" w14:textId="77777777" w:rsidR="00951466" w:rsidRDefault="00951466" w:rsidP="00951466">
      <w:pPr>
        <w:pStyle w:val="FootnoteText"/>
      </w:pPr>
      <w:r>
        <w:rPr>
          <w:rStyle w:val="FootnoteReference"/>
        </w:rPr>
        <w:footnoteRef/>
      </w:r>
      <w:r>
        <w:rPr>
          <w:rtl/>
        </w:rPr>
        <w:t xml:space="preserve"> </w:t>
      </w:r>
      <w:r>
        <w:rPr>
          <w:rFonts w:ascii="AdvOT596495f2" w:hAnsi="AdvOT596495f2" w:cs="AdvOT596495f2"/>
          <w:sz w:val="16"/>
          <w:szCs w:val="16"/>
        </w:rPr>
        <w:t>Lawrence, Sloan, and Sun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0A17"/>
    <w:rsid w:val="0002146B"/>
    <w:rsid w:val="00025EEA"/>
    <w:rsid w:val="00027A8B"/>
    <w:rsid w:val="00030917"/>
    <w:rsid w:val="00030DAC"/>
    <w:rsid w:val="00031C7B"/>
    <w:rsid w:val="000424B0"/>
    <w:rsid w:val="0005394E"/>
    <w:rsid w:val="000612DF"/>
    <w:rsid w:val="000669CB"/>
    <w:rsid w:val="000754E2"/>
    <w:rsid w:val="00094DC6"/>
    <w:rsid w:val="000A485D"/>
    <w:rsid w:val="000B1D88"/>
    <w:rsid w:val="000B265B"/>
    <w:rsid w:val="000B3385"/>
    <w:rsid w:val="000C2945"/>
    <w:rsid w:val="000D657E"/>
    <w:rsid w:val="000E16EB"/>
    <w:rsid w:val="000E3850"/>
    <w:rsid w:val="000F3294"/>
    <w:rsid w:val="000F59A6"/>
    <w:rsid w:val="00107917"/>
    <w:rsid w:val="00110C7B"/>
    <w:rsid w:val="00111A8D"/>
    <w:rsid w:val="0012319D"/>
    <w:rsid w:val="001330F7"/>
    <w:rsid w:val="001341C2"/>
    <w:rsid w:val="00142AE1"/>
    <w:rsid w:val="00143D85"/>
    <w:rsid w:val="00145A0B"/>
    <w:rsid w:val="001615F7"/>
    <w:rsid w:val="00161F72"/>
    <w:rsid w:val="0016628E"/>
    <w:rsid w:val="00176B10"/>
    <w:rsid w:val="001818CC"/>
    <w:rsid w:val="00190373"/>
    <w:rsid w:val="001911A9"/>
    <w:rsid w:val="00195A85"/>
    <w:rsid w:val="001A6550"/>
    <w:rsid w:val="001B047C"/>
    <w:rsid w:val="001C424A"/>
    <w:rsid w:val="001C4906"/>
    <w:rsid w:val="001C528B"/>
    <w:rsid w:val="001D689C"/>
    <w:rsid w:val="001F0269"/>
    <w:rsid w:val="001F2199"/>
    <w:rsid w:val="001F2398"/>
    <w:rsid w:val="001F727F"/>
    <w:rsid w:val="002019D9"/>
    <w:rsid w:val="00201FEF"/>
    <w:rsid w:val="00203236"/>
    <w:rsid w:val="002172F9"/>
    <w:rsid w:val="002211F4"/>
    <w:rsid w:val="0022251F"/>
    <w:rsid w:val="00223088"/>
    <w:rsid w:val="002353BA"/>
    <w:rsid w:val="002357C3"/>
    <w:rsid w:val="00235837"/>
    <w:rsid w:val="002404C8"/>
    <w:rsid w:val="00240720"/>
    <w:rsid w:val="00243AAD"/>
    <w:rsid w:val="002549EF"/>
    <w:rsid w:val="00256579"/>
    <w:rsid w:val="00256F62"/>
    <w:rsid w:val="00264495"/>
    <w:rsid w:val="002677D5"/>
    <w:rsid w:val="00270D14"/>
    <w:rsid w:val="0027108A"/>
    <w:rsid w:val="00272398"/>
    <w:rsid w:val="00275538"/>
    <w:rsid w:val="0028082D"/>
    <w:rsid w:val="0028793A"/>
    <w:rsid w:val="00287D69"/>
    <w:rsid w:val="0029219E"/>
    <w:rsid w:val="00295568"/>
    <w:rsid w:val="002B1FBB"/>
    <w:rsid w:val="002C260B"/>
    <w:rsid w:val="002D598B"/>
    <w:rsid w:val="002D6234"/>
    <w:rsid w:val="002F4222"/>
    <w:rsid w:val="002F7F00"/>
    <w:rsid w:val="003017AB"/>
    <w:rsid w:val="00307529"/>
    <w:rsid w:val="00312E29"/>
    <w:rsid w:val="0032008D"/>
    <w:rsid w:val="003247BA"/>
    <w:rsid w:val="00333264"/>
    <w:rsid w:val="00341FC8"/>
    <w:rsid w:val="00344BCD"/>
    <w:rsid w:val="00345F7F"/>
    <w:rsid w:val="0034605D"/>
    <w:rsid w:val="0034753E"/>
    <w:rsid w:val="00350E9C"/>
    <w:rsid w:val="00353C6A"/>
    <w:rsid w:val="003660E8"/>
    <w:rsid w:val="00370022"/>
    <w:rsid w:val="00371253"/>
    <w:rsid w:val="00386640"/>
    <w:rsid w:val="00387186"/>
    <w:rsid w:val="003A3F6C"/>
    <w:rsid w:val="003B19A0"/>
    <w:rsid w:val="003B5D8E"/>
    <w:rsid w:val="003C395F"/>
    <w:rsid w:val="003C676C"/>
    <w:rsid w:val="003D14A8"/>
    <w:rsid w:val="003D287D"/>
    <w:rsid w:val="003E34AE"/>
    <w:rsid w:val="003F1006"/>
    <w:rsid w:val="003F7DFC"/>
    <w:rsid w:val="003F7ECA"/>
    <w:rsid w:val="00400F6E"/>
    <w:rsid w:val="00403ADE"/>
    <w:rsid w:val="00404CEF"/>
    <w:rsid w:val="00405AB2"/>
    <w:rsid w:val="00414E90"/>
    <w:rsid w:val="0042761A"/>
    <w:rsid w:val="00445766"/>
    <w:rsid w:val="00455AC4"/>
    <w:rsid w:val="004601D7"/>
    <w:rsid w:val="004822C5"/>
    <w:rsid w:val="00492ED3"/>
    <w:rsid w:val="00497088"/>
    <w:rsid w:val="004C2AB9"/>
    <w:rsid w:val="004C3D2D"/>
    <w:rsid w:val="004D12D5"/>
    <w:rsid w:val="004D40A1"/>
    <w:rsid w:val="004E0D81"/>
    <w:rsid w:val="004E2573"/>
    <w:rsid w:val="004E2FB3"/>
    <w:rsid w:val="004F4272"/>
    <w:rsid w:val="004F4A04"/>
    <w:rsid w:val="004F4F3C"/>
    <w:rsid w:val="004F78EA"/>
    <w:rsid w:val="00505B11"/>
    <w:rsid w:val="00523BEC"/>
    <w:rsid w:val="00540DAE"/>
    <w:rsid w:val="00552986"/>
    <w:rsid w:val="0055674F"/>
    <w:rsid w:val="00557085"/>
    <w:rsid w:val="00563123"/>
    <w:rsid w:val="005656FC"/>
    <w:rsid w:val="00572B7E"/>
    <w:rsid w:val="00573578"/>
    <w:rsid w:val="00583AE3"/>
    <w:rsid w:val="0058772F"/>
    <w:rsid w:val="005B1016"/>
    <w:rsid w:val="005B30AA"/>
    <w:rsid w:val="005B6F59"/>
    <w:rsid w:val="005C6D38"/>
    <w:rsid w:val="005D0C42"/>
    <w:rsid w:val="005D5FF2"/>
    <w:rsid w:val="005E7C3C"/>
    <w:rsid w:val="00610DA4"/>
    <w:rsid w:val="006115BC"/>
    <w:rsid w:val="00612EA6"/>
    <w:rsid w:val="00622996"/>
    <w:rsid w:val="00636ACD"/>
    <w:rsid w:val="00644323"/>
    <w:rsid w:val="00650E90"/>
    <w:rsid w:val="00664660"/>
    <w:rsid w:val="00665875"/>
    <w:rsid w:val="00671D42"/>
    <w:rsid w:val="00675515"/>
    <w:rsid w:val="006850BD"/>
    <w:rsid w:val="00690CF6"/>
    <w:rsid w:val="006A7A64"/>
    <w:rsid w:val="006B23B5"/>
    <w:rsid w:val="006B4879"/>
    <w:rsid w:val="006B4C86"/>
    <w:rsid w:val="006B7D0A"/>
    <w:rsid w:val="006C53C5"/>
    <w:rsid w:val="006D1B95"/>
    <w:rsid w:val="006D44A0"/>
    <w:rsid w:val="006D4E2B"/>
    <w:rsid w:val="0071125B"/>
    <w:rsid w:val="007202E6"/>
    <w:rsid w:val="00720FC7"/>
    <w:rsid w:val="007314B1"/>
    <w:rsid w:val="007319B8"/>
    <w:rsid w:val="007338AC"/>
    <w:rsid w:val="00733E35"/>
    <w:rsid w:val="00743F4B"/>
    <w:rsid w:val="007513A6"/>
    <w:rsid w:val="007638C6"/>
    <w:rsid w:val="00766B5F"/>
    <w:rsid w:val="00773048"/>
    <w:rsid w:val="007731FD"/>
    <w:rsid w:val="007776D4"/>
    <w:rsid w:val="00780E95"/>
    <w:rsid w:val="0079175E"/>
    <w:rsid w:val="00795B27"/>
    <w:rsid w:val="00795B79"/>
    <w:rsid w:val="00795F2C"/>
    <w:rsid w:val="00796209"/>
    <w:rsid w:val="007966A8"/>
    <w:rsid w:val="00796C37"/>
    <w:rsid w:val="007A244E"/>
    <w:rsid w:val="007A24F3"/>
    <w:rsid w:val="007A2B29"/>
    <w:rsid w:val="007B280B"/>
    <w:rsid w:val="007C49A1"/>
    <w:rsid w:val="007C4BB0"/>
    <w:rsid w:val="007D7A03"/>
    <w:rsid w:val="007E5C7C"/>
    <w:rsid w:val="007F227D"/>
    <w:rsid w:val="007F2E11"/>
    <w:rsid w:val="007F31AB"/>
    <w:rsid w:val="00813AF6"/>
    <w:rsid w:val="00813FC5"/>
    <w:rsid w:val="0081515C"/>
    <w:rsid w:val="00824565"/>
    <w:rsid w:val="00836BE9"/>
    <w:rsid w:val="00847038"/>
    <w:rsid w:val="0085227F"/>
    <w:rsid w:val="00857404"/>
    <w:rsid w:val="00857F53"/>
    <w:rsid w:val="00863A9B"/>
    <w:rsid w:val="00866566"/>
    <w:rsid w:val="00873F71"/>
    <w:rsid w:val="00885893"/>
    <w:rsid w:val="00890756"/>
    <w:rsid w:val="008A760D"/>
    <w:rsid w:val="008B2E3C"/>
    <w:rsid w:val="008C26A7"/>
    <w:rsid w:val="008D63B6"/>
    <w:rsid w:val="008E3CBA"/>
    <w:rsid w:val="008E516C"/>
    <w:rsid w:val="008F0FC0"/>
    <w:rsid w:val="00903895"/>
    <w:rsid w:val="00904CD6"/>
    <w:rsid w:val="00931B48"/>
    <w:rsid w:val="00932726"/>
    <w:rsid w:val="009361B3"/>
    <w:rsid w:val="00937D3A"/>
    <w:rsid w:val="00951466"/>
    <w:rsid w:val="00953453"/>
    <w:rsid w:val="00957945"/>
    <w:rsid w:val="00961BAE"/>
    <w:rsid w:val="0096544B"/>
    <w:rsid w:val="0097489D"/>
    <w:rsid w:val="00982841"/>
    <w:rsid w:val="00994721"/>
    <w:rsid w:val="009965BC"/>
    <w:rsid w:val="009A28CE"/>
    <w:rsid w:val="009A2DC5"/>
    <w:rsid w:val="009A5616"/>
    <w:rsid w:val="009B6C04"/>
    <w:rsid w:val="009C196E"/>
    <w:rsid w:val="009D054B"/>
    <w:rsid w:val="009E2E09"/>
    <w:rsid w:val="009E767B"/>
    <w:rsid w:val="00A050DC"/>
    <w:rsid w:val="00A13EE0"/>
    <w:rsid w:val="00A1589D"/>
    <w:rsid w:val="00A158C4"/>
    <w:rsid w:val="00A21187"/>
    <w:rsid w:val="00A2386E"/>
    <w:rsid w:val="00A35748"/>
    <w:rsid w:val="00A42688"/>
    <w:rsid w:val="00A430B7"/>
    <w:rsid w:val="00A43265"/>
    <w:rsid w:val="00A44D63"/>
    <w:rsid w:val="00A44DDC"/>
    <w:rsid w:val="00A456FE"/>
    <w:rsid w:val="00A62CBE"/>
    <w:rsid w:val="00A65ACC"/>
    <w:rsid w:val="00A6649F"/>
    <w:rsid w:val="00A706F6"/>
    <w:rsid w:val="00A91DCB"/>
    <w:rsid w:val="00AA14FE"/>
    <w:rsid w:val="00AA16C1"/>
    <w:rsid w:val="00AA1DDE"/>
    <w:rsid w:val="00AA2B37"/>
    <w:rsid w:val="00AA2D96"/>
    <w:rsid w:val="00AB5137"/>
    <w:rsid w:val="00AB79D2"/>
    <w:rsid w:val="00AD5A1F"/>
    <w:rsid w:val="00AE15BC"/>
    <w:rsid w:val="00AE29D1"/>
    <w:rsid w:val="00B05EE2"/>
    <w:rsid w:val="00B277A7"/>
    <w:rsid w:val="00B32F2F"/>
    <w:rsid w:val="00B36CD5"/>
    <w:rsid w:val="00B41AA2"/>
    <w:rsid w:val="00B4382F"/>
    <w:rsid w:val="00B5295E"/>
    <w:rsid w:val="00B54A2E"/>
    <w:rsid w:val="00B60583"/>
    <w:rsid w:val="00B713EE"/>
    <w:rsid w:val="00B812D5"/>
    <w:rsid w:val="00B81769"/>
    <w:rsid w:val="00B851EA"/>
    <w:rsid w:val="00B85D78"/>
    <w:rsid w:val="00B96660"/>
    <w:rsid w:val="00BB02F6"/>
    <w:rsid w:val="00BB0B09"/>
    <w:rsid w:val="00BB2849"/>
    <w:rsid w:val="00BC616F"/>
    <w:rsid w:val="00BC64B1"/>
    <w:rsid w:val="00BC73CD"/>
    <w:rsid w:val="00BD29E6"/>
    <w:rsid w:val="00BD67D4"/>
    <w:rsid w:val="00BE03EA"/>
    <w:rsid w:val="00BE7D92"/>
    <w:rsid w:val="00BF2468"/>
    <w:rsid w:val="00BF3371"/>
    <w:rsid w:val="00BF3DA5"/>
    <w:rsid w:val="00C00A1D"/>
    <w:rsid w:val="00C35E91"/>
    <w:rsid w:val="00C368A0"/>
    <w:rsid w:val="00C369C3"/>
    <w:rsid w:val="00C37118"/>
    <w:rsid w:val="00C37BE0"/>
    <w:rsid w:val="00C40952"/>
    <w:rsid w:val="00C43DB9"/>
    <w:rsid w:val="00C45A9C"/>
    <w:rsid w:val="00C47D12"/>
    <w:rsid w:val="00C5434F"/>
    <w:rsid w:val="00C560C4"/>
    <w:rsid w:val="00C56EEC"/>
    <w:rsid w:val="00C578E6"/>
    <w:rsid w:val="00C613E8"/>
    <w:rsid w:val="00C624C8"/>
    <w:rsid w:val="00C7127C"/>
    <w:rsid w:val="00C7160C"/>
    <w:rsid w:val="00C7402E"/>
    <w:rsid w:val="00C84419"/>
    <w:rsid w:val="00CA1339"/>
    <w:rsid w:val="00CA1808"/>
    <w:rsid w:val="00CB0407"/>
    <w:rsid w:val="00CC11C3"/>
    <w:rsid w:val="00CD02C9"/>
    <w:rsid w:val="00CD1562"/>
    <w:rsid w:val="00CD45B8"/>
    <w:rsid w:val="00CD6483"/>
    <w:rsid w:val="00CE2636"/>
    <w:rsid w:val="00CF2328"/>
    <w:rsid w:val="00D01C8C"/>
    <w:rsid w:val="00D03555"/>
    <w:rsid w:val="00D042CE"/>
    <w:rsid w:val="00D0464A"/>
    <w:rsid w:val="00D17CE4"/>
    <w:rsid w:val="00D22830"/>
    <w:rsid w:val="00D31F1C"/>
    <w:rsid w:val="00D34392"/>
    <w:rsid w:val="00D34F71"/>
    <w:rsid w:val="00D4131A"/>
    <w:rsid w:val="00D47A12"/>
    <w:rsid w:val="00D51BB4"/>
    <w:rsid w:val="00D66D68"/>
    <w:rsid w:val="00D84412"/>
    <w:rsid w:val="00D852EE"/>
    <w:rsid w:val="00D86D04"/>
    <w:rsid w:val="00D9380C"/>
    <w:rsid w:val="00D94FAA"/>
    <w:rsid w:val="00DB09EE"/>
    <w:rsid w:val="00DB1692"/>
    <w:rsid w:val="00DB75CF"/>
    <w:rsid w:val="00DC27BE"/>
    <w:rsid w:val="00DC6404"/>
    <w:rsid w:val="00DC65F8"/>
    <w:rsid w:val="00DD3031"/>
    <w:rsid w:val="00DD4C36"/>
    <w:rsid w:val="00DF02D4"/>
    <w:rsid w:val="00E06CEA"/>
    <w:rsid w:val="00E1359D"/>
    <w:rsid w:val="00E1752F"/>
    <w:rsid w:val="00E25F3A"/>
    <w:rsid w:val="00E329F3"/>
    <w:rsid w:val="00E353F7"/>
    <w:rsid w:val="00E36409"/>
    <w:rsid w:val="00E43F03"/>
    <w:rsid w:val="00E44617"/>
    <w:rsid w:val="00E46282"/>
    <w:rsid w:val="00E50195"/>
    <w:rsid w:val="00E53835"/>
    <w:rsid w:val="00E63D7D"/>
    <w:rsid w:val="00E67055"/>
    <w:rsid w:val="00E7258F"/>
    <w:rsid w:val="00E84A32"/>
    <w:rsid w:val="00E9006C"/>
    <w:rsid w:val="00EA2774"/>
    <w:rsid w:val="00EA3877"/>
    <w:rsid w:val="00EB1481"/>
    <w:rsid w:val="00EB59F0"/>
    <w:rsid w:val="00EB60D3"/>
    <w:rsid w:val="00EC0B12"/>
    <w:rsid w:val="00ED0830"/>
    <w:rsid w:val="00ED3A7D"/>
    <w:rsid w:val="00EE70C2"/>
    <w:rsid w:val="00EE7E19"/>
    <w:rsid w:val="00F02AF1"/>
    <w:rsid w:val="00F11805"/>
    <w:rsid w:val="00F13AA6"/>
    <w:rsid w:val="00F210C8"/>
    <w:rsid w:val="00F35DBC"/>
    <w:rsid w:val="00F368E8"/>
    <w:rsid w:val="00F3791A"/>
    <w:rsid w:val="00F438E7"/>
    <w:rsid w:val="00F57142"/>
    <w:rsid w:val="00F618C2"/>
    <w:rsid w:val="00F71C27"/>
    <w:rsid w:val="00F72E46"/>
    <w:rsid w:val="00F74AC7"/>
    <w:rsid w:val="00F8732D"/>
    <w:rsid w:val="00F97FEE"/>
    <w:rsid w:val="00FA4E80"/>
    <w:rsid w:val="00FA6BC5"/>
    <w:rsid w:val="00FD7E32"/>
    <w:rsid w:val="00FE1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94A0A"/>
  <w15:docId w15:val="{E5E6E596-900E-4E02-9DC7-3924D3CA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C549-6C4A-4BDA-A1D9-0CF20B6B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2115</TotalTime>
  <Pages>28</Pages>
  <Words>5923</Words>
  <Characters>33762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270</cp:revision>
  <dcterms:created xsi:type="dcterms:W3CDTF">2016-02-29T14:03:00Z</dcterms:created>
  <dcterms:modified xsi:type="dcterms:W3CDTF">2023-02-26T05:10:00Z</dcterms:modified>
</cp:coreProperties>
</file>