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F02A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D53C7">
        <w:rPr>
          <w:rFonts w:cs="B Nazanin"/>
          <w:noProof/>
          <w:sz w:val="28"/>
          <w:szCs w:val="28"/>
        </w:rPr>
        <w:drawing>
          <wp:inline distT="0" distB="0" distL="0" distR="0" wp14:anchorId="0F691DA6" wp14:editId="4EA316DC">
            <wp:extent cx="1428750" cy="371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64D75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98655F2" w14:textId="2686FD98" w:rsidR="0080105B" w:rsidRPr="007D53C7" w:rsidRDefault="005E673A" w:rsidP="004A58CD">
      <w:pPr>
        <w:bidi/>
        <w:spacing w:after="0" w:line="36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7D53C7">
        <w:rPr>
          <w:rFonts w:cs="B Nazanin"/>
          <w:b/>
          <w:bCs/>
          <w:sz w:val="36"/>
          <w:szCs w:val="36"/>
          <w:rtl/>
          <w:lang w:bidi="fa-IR"/>
        </w:rPr>
        <w:t xml:space="preserve">تاثیر </w:t>
      </w:r>
      <w:r w:rsidR="00E2075B" w:rsidRPr="007D53C7">
        <w:rPr>
          <w:rFonts w:cs="B Nazanin"/>
          <w:b/>
          <w:bCs/>
          <w:sz w:val="36"/>
          <w:szCs w:val="36"/>
          <w:rtl/>
          <w:lang w:bidi="fa-IR"/>
        </w:rPr>
        <w:t>ترکیب پس</w:t>
      </w:r>
      <w:r w:rsidR="00B32476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E2075B" w:rsidRPr="007D53C7">
        <w:rPr>
          <w:rFonts w:cs="B Nazanin"/>
          <w:b/>
          <w:bCs/>
          <w:sz w:val="36"/>
          <w:szCs w:val="36"/>
          <w:rtl/>
          <w:lang w:bidi="fa-IR"/>
        </w:rPr>
        <w:t>-</w:t>
      </w:r>
      <w:r w:rsidR="00B32476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E2075B" w:rsidRPr="007D53C7">
        <w:rPr>
          <w:rFonts w:cs="B Nazanin"/>
          <w:b/>
          <w:bCs/>
          <w:sz w:val="36"/>
          <w:szCs w:val="36"/>
          <w:rtl/>
          <w:lang w:bidi="fa-IR"/>
        </w:rPr>
        <w:t>ادغامی</w:t>
      </w:r>
      <w:r w:rsidRPr="007D53C7">
        <w:rPr>
          <w:rFonts w:cs="B Nazanin"/>
          <w:b/>
          <w:bCs/>
          <w:sz w:val="36"/>
          <w:szCs w:val="36"/>
          <w:rtl/>
          <w:lang w:bidi="fa-IR"/>
        </w:rPr>
        <w:t xml:space="preserve"> بر </w:t>
      </w:r>
      <w:r w:rsidR="00E2075B" w:rsidRPr="007D53C7">
        <w:rPr>
          <w:rFonts w:cs="B Nazanin"/>
          <w:b/>
          <w:bCs/>
          <w:sz w:val="36"/>
          <w:szCs w:val="36"/>
          <w:rtl/>
          <w:lang w:bidi="fa-IR"/>
        </w:rPr>
        <w:t>رابطه</w:t>
      </w:r>
      <w:r w:rsidRPr="007D53C7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="00703A85" w:rsidRPr="007D53C7">
        <w:rPr>
          <w:rFonts w:cs="B Nazanin"/>
          <w:b/>
          <w:bCs/>
          <w:sz w:val="36"/>
          <w:szCs w:val="36"/>
          <w:rtl/>
          <w:lang w:bidi="fa-IR"/>
        </w:rPr>
        <w:t>مشتری</w:t>
      </w:r>
      <w:r w:rsidRPr="007D53C7">
        <w:rPr>
          <w:rFonts w:cs="B Nazanin"/>
          <w:b/>
          <w:bCs/>
          <w:sz w:val="36"/>
          <w:szCs w:val="36"/>
          <w:rtl/>
          <w:lang w:bidi="fa-IR"/>
        </w:rPr>
        <w:t xml:space="preserve"> با </w:t>
      </w:r>
      <w:r w:rsidR="00703A85" w:rsidRPr="007D53C7">
        <w:rPr>
          <w:rFonts w:cs="B Nazanin"/>
          <w:b/>
          <w:bCs/>
          <w:sz w:val="36"/>
          <w:szCs w:val="36"/>
          <w:rtl/>
          <w:lang w:bidi="fa-IR"/>
        </w:rPr>
        <w:t>تامین کننده</w:t>
      </w:r>
    </w:p>
    <w:p w14:paraId="119C19F5" w14:textId="77777777" w:rsidR="004C41AA" w:rsidRPr="007D53C7" w:rsidRDefault="004C41AA" w:rsidP="004A58CD"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2C9C74D7" w14:textId="77777777" w:rsidR="00E2075B" w:rsidRPr="007D53C7" w:rsidRDefault="00E2075B" w:rsidP="004A58CD">
      <w:pPr>
        <w:bidi/>
        <w:spacing w:after="0"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D53C7">
        <w:rPr>
          <w:rFonts w:cs="B Nazanin"/>
          <w:b/>
          <w:bCs/>
          <w:sz w:val="28"/>
          <w:szCs w:val="28"/>
          <w:rtl/>
          <w:lang w:bidi="fa-IR"/>
        </w:rPr>
        <w:t>چکیده</w:t>
      </w:r>
    </w:p>
    <w:p w14:paraId="093B35B9" w14:textId="77777777" w:rsidR="00076765" w:rsidRPr="007D53C7" w:rsidRDefault="005E673A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</w:rPr>
      </w:pPr>
      <w:r w:rsidRPr="007D53C7">
        <w:rPr>
          <w:rFonts w:cs="B Nazanin"/>
          <w:sz w:val="28"/>
          <w:szCs w:val="28"/>
          <w:rtl/>
          <w:lang w:bidi="fa-IR"/>
        </w:rPr>
        <w:t xml:space="preserve">اگرچه در مورد </w:t>
      </w:r>
      <w:r w:rsidR="00703A85" w:rsidRPr="007D53C7">
        <w:rPr>
          <w:rFonts w:cs="B Nazanin"/>
          <w:sz w:val="28"/>
          <w:szCs w:val="28"/>
          <w:rtl/>
          <w:lang w:bidi="fa-IR"/>
        </w:rPr>
        <w:t>تاثیر</w:t>
      </w:r>
      <w:r w:rsidRPr="007D53C7">
        <w:rPr>
          <w:rFonts w:cs="B Nazanin"/>
          <w:sz w:val="28"/>
          <w:szCs w:val="28"/>
          <w:rtl/>
          <w:lang w:bidi="fa-IR"/>
        </w:rPr>
        <w:t xml:space="preserve"> </w:t>
      </w:r>
      <w:r w:rsidR="00703A85" w:rsidRPr="007D53C7">
        <w:rPr>
          <w:rFonts w:cs="B Nazanin"/>
          <w:sz w:val="28"/>
          <w:szCs w:val="28"/>
          <w:rtl/>
          <w:lang w:bidi="fa-IR"/>
        </w:rPr>
        <w:t>ادغام</w:t>
      </w:r>
      <w:r w:rsidR="00E2075B" w:rsidRPr="007D53C7">
        <w:rPr>
          <w:rFonts w:cs="B Nazanin"/>
          <w:sz w:val="28"/>
          <w:szCs w:val="28"/>
          <w:rtl/>
          <w:lang w:bidi="fa-IR"/>
        </w:rPr>
        <w:t xml:space="preserve"> ها و حصول</w:t>
      </w:r>
      <w:r w:rsidRPr="007D53C7">
        <w:rPr>
          <w:rFonts w:cs="B Nazanin"/>
          <w:sz w:val="28"/>
          <w:szCs w:val="28"/>
          <w:rtl/>
          <w:lang w:bidi="fa-IR"/>
        </w:rPr>
        <w:t xml:space="preserve"> ها </w:t>
      </w:r>
      <w:r w:rsidR="00793EC5" w:rsidRPr="007D53C7">
        <w:rPr>
          <w:rFonts w:cs="B Nazanin"/>
          <w:sz w:val="28"/>
          <w:szCs w:val="28"/>
          <w:rtl/>
          <w:lang w:bidi="fa-IR"/>
        </w:rPr>
        <w:t>(</w:t>
      </w:r>
      <w:r w:rsidRPr="007D53C7">
        <w:rPr>
          <w:rFonts w:cs="B Nazanin"/>
          <w:sz w:val="28"/>
          <w:szCs w:val="28"/>
          <w:lang w:bidi="fa-IR"/>
        </w:rPr>
        <w:t>M&amp;A</w:t>
      </w:r>
      <w:r w:rsidR="00793EC5" w:rsidRPr="007D53C7">
        <w:rPr>
          <w:rFonts w:cs="B Nazanin"/>
          <w:sz w:val="28"/>
          <w:szCs w:val="28"/>
          <w:rtl/>
          <w:lang w:bidi="fa-IR"/>
        </w:rPr>
        <w:t>)</w:t>
      </w:r>
      <w:r w:rsidRPr="007D53C7">
        <w:rPr>
          <w:rFonts w:cs="B Nazanin"/>
          <w:sz w:val="28"/>
          <w:szCs w:val="28"/>
          <w:rtl/>
          <w:lang w:bidi="fa-IR"/>
        </w:rPr>
        <w:t xml:space="preserve"> بر </w:t>
      </w:r>
      <w:r w:rsidR="00793EC5" w:rsidRPr="007D53C7">
        <w:rPr>
          <w:rFonts w:cs="B Nazanin"/>
          <w:sz w:val="28"/>
          <w:szCs w:val="28"/>
          <w:rtl/>
          <w:lang w:bidi="fa-IR"/>
        </w:rPr>
        <w:t>سهامدار</w:t>
      </w:r>
      <w:r w:rsidRPr="007D53C7">
        <w:rPr>
          <w:rFonts w:cs="B Nazanin"/>
          <w:sz w:val="28"/>
          <w:szCs w:val="28"/>
          <w:rtl/>
          <w:lang w:bidi="fa-IR"/>
        </w:rPr>
        <w:t xml:space="preserve">ان درونی </w:t>
      </w:r>
      <w:r w:rsidR="00793EC5" w:rsidRPr="007D53C7">
        <w:rPr>
          <w:rFonts w:cs="B Nazanin"/>
          <w:sz w:val="28"/>
          <w:szCs w:val="28"/>
          <w:rtl/>
          <w:lang w:bidi="fa-IR"/>
        </w:rPr>
        <w:t>پژوهش</w:t>
      </w:r>
      <w:r w:rsidRPr="007D53C7">
        <w:rPr>
          <w:rFonts w:cs="B Nazanin"/>
          <w:sz w:val="28"/>
          <w:szCs w:val="28"/>
          <w:rtl/>
          <w:lang w:bidi="fa-IR"/>
        </w:rPr>
        <w:t xml:space="preserve"> های تجربی زیادی صورت گرفته </w:t>
      </w:r>
      <w:r w:rsidR="00793EC5" w:rsidRPr="007D53C7">
        <w:rPr>
          <w:rFonts w:cs="B Nazanin"/>
          <w:sz w:val="28"/>
          <w:szCs w:val="28"/>
          <w:rtl/>
          <w:lang w:bidi="fa-IR"/>
        </w:rPr>
        <w:t>است</w:t>
      </w:r>
      <w:r w:rsidRPr="007D53C7">
        <w:rPr>
          <w:rFonts w:cs="B Nazanin"/>
          <w:sz w:val="28"/>
          <w:szCs w:val="28"/>
          <w:rtl/>
          <w:lang w:bidi="fa-IR"/>
        </w:rPr>
        <w:t xml:space="preserve"> اما در مورد اینکه </w:t>
      </w:r>
      <w:r w:rsidR="00793EC5" w:rsidRPr="007D53C7">
        <w:rPr>
          <w:rFonts w:cs="B Nazanin"/>
          <w:sz w:val="28"/>
          <w:szCs w:val="28"/>
          <w:rtl/>
          <w:lang w:bidi="fa-IR"/>
        </w:rPr>
        <w:t>سهامدار</w:t>
      </w:r>
      <w:r w:rsidRPr="007D53C7">
        <w:rPr>
          <w:rFonts w:cs="B Nazanin"/>
          <w:sz w:val="28"/>
          <w:szCs w:val="28"/>
          <w:rtl/>
          <w:lang w:bidi="fa-IR"/>
        </w:rPr>
        <w:t xml:space="preserve">ان بیرونی مانند </w:t>
      </w:r>
      <w:r w:rsidR="00703A85" w:rsidRPr="007D53C7">
        <w:rPr>
          <w:rFonts w:cs="B Nazanin"/>
          <w:sz w:val="28"/>
          <w:szCs w:val="28"/>
          <w:rtl/>
          <w:lang w:bidi="fa-IR"/>
        </w:rPr>
        <w:t>مشتری</w:t>
      </w:r>
      <w:r w:rsidRPr="007D53C7">
        <w:rPr>
          <w:rFonts w:cs="B Nazanin"/>
          <w:sz w:val="28"/>
          <w:szCs w:val="28"/>
          <w:rtl/>
          <w:lang w:bidi="fa-IR"/>
        </w:rPr>
        <w:t xml:space="preserve">ان چطور به فعالیت </w:t>
      </w:r>
      <w:r w:rsidR="00703A85" w:rsidRPr="007D53C7">
        <w:rPr>
          <w:rFonts w:cs="B Nazanin"/>
          <w:sz w:val="28"/>
          <w:szCs w:val="28"/>
          <w:lang w:bidi="fa-IR"/>
        </w:rPr>
        <w:t>M&amp;A</w:t>
      </w:r>
      <w:r w:rsidRPr="007D53C7">
        <w:rPr>
          <w:rFonts w:cs="B Nazanin"/>
          <w:sz w:val="28"/>
          <w:szCs w:val="28"/>
          <w:rtl/>
          <w:lang w:bidi="fa-IR"/>
        </w:rPr>
        <w:t xml:space="preserve"> پاسخ میدهند و چه </w:t>
      </w:r>
      <w:r w:rsidR="00703A85" w:rsidRPr="007D53C7">
        <w:rPr>
          <w:rFonts w:cs="B Nazanin"/>
          <w:sz w:val="28"/>
          <w:szCs w:val="28"/>
          <w:rtl/>
          <w:lang w:bidi="fa-IR"/>
        </w:rPr>
        <w:t>تاثیر</w:t>
      </w:r>
      <w:r w:rsidRPr="007D53C7">
        <w:rPr>
          <w:rFonts w:cs="B Nazanin"/>
          <w:sz w:val="28"/>
          <w:szCs w:val="28"/>
          <w:rtl/>
          <w:lang w:bidi="fa-IR"/>
        </w:rPr>
        <w:t xml:space="preserve">ی از آن می پذیرند کمتر </w:t>
      </w:r>
      <w:r w:rsidR="00793EC5" w:rsidRPr="007D53C7">
        <w:rPr>
          <w:rFonts w:cs="B Nazanin"/>
          <w:sz w:val="28"/>
          <w:szCs w:val="28"/>
          <w:rtl/>
          <w:lang w:bidi="fa-IR"/>
        </w:rPr>
        <w:t>پژوهش</w:t>
      </w:r>
      <w:r w:rsidRPr="007D53C7">
        <w:rPr>
          <w:rFonts w:cs="B Nazanin"/>
          <w:sz w:val="28"/>
          <w:szCs w:val="28"/>
          <w:rtl/>
          <w:lang w:bidi="fa-IR"/>
        </w:rPr>
        <w:t xml:space="preserve"> شده است.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 در این </w:t>
      </w:r>
      <w:r w:rsidR="00793EC5" w:rsidRPr="007D53C7">
        <w:rPr>
          <w:rFonts w:cs="B Nazanin"/>
          <w:sz w:val="28"/>
          <w:szCs w:val="28"/>
          <w:rtl/>
          <w:lang w:bidi="fa-IR"/>
        </w:rPr>
        <w:t>پژوهش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 از روش شناسی مطالعه موردی </w:t>
      </w:r>
      <w:r w:rsidR="00793EC5" w:rsidRPr="007D53C7">
        <w:rPr>
          <w:rFonts w:cs="B Nazanin"/>
          <w:sz w:val="28"/>
          <w:szCs w:val="28"/>
          <w:rtl/>
          <w:lang w:bidi="fa-IR"/>
        </w:rPr>
        <w:t>استفاده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 می شود تا نشان داد شود </w:t>
      </w:r>
      <w:r w:rsidR="00703A85" w:rsidRPr="007D53C7">
        <w:rPr>
          <w:rFonts w:cs="B Nazanin"/>
          <w:sz w:val="28"/>
          <w:szCs w:val="28"/>
          <w:rtl/>
          <w:lang w:bidi="fa-IR"/>
        </w:rPr>
        <w:t>رابطه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 </w:t>
      </w:r>
      <w:r w:rsidR="00703A85" w:rsidRPr="007D53C7">
        <w:rPr>
          <w:rFonts w:cs="B Nazanin"/>
          <w:sz w:val="28"/>
          <w:szCs w:val="28"/>
          <w:rtl/>
          <w:lang w:bidi="fa-IR"/>
        </w:rPr>
        <w:t>مشتری</w:t>
      </w:r>
      <w:r w:rsidR="00BC650C" w:rsidRPr="007D53C7">
        <w:rPr>
          <w:rFonts w:cs="B Nazanin"/>
          <w:sz w:val="28"/>
          <w:szCs w:val="28"/>
          <w:rtl/>
          <w:lang w:bidi="fa-IR"/>
        </w:rPr>
        <w:t>-</w:t>
      </w:r>
      <w:r w:rsidR="00703A85" w:rsidRPr="007D53C7">
        <w:rPr>
          <w:rFonts w:cs="B Nazanin"/>
          <w:sz w:val="28"/>
          <w:szCs w:val="28"/>
          <w:rtl/>
          <w:lang w:bidi="fa-IR"/>
        </w:rPr>
        <w:t>تامین کننده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 چطور تحت </w:t>
      </w:r>
      <w:r w:rsidR="00703A85" w:rsidRPr="007D53C7">
        <w:rPr>
          <w:rFonts w:cs="B Nazanin"/>
          <w:sz w:val="28"/>
          <w:szCs w:val="28"/>
          <w:rtl/>
          <w:lang w:bidi="fa-IR"/>
        </w:rPr>
        <w:t>تاثیر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 فرایندهای </w:t>
      </w:r>
      <w:r w:rsidR="00E2075B" w:rsidRPr="007D53C7">
        <w:rPr>
          <w:rFonts w:cs="B Nazanin"/>
          <w:sz w:val="28"/>
          <w:szCs w:val="28"/>
          <w:rtl/>
          <w:lang w:bidi="fa-IR"/>
        </w:rPr>
        <w:t>ترکیب پس-ادغامی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 در بافتار کسب و کار-به-کسب و کار قرار می گیرد. هدف نیز این </w:t>
      </w:r>
      <w:r w:rsidR="00793EC5" w:rsidRPr="007D53C7">
        <w:rPr>
          <w:rFonts w:cs="B Nazanin"/>
          <w:sz w:val="28"/>
          <w:szCs w:val="28"/>
          <w:rtl/>
          <w:lang w:bidi="fa-IR"/>
        </w:rPr>
        <w:t>است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sz w:val="28"/>
          <w:szCs w:val="28"/>
          <w:rtl/>
          <w:lang w:bidi="fa-IR"/>
        </w:rPr>
        <w:t>که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 درک ما از اینکه چرا </w:t>
      </w:r>
      <w:r w:rsidR="00703A85" w:rsidRPr="007D53C7">
        <w:rPr>
          <w:rFonts w:cs="B Nazanin"/>
          <w:sz w:val="28"/>
          <w:szCs w:val="28"/>
          <w:rtl/>
          <w:lang w:bidi="fa-IR"/>
        </w:rPr>
        <w:t>مشتری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ان به </w:t>
      </w:r>
      <w:r w:rsidR="00703A85" w:rsidRPr="007D53C7">
        <w:rPr>
          <w:rFonts w:cs="B Nazanin"/>
          <w:sz w:val="28"/>
          <w:szCs w:val="28"/>
          <w:lang w:bidi="fa-IR"/>
        </w:rPr>
        <w:t>M&amp;A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 به این گونه پاسخ میدهند بیشتر شود. یافته ه</w:t>
      </w:r>
      <w:r w:rsidR="003E287E" w:rsidRPr="007D53C7">
        <w:rPr>
          <w:rFonts w:cs="B Nazanin"/>
          <w:sz w:val="28"/>
          <w:szCs w:val="28"/>
          <w:rtl/>
          <w:lang w:bidi="fa-IR"/>
        </w:rPr>
        <w:t>ای این پژوهش، پ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 مجموعه ای از متغیرهای </w:t>
      </w:r>
      <w:r w:rsidR="003E287E" w:rsidRPr="007D53C7">
        <w:rPr>
          <w:rFonts w:cs="B Nazanin"/>
          <w:sz w:val="28"/>
          <w:szCs w:val="28"/>
          <w:rtl/>
          <w:lang w:bidi="fa-IR"/>
        </w:rPr>
        <w:t xml:space="preserve">کلیدی در ارتباط 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 </w:t>
      </w:r>
      <w:r w:rsidR="003E287E" w:rsidRPr="007D53C7">
        <w:rPr>
          <w:rFonts w:cs="B Nazanin"/>
          <w:sz w:val="28"/>
          <w:szCs w:val="28"/>
          <w:rtl/>
          <w:lang w:bidi="fa-IR"/>
        </w:rPr>
        <w:t>مشتری-تامین کننده را شناسایی کرد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sz w:val="28"/>
          <w:szCs w:val="28"/>
          <w:rtl/>
          <w:lang w:bidi="fa-IR"/>
        </w:rPr>
        <w:t>که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 از طریق فعالیت های پس-</w:t>
      </w:r>
      <w:r w:rsidR="00703A85" w:rsidRPr="007D53C7">
        <w:rPr>
          <w:rFonts w:cs="B Nazanin"/>
          <w:sz w:val="28"/>
          <w:szCs w:val="28"/>
          <w:lang w:bidi="fa-IR"/>
        </w:rPr>
        <w:t>M&amp;A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 می تواند بر ادراک مشتری از سازمان </w:t>
      </w:r>
      <w:r w:rsidR="00703A85" w:rsidRPr="007D53C7">
        <w:rPr>
          <w:rFonts w:cs="B Nazanin"/>
          <w:sz w:val="28"/>
          <w:szCs w:val="28"/>
          <w:rtl/>
          <w:lang w:bidi="fa-IR"/>
        </w:rPr>
        <w:t>ادغام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 شده و در نهایت</w:t>
      </w:r>
      <w:r w:rsidR="00793EC5" w:rsidRPr="007D53C7">
        <w:rPr>
          <w:rFonts w:cs="B Nazanin"/>
          <w:sz w:val="28"/>
          <w:szCs w:val="28"/>
          <w:rtl/>
          <w:lang w:bidi="fa-IR"/>
        </w:rPr>
        <w:t>،</w:t>
      </w:r>
      <w:r w:rsidR="00BC650C" w:rsidRPr="007D53C7">
        <w:rPr>
          <w:rFonts w:cs="B Nazanin"/>
          <w:sz w:val="28"/>
          <w:szCs w:val="28"/>
          <w:rtl/>
          <w:lang w:bidi="fa-IR"/>
        </w:rPr>
        <w:t xml:space="preserve"> بر تصمیم او برای خرید اثر بگذارد.</w:t>
      </w:r>
      <w:r w:rsidR="00D20716" w:rsidRPr="007D53C7">
        <w:rPr>
          <w:rFonts w:cs="B Nazanin"/>
          <w:sz w:val="28"/>
          <w:szCs w:val="28"/>
          <w:rtl/>
          <w:lang w:bidi="fa-IR"/>
        </w:rPr>
        <w:t xml:space="preserve"> علاوه بر این</w:t>
      </w:r>
      <w:r w:rsidR="00793EC5" w:rsidRPr="007D53C7">
        <w:rPr>
          <w:rFonts w:cs="B Nazanin"/>
          <w:sz w:val="28"/>
          <w:szCs w:val="28"/>
          <w:rtl/>
          <w:lang w:bidi="fa-IR"/>
        </w:rPr>
        <w:t>،</w:t>
      </w:r>
      <w:r w:rsidR="00D20716" w:rsidRPr="007D53C7">
        <w:rPr>
          <w:rFonts w:cs="B Nazanin"/>
          <w:sz w:val="28"/>
          <w:szCs w:val="28"/>
          <w:rtl/>
          <w:lang w:bidi="fa-IR"/>
        </w:rPr>
        <w:t xml:space="preserve"> ما مجموعه ای از فعالیت های </w:t>
      </w:r>
      <w:r w:rsidR="00703A85" w:rsidRPr="007D53C7">
        <w:rPr>
          <w:rFonts w:cs="B Nazanin"/>
          <w:sz w:val="28"/>
          <w:szCs w:val="28"/>
          <w:rtl/>
          <w:lang w:bidi="fa-IR"/>
        </w:rPr>
        <w:t>ادغام</w:t>
      </w:r>
      <w:r w:rsidR="00D20716" w:rsidRPr="007D53C7">
        <w:rPr>
          <w:rFonts w:cs="B Nazanin"/>
          <w:sz w:val="28"/>
          <w:szCs w:val="28"/>
          <w:rtl/>
          <w:lang w:bidi="fa-IR"/>
        </w:rPr>
        <w:t xml:space="preserve"> فردی را نیز شناسایی کردیم </w:t>
      </w:r>
      <w:r w:rsidR="00793EC5" w:rsidRPr="007D53C7">
        <w:rPr>
          <w:rFonts w:cs="B Nazanin"/>
          <w:sz w:val="28"/>
          <w:szCs w:val="28"/>
          <w:rtl/>
          <w:lang w:bidi="fa-IR"/>
        </w:rPr>
        <w:t>که</w:t>
      </w:r>
      <w:r w:rsidR="00D20716" w:rsidRPr="007D53C7">
        <w:rPr>
          <w:rFonts w:cs="B Nazanin"/>
          <w:sz w:val="28"/>
          <w:szCs w:val="28"/>
          <w:rtl/>
          <w:lang w:bidi="fa-IR"/>
        </w:rPr>
        <w:t xml:space="preserve"> ظاهرا تغییراتی در متغیرهای </w:t>
      </w:r>
      <w:r w:rsidR="003E287E" w:rsidRPr="007D53C7">
        <w:rPr>
          <w:rFonts w:cs="B Nazanin"/>
          <w:sz w:val="28"/>
          <w:szCs w:val="28"/>
          <w:rtl/>
          <w:lang w:bidi="fa-IR"/>
        </w:rPr>
        <w:t>مهم ارتباط مشتری-تامین کننده</w:t>
      </w:r>
      <w:r w:rsidR="00D20716" w:rsidRPr="007D53C7">
        <w:rPr>
          <w:rFonts w:cs="B Nazanin"/>
          <w:sz w:val="28"/>
          <w:szCs w:val="28"/>
          <w:rtl/>
          <w:lang w:bidi="fa-IR"/>
        </w:rPr>
        <w:t xml:space="preserve"> ایجاد می کنند.</w:t>
      </w:r>
      <w:r w:rsidR="00F43FFA" w:rsidRPr="007D53C7">
        <w:rPr>
          <w:rFonts w:cs="B Nazanin"/>
          <w:sz w:val="28"/>
          <w:szCs w:val="28"/>
          <w:rtl/>
          <w:lang w:bidi="fa-IR"/>
        </w:rPr>
        <w:t xml:space="preserve"> روی هم رفته</w:t>
      </w:r>
      <w:r w:rsidR="00793EC5" w:rsidRPr="007D53C7">
        <w:rPr>
          <w:rFonts w:cs="B Nazanin"/>
          <w:sz w:val="28"/>
          <w:szCs w:val="28"/>
          <w:rtl/>
          <w:lang w:bidi="fa-IR"/>
        </w:rPr>
        <w:t>،</w:t>
      </w:r>
      <w:r w:rsidR="00F43FFA" w:rsidRPr="007D53C7">
        <w:rPr>
          <w:rFonts w:cs="B Nazanin"/>
          <w:sz w:val="28"/>
          <w:szCs w:val="28"/>
          <w:rtl/>
          <w:lang w:bidi="fa-IR"/>
        </w:rPr>
        <w:t xml:space="preserve"> یافته های این </w:t>
      </w:r>
      <w:r w:rsidR="00793EC5" w:rsidRPr="007D53C7">
        <w:rPr>
          <w:rFonts w:cs="B Nazanin"/>
          <w:sz w:val="28"/>
          <w:szCs w:val="28"/>
          <w:rtl/>
          <w:lang w:bidi="fa-IR"/>
        </w:rPr>
        <w:t>پژوهش</w:t>
      </w:r>
      <w:r w:rsidR="00F43FFA" w:rsidRPr="007D53C7">
        <w:rPr>
          <w:rFonts w:cs="B Nazanin"/>
          <w:sz w:val="28"/>
          <w:szCs w:val="28"/>
          <w:rtl/>
          <w:lang w:bidi="fa-IR"/>
        </w:rPr>
        <w:t xml:space="preserve"> ا</w:t>
      </w:r>
      <w:r w:rsidR="003E287E" w:rsidRPr="007D53C7">
        <w:rPr>
          <w:rFonts w:cs="B Nazanin"/>
          <w:sz w:val="28"/>
          <w:szCs w:val="28"/>
          <w:rtl/>
          <w:lang w:bidi="fa-IR"/>
        </w:rPr>
        <w:t>دارک</w:t>
      </w:r>
      <w:r w:rsidR="00F43FFA" w:rsidRPr="007D53C7">
        <w:rPr>
          <w:rFonts w:cs="B Nazanin"/>
          <w:sz w:val="28"/>
          <w:szCs w:val="28"/>
          <w:rtl/>
          <w:lang w:bidi="fa-IR"/>
        </w:rPr>
        <w:t xml:space="preserve"> ما را در مورد مکانیسم های ظریفی </w:t>
      </w:r>
      <w:r w:rsidR="003E287E" w:rsidRPr="007D53C7">
        <w:rPr>
          <w:rFonts w:cs="B Nazanin"/>
          <w:sz w:val="28"/>
          <w:szCs w:val="28"/>
          <w:rtl/>
          <w:lang w:bidi="fa-IR"/>
        </w:rPr>
        <w:t xml:space="preserve"> که </w:t>
      </w:r>
      <w:r w:rsidR="00703A85" w:rsidRPr="007D53C7">
        <w:rPr>
          <w:rFonts w:cs="B Nazanin"/>
          <w:sz w:val="28"/>
          <w:szCs w:val="28"/>
          <w:lang w:bidi="fa-IR"/>
        </w:rPr>
        <w:t>M&amp;A</w:t>
      </w:r>
      <w:r w:rsidR="00F43FFA" w:rsidRPr="007D53C7">
        <w:rPr>
          <w:rFonts w:cs="B Nazanin"/>
          <w:sz w:val="28"/>
          <w:szCs w:val="28"/>
          <w:rtl/>
          <w:lang w:bidi="fa-IR"/>
        </w:rPr>
        <w:t xml:space="preserve"> از طریق </w:t>
      </w:r>
      <w:r w:rsidR="00793EC5" w:rsidRPr="007D53C7">
        <w:rPr>
          <w:rFonts w:cs="B Nazanin"/>
          <w:sz w:val="28"/>
          <w:szCs w:val="28"/>
          <w:rtl/>
          <w:lang w:bidi="fa-IR"/>
        </w:rPr>
        <w:t>آن ها</w:t>
      </w:r>
      <w:r w:rsidR="00F43FFA" w:rsidRPr="007D53C7">
        <w:rPr>
          <w:rFonts w:cs="B Nazanin"/>
          <w:sz w:val="28"/>
          <w:szCs w:val="28"/>
          <w:rtl/>
          <w:lang w:bidi="fa-IR"/>
        </w:rPr>
        <w:t xml:space="preserve"> بر قصد خرید </w:t>
      </w:r>
      <w:r w:rsidR="00703A85" w:rsidRPr="007D53C7">
        <w:rPr>
          <w:rFonts w:cs="B Nazanin"/>
          <w:sz w:val="28"/>
          <w:szCs w:val="28"/>
          <w:rtl/>
          <w:lang w:bidi="fa-IR"/>
        </w:rPr>
        <w:t>مشتری</w:t>
      </w:r>
      <w:r w:rsidR="00F43FFA" w:rsidRPr="007D53C7">
        <w:rPr>
          <w:rFonts w:cs="B Nazanin"/>
          <w:sz w:val="28"/>
          <w:szCs w:val="28"/>
          <w:rtl/>
          <w:lang w:bidi="fa-IR"/>
        </w:rPr>
        <w:t xml:space="preserve"> و عملکرد مرتبط با بازار در شرکت های </w:t>
      </w:r>
      <w:r w:rsidR="00703A85" w:rsidRPr="007D53C7">
        <w:rPr>
          <w:rFonts w:cs="B Nazanin"/>
          <w:sz w:val="28"/>
          <w:szCs w:val="28"/>
          <w:rtl/>
          <w:lang w:bidi="fa-IR"/>
        </w:rPr>
        <w:t>ادغام</w:t>
      </w:r>
      <w:r w:rsidR="00F43FFA" w:rsidRPr="007D53C7">
        <w:rPr>
          <w:rFonts w:cs="B Nazanin"/>
          <w:sz w:val="28"/>
          <w:szCs w:val="28"/>
          <w:rtl/>
          <w:lang w:bidi="fa-IR"/>
        </w:rPr>
        <w:t xml:space="preserve"> شده </w:t>
      </w:r>
      <w:r w:rsidR="00703A85" w:rsidRPr="007D53C7">
        <w:rPr>
          <w:rFonts w:cs="B Nazanin"/>
          <w:sz w:val="28"/>
          <w:szCs w:val="28"/>
          <w:rtl/>
          <w:lang w:bidi="fa-IR"/>
        </w:rPr>
        <w:t>تاثیر</w:t>
      </w:r>
      <w:r w:rsidR="00F43FFA" w:rsidRPr="007D53C7">
        <w:rPr>
          <w:rFonts w:cs="B Nazanin"/>
          <w:sz w:val="28"/>
          <w:szCs w:val="28"/>
          <w:rtl/>
          <w:lang w:bidi="fa-IR"/>
        </w:rPr>
        <w:t xml:space="preserve"> می گذارند افزایش می دهد.</w:t>
      </w:r>
      <w:r w:rsidR="00A21AC8" w:rsidRPr="007D53C7">
        <w:rPr>
          <w:rFonts w:cs="B Nazanin"/>
          <w:sz w:val="28"/>
          <w:szCs w:val="28"/>
          <w:rtl/>
          <w:lang w:bidi="fa-IR"/>
        </w:rPr>
        <w:t xml:space="preserve"> </w:t>
      </w:r>
      <w:r w:rsidR="000F2C7F" w:rsidRPr="007D53C7">
        <w:rPr>
          <w:rFonts w:cs="B Nazanin"/>
          <w:sz w:val="28"/>
          <w:szCs w:val="28"/>
          <w:rtl/>
          <w:lang w:bidi="fa-IR"/>
        </w:rPr>
        <w:t xml:space="preserve">علاوه بر این، یافته های این </w:t>
      </w:r>
      <w:r w:rsidR="00793EC5" w:rsidRPr="007D53C7">
        <w:rPr>
          <w:rFonts w:cs="B Nazanin"/>
          <w:sz w:val="28"/>
          <w:szCs w:val="28"/>
          <w:rtl/>
          <w:lang w:bidi="fa-IR"/>
        </w:rPr>
        <w:t>پژوهش</w:t>
      </w:r>
      <w:r w:rsidR="00A21AC8" w:rsidRPr="007D53C7">
        <w:rPr>
          <w:rFonts w:cs="B Nazanin"/>
          <w:sz w:val="28"/>
          <w:szCs w:val="28"/>
          <w:rtl/>
          <w:lang w:bidi="fa-IR"/>
        </w:rPr>
        <w:t xml:space="preserve"> همراستا با دیدگاه </w:t>
      </w:r>
      <w:r w:rsidR="00793EC5" w:rsidRPr="007D53C7">
        <w:rPr>
          <w:rFonts w:cs="B Nazanin"/>
          <w:sz w:val="28"/>
          <w:szCs w:val="28"/>
          <w:rtl/>
          <w:lang w:bidi="fa-IR"/>
        </w:rPr>
        <w:t>سهامدار</w:t>
      </w:r>
      <w:r w:rsidR="00A21AC8" w:rsidRPr="007D53C7">
        <w:rPr>
          <w:rFonts w:cs="B Nazanin"/>
          <w:sz w:val="28"/>
          <w:szCs w:val="28"/>
          <w:rtl/>
          <w:lang w:bidi="fa-IR"/>
        </w:rPr>
        <w:t>ان</w:t>
      </w:r>
      <w:r w:rsidR="003E287E" w:rsidRPr="007D53C7">
        <w:rPr>
          <w:rFonts w:cs="B Nazanin"/>
          <w:sz w:val="28"/>
          <w:szCs w:val="28"/>
          <w:rtl/>
          <w:lang w:bidi="fa-IR"/>
        </w:rPr>
        <w:t xml:space="preserve"> است و نشان می ده</w:t>
      </w:r>
      <w:r w:rsidR="00A21AC8" w:rsidRPr="007D53C7">
        <w:rPr>
          <w:rFonts w:cs="B Nazanin"/>
          <w:sz w:val="28"/>
          <w:szCs w:val="28"/>
          <w:rtl/>
          <w:lang w:bidi="fa-IR"/>
        </w:rPr>
        <w:t xml:space="preserve">د </w:t>
      </w:r>
      <w:r w:rsidR="00793EC5" w:rsidRPr="007D53C7">
        <w:rPr>
          <w:rFonts w:cs="B Nazanin"/>
          <w:sz w:val="28"/>
          <w:szCs w:val="28"/>
          <w:rtl/>
          <w:lang w:bidi="fa-IR"/>
        </w:rPr>
        <w:t>که</w:t>
      </w:r>
      <w:r w:rsidR="00A21AC8" w:rsidRPr="007D53C7">
        <w:rPr>
          <w:rFonts w:cs="B Nazanin"/>
          <w:sz w:val="28"/>
          <w:szCs w:val="28"/>
          <w:rtl/>
          <w:lang w:bidi="fa-IR"/>
        </w:rPr>
        <w:t xml:space="preserve"> هنگام ارزیابی پیامدهای </w:t>
      </w:r>
      <w:r w:rsidR="00703A85" w:rsidRPr="007D53C7">
        <w:rPr>
          <w:rFonts w:cs="B Nazanin"/>
          <w:sz w:val="28"/>
          <w:szCs w:val="28"/>
          <w:lang w:bidi="fa-IR"/>
        </w:rPr>
        <w:t>M&amp;A</w:t>
      </w:r>
      <w:r w:rsidR="00A21AC8" w:rsidRPr="007D53C7">
        <w:rPr>
          <w:rFonts w:cs="B Nazanin"/>
          <w:sz w:val="28"/>
          <w:szCs w:val="28"/>
          <w:rtl/>
          <w:lang w:bidi="fa-IR"/>
        </w:rPr>
        <w:t xml:space="preserve"> باید به هم به </w:t>
      </w:r>
      <w:r w:rsidR="00793EC5" w:rsidRPr="007D53C7">
        <w:rPr>
          <w:rFonts w:cs="B Nazanin"/>
          <w:sz w:val="28"/>
          <w:szCs w:val="28"/>
          <w:rtl/>
          <w:lang w:bidi="fa-IR"/>
        </w:rPr>
        <w:t>سهامدار</w:t>
      </w:r>
      <w:r w:rsidR="00A21AC8" w:rsidRPr="007D53C7">
        <w:rPr>
          <w:rFonts w:cs="B Nazanin"/>
          <w:sz w:val="28"/>
          <w:szCs w:val="28"/>
          <w:rtl/>
          <w:lang w:bidi="fa-IR"/>
        </w:rPr>
        <w:t xml:space="preserve">ان درونی و هم </w:t>
      </w:r>
      <w:r w:rsidR="00793EC5" w:rsidRPr="007D53C7">
        <w:rPr>
          <w:rFonts w:cs="B Nazanin"/>
          <w:sz w:val="28"/>
          <w:szCs w:val="28"/>
          <w:rtl/>
          <w:lang w:bidi="fa-IR"/>
        </w:rPr>
        <w:t>سهامدار</w:t>
      </w:r>
      <w:r w:rsidR="00A21AC8" w:rsidRPr="007D53C7">
        <w:rPr>
          <w:rFonts w:cs="B Nazanin"/>
          <w:sz w:val="28"/>
          <w:szCs w:val="28"/>
          <w:rtl/>
          <w:lang w:bidi="fa-IR"/>
        </w:rPr>
        <w:t xml:space="preserve">ان بیرونی اهمیت دهیم. مضامین برای </w:t>
      </w:r>
      <w:r w:rsidR="00793EC5" w:rsidRPr="007D53C7">
        <w:rPr>
          <w:rFonts w:cs="B Nazanin"/>
          <w:sz w:val="28"/>
          <w:szCs w:val="28"/>
          <w:rtl/>
          <w:lang w:bidi="fa-IR"/>
        </w:rPr>
        <w:t>پژوهش</w:t>
      </w:r>
      <w:r w:rsidR="00A21AC8" w:rsidRPr="007D53C7">
        <w:rPr>
          <w:rFonts w:cs="B Nazanin"/>
          <w:sz w:val="28"/>
          <w:szCs w:val="28"/>
          <w:rtl/>
          <w:lang w:bidi="fa-IR"/>
        </w:rPr>
        <w:t xml:space="preserve"> های بیشتر و نیز مجریان صنعت خدمات رسانی </w:t>
      </w:r>
      <w:r w:rsidR="00A21AC8" w:rsidRPr="007D53C7">
        <w:rPr>
          <w:rFonts w:cs="B Nazanin"/>
          <w:color w:val="231F20"/>
          <w:sz w:val="28"/>
          <w:szCs w:val="28"/>
        </w:rPr>
        <w:t>B2B</w:t>
      </w:r>
      <w:r w:rsidR="00A21AC8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A21AC8" w:rsidRPr="007D53C7">
        <w:rPr>
          <w:rFonts w:cs="B Nazanin"/>
          <w:color w:val="231F20"/>
          <w:sz w:val="28"/>
          <w:szCs w:val="28"/>
          <w:rtl/>
        </w:rPr>
        <w:t xml:space="preserve"> در حوزه </w:t>
      </w:r>
      <w:r w:rsidR="00703A85" w:rsidRPr="007D53C7">
        <w:rPr>
          <w:rFonts w:cs="B Nazanin"/>
          <w:color w:val="231F20"/>
          <w:sz w:val="28"/>
          <w:szCs w:val="28"/>
        </w:rPr>
        <w:t>M&amp;A</w:t>
      </w:r>
      <w:r w:rsidR="00A21AC8" w:rsidRPr="007D53C7">
        <w:rPr>
          <w:rFonts w:cs="B Nazanin"/>
          <w:color w:val="231F20"/>
          <w:sz w:val="28"/>
          <w:szCs w:val="28"/>
          <w:rtl/>
        </w:rPr>
        <w:t xml:space="preserve"> کار می کنند در ادامه ذکر می شوند.</w:t>
      </w:r>
      <w:r w:rsidR="00AA0D68" w:rsidRPr="007D53C7">
        <w:rPr>
          <w:rFonts w:cs="B Nazanin"/>
          <w:color w:val="231F20"/>
          <w:sz w:val="28"/>
          <w:szCs w:val="28"/>
          <w:rtl/>
        </w:rPr>
        <w:t xml:space="preserve"> </w:t>
      </w:r>
    </w:p>
    <w:p w14:paraId="3F88B6F9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</w:rPr>
      </w:pPr>
    </w:p>
    <w:p w14:paraId="7AE05435" w14:textId="77777777" w:rsidR="00076765" w:rsidRPr="007D53C7" w:rsidRDefault="00076765" w:rsidP="004A58CD">
      <w:p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D53C7">
        <w:rPr>
          <w:rFonts w:cs="B Nazanin"/>
          <w:b/>
          <w:bCs/>
          <w:sz w:val="28"/>
          <w:szCs w:val="28"/>
          <w:rtl/>
          <w:lang w:bidi="fa-IR"/>
        </w:rPr>
        <w:lastRenderedPageBreak/>
        <w:t>کلید واژه ها</w:t>
      </w:r>
      <w:r w:rsidRPr="007D53C7">
        <w:rPr>
          <w:rFonts w:cs="B Nazanin"/>
          <w:sz w:val="28"/>
          <w:szCs w:val="28"/>
          <w:rtl/>
          <w:lang w:bidi="fa-IR"/>
        </w:rPr>
        <w:t>: رابطه مشتری، ادغام و حصول، ترکیب پس-ادغامی، سهامداران</w:t>
      </w:r>
    </w:p>
    <w:p w14:paraId="0B0B68B9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FBD313C" w14:textId="77777777" w:rsidR="00AA0D68" w:rsidRPr="007D53C7" w:rsidRDefault="004A58CD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</w:rPr>
        <w:t xml:space="preserve">1. </w:t>
      </w:r>
      <w:r w:rsidR="00AA0D68" w:rsidRPr="007D53C7">
        <w:rPr>
          <w:rFonts w:cs="B Nazanin"/>
          <w:b/>
          <w:bCs/>
          <w:color w:val="231F20"/>
          <w:sz w:val="28"/>
          <w:szCs w:val="28"/>
          <w:rtl/>
        </w:rPr>
        <w:t>مقدمه</w:t>
      </w:r>
    </w:p>
    <w:p w14:paraId="2816B532" w14:textId="77777777" w:rsidR="001753CC" w:rsidRPr="007D53C7" w:rsidRDefault="00703A85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</w:rPr>
      </w:pPr>
      <w:r w:rsidRPr="007D53C7">
        <w:rPr>
          <w:rFonts w:cs="B Nazanin"/>
          <w:color w:val="231F20"/>
          <w:sz w:val="28"/>
          <w:szCs w:val="28"/>
          <w:rtl/>
        </w:rPr>
        <w:t>ادغام</w:t>
      </w:r>
      <w:r w:rsidR="00E2075B" w:rsidRPr="007D53C7">
        <w:rPr>
          <w:rFonts w:cs="B Nazanin"/>
          <w:color w:val="231F20"/>
          <w:sz w:val="28"/>
          <w:szCs w:val="28"/>
          <w:rtl/>
        </w:rPr>
        <w:t xml:space="preserve"> و حصول</w:t>
      </w:r>
      <w:r w:rsidR="00AA0D68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Pr="007D53C7">
        <w:rPr>
          <w:rFonts w:cs="B Nazanin"/>
          <w:color w:val="231F20"/>
          <w:sz w:val="28"/>
          <w:szCs w:val="28"/>
        </w:rPr>
        <w:t>M&amp;A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AA0D68" w:rsidRPr="007D53C7">
        <w:rPr>
          <w:rFonts w:cs="B Nazanin"/>
          <w:color w:val="231F20"/>
          <w:sz w:val="28"/>
          <w:szCs w:val="28"/>
          <w:rtl/>
        </w:rPr>
        <w:t xml:space="preserve"> هنوز هم یک راه رایج برای گسترش همکاری است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AA0D68" w:rsidRPr="007D53C7">
        <w:rPr>
          <w:rFonts w:cs="B Nazanin"/>
          <w:color w:val="231F20"/>
          <w:sz w:val="28"/>
          <w:szCs w:val="28"/>
          <w:rtl/>
        </w:rPr>
        <w:t xml:space="preserve"> اغلب برای ورود و نفوذ به بازار به کار برده می شود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AA0D68" w:rsidRPr="007D53C7">
        <w:rPr>
          <w:rFonts w:cs="B Nazanin"/>
          <w:color w:val="231F20"/>
          <w:sz w:val="28"/>
          <w:szCs w:val="28"/>
          <w:rtl/>
        </w:rPr>
        <w:t>وبر و دولاکیا 2000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AA0D68" w:rsidRPr="007D53C7">
        <w:rPr>
          <w:rFonts w:cs="B Nazanin"/>
          <w:color w:val="231F20"/>
          <w:sz w:val="28"/>
          <w:szCs w:val="28"/>
          <w:rtl/>
        </w:rPr>
        <w:t>. برای مثال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AA0D68" w:rsidRPr="007D53C7">
        <w:rPr>
          <w:rFonts w:cs="B Nazanin"/>
          <w:color w:val="231F20"/>
          <w:sz w:val="28"/>
          <w:szCs w:val="28"/>
          <w:rtl/>
        </w:rPr>
        <w:t xml:space="preserve"> بر خلاف رکورد اقتصادی در بسیاری از کشورهای جهان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AA0D68" w:rsidRPr="007D53C7">
        <w:rPr>
          <w:rFonts w:cs="B Nazanin"/>
          <w:color w:val="231F20"/>
          <w:sz w:val="28"/>
          <w:szCs w:val="28"/>
          <w:rtl/>
        </w:rPr>
        <w:t xml:space="preserve"> ارزش اعلام شده سالیانه </w:t>
      </w:r>
      <w:r w:rsidRPr="007D53C7">
        <w:rPr>
          <w:rFonts w:cs="B Nazanin"/>
          <w:color w:val="231F20"/>
          <w:sz w:val="28"/>
          <w:szCs w:val="28"/>
        </w:rPr>
        <w:t>M&amp;A</w:t>
      </w:r>
      <w:r w:rsidR="00AA0D68" w:rsidRPr="007D53C7">
        <w:rPr>
          <w:rFonts w:cs="B Nazanin"/>
          <w:color w:val="231F20"/>
          <w:sz w:val="28"/>
          <w:szCs w:val="28"/>
          <w:rtl/>
        </w:rPr>
        <w:t xml:space="preserve"> در سال 2012 بیش از دو ترلیون دلار امریکا تخمین زده شده است. با این وجود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AA0D68" w:rsidRPr="007D53C7">
        <w:rPr>
          <w:rFonts w:cs="B Nazanin"/>
          <w:color w:val="231F20"/>
          <w:sz w:val="28"/>
          <w:szCs w:val="28"/>
          <w:rtl/>
        </w:rPr>
        <w:t xml:space="preserve"> برخلاف رواج زیاد این روش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AA0D68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پژوهش</w:t>
      </w:r>
      <w:r w:rsidR="00AA0D68" w:rsidRPr="007D53C7">
        <w:rPr>
          <w:rFonts w:cs="B Nazanin"/>
          <w:color w:val="231F20"/>
          <w:sz w:val="28"/>
          <w:szCs w:val="28"/>
          <w:rtl/>
        </w:rPr>
        <w:t xml:space="preserve"> های تجربی نشان می دهند </w:t>
      </w:r>
      <w:r w:rsidR="00A72609" w:rsidRPr="007D53C7">
        <w:rPr>
          <w:rFonts w:cs="B Nazanin"/>
          <w:color w:val="231F20"/>
          <w:sz w:val="28"/>
          <w:szCs w:val="28"/>
          <w:rtl/>
        </w:rPr>
        <w:t xml:space="preserve">تقریبا نیمی از </w:t>
      </w:r>
      <w:r w:rsidRPr="007D53C7">
        <w:rPr>
          <w:rFonts w:cs="B Nazanin"/>
          <w:color w:val="231F20"/>
          <w:sz w:val="28"/>
          <w:szCs w:val="28"/>
        </w:rPr>
        <w:t>M&amp;A</w:t>
      </w:r>
      <w:r w:rsidR="00A72609" w:rsidRPr="007D53C7">
        <w:rPr>
          <w:rFonts w:cs="B Nazanin"/>
          <w:color w:val="231F20"/>
          <w:sz w:val="28"/>
          <w:szCs w:val="28"/>
          <w:rtl/>
        </w:rPr>
        <w:t xml:space="preserve"> ها نمی توانند به اهداف اولیه خود دست یابند و ارزش </w:t>
      </w:r>
      <w:r w:rsidR="00793EC5" w:rsidRPr="007D53C7">
        <w:rPr>
          <w:rFonts w:cs="B Nazanin"/>
          <w:color w:val="231F20"/>
          <w:sz w:val="28"/>
          <w:szCs w:val="28"/>
          <w:rtl/>
        </w:rPr>
        <w:t>سهامدار</w:t>
      </w:r>
      <w:r w:rsidR="00A72609" w:rsidRPr="007D53C7">
        <w:rPr>
          <w:rFonts w:cs="B Nazanin"/>
          <w:color w:val="231F20"/>
          <w:sz w:val="28"/>
          <w:szCs w:val="28"/>
          <w:rtl/>
        </w:rPr>
        <w:t xml:space="preserve">ان شرکت </w:t>
      </w:r>
      <w:r w:rsidR="00793EC5" w:rsidRPr="007D53C7">
        <w:rPr>
          <w:rFonts w:cs="B Nazanin"/>
          <w:color w:val="231F20"/>
          <w:sz w:val="28"/>
          <w:szCs w:val="28"/>
          <w:rtl/>
        </w:rPr>
        <w:t>آن ها</w:t>
      </w:r>
      <w:r w:rsidR="00A72609" w:rsidRPr="007D53C7">
        <w:rPr>
          <w:rFonts w:cs="B Nazanin"/>
          <w:color w:val="231F20"/>
          <w:sz w:val="28"/>
          <w:szCs w:val="28"/>
          <w:rtl/>
        </w:rPr>
        <w:t xml:space="preserve"> کاهش می یابد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A72609" w:rsidRPr="007D53C7">
        <w:rPr>
          <w:rFonts w:cs="B Nazanin"/>
          <w:color w:val="231F20"/>
          <w:sz w:val="28"/>
          <w:szCs w:val="28"/>
          <w:rtl/>
        </w:rPr>
        <w:t>شونبرگ 2006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A72609" w:rsidRPr="007D53C7">
        <w:rPr>
          <w:rFonts w:cs="B Nazanin"/>
          <w:color w:val="231F20"/>
          <w:sz w:val="28"/>
          <w:szCs w:val="28"/>
          <w:rtl/>
        </w:rPr>
        <w:t>.</w:t>
      </w:r>
      <w:r w:rsidR="006E2FF0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AA0D68" w:rsidRPr="007D53C7">
        <w:rPr>
          <w:rFonts w:cs="B Nazanin"/>
          <w:color w:val="231F20"/>
          <w:sz w:val="28"/>
          <w:szCs w:val="28"/>
          <w:rtl/>
        </w:rPr>
        <w:t xml:space="preserve"> </w:t>
      </w:r>
    </w:p>
    <w:p w14:paraId="0A32164F" w14:textId="77777777" w:rsidR="00AA0D68" w:rsidRPr="007D53C7" w:rsidRDefault="006E2FF0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</w:rPr>
      </w:pPr>
      <w:r w:rsidRPr="007D53C7">
        <w:rPr>
          <w:rFonts w:cs="B Nazanin"/>
          <w:color w:val="231F20"/>
          <w:sz w:val="28"/>
          <w:szCs w:val="28"/>
          <w:rtl/>
        </w:rPr>
        <w:t xml:space="preserve">طبق نظریه </w:t>
      </w:r>
      <w:r w:rsidR="00793EC5" w:rsidRPr="007D53C7">
        <w:rPr>
          <w:rFonts w:cs="B Nazanin"/>
          <w:color w:val="231F20"/>
          <w:sz w:val="28"/>
          <w:szCs w:val="28"/>
          <w:rtl/>
        </w:rPr>
        <w:t>سهامدار</w:t>
      </w:r>
      <w:r w:rsidRPr="007D53C7">
        <w:rPr>
          <w:rFonts w:cs="B Nazanin"/>
          <w:color w:val="231F20"/>
          <w:sz w:val="28"/>
          <w:szCs w:val="28"/>
          <w:rtl/>
        </w:rPr>
        <w:t>، عملکرد</w:t>
      </w:r>
      <w:r w:rsidR="00D64CA8" w:rsidRPr="007D53C7">
        <w:rPr>
          <w:rFonts w:cs="B Nazanin"/>
          <w:color w:val="231F20"/>
          <w:sz w:val="28"/>
          <w:szCs w:val="28"/>
          <w:rtl/>
        </w:rPr>
        <w:t xml:space="preserve"> یک کسب و کار زمانی به بهترین شک</w:t>
      </w:r>
      <w:r w:rsidRPr="007D53C7">
        <w:rPr>
          <w:rFonts w:cs="B Nazanin"/>
          <w:color w:val="231F20"/>
          <w:sz w:val="28"/>
          <w:szCs w:val="28"/>
          <w:rtl/>
        </w:rPr>
        <w:t xml:space="preserve">ل درک می شود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03A85" w:rsidRPr="007D53C7">
        <w:rPr>
          <w:rFonts w:cs="B Nazanin"/>
          <w:color w:val="231F20"/>
          <w:sz w:val="28"/>
          <w:szCs w:val="28"/>
          <w:rtl/>
        </w:rPr>
        <w:t>رابطه</w:t>
      </w:r>
      <w:r w:rsidRPr="007D53C7">
        <w:rPr>
          <w:rFonts w:cs="B Nazanin"/>
          <w:color w:val="231F20"/>
          <w:sz w:val="28"/>
          <w:szCs w:val="28"/>
          <w:rtl/>
        </w:rPr>
        <w:t xml:space="preserve"> میان آن کسب و کار با تمام گروه هایی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Pr="007D53C7">
        <w:rPr>
          <w:rFonts w:cs="B Nazanin"/>
          <w:color w:val="231F20"/>
          <w:sz w:val="28"/>
          <w:szCs w:val="28"/>
          <w:rtl/>
        </w:rPr>
        <w:t xml:space="preserve"> می توانند بر آن اثر بگذارند یا تحت تاثیر آن قرار گیرند ادراک شود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Pr="007D53C7">
        <w:rPr>
          <w:rFonts w:cs="B Nazanin"/>
          <w:color w:val="231F20"/>
          <w:sz w:val="28"/>
          <w:szCs w:val="28"/>
          <w:rtl/>
        </w:rPr>
        <w:t>فریمن 1984؛ پارمر و همکاران 2010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Pr="007D53C7">
        <w:rPr>
          <w:rFonts w:cs="B Nazanin"/>
          <w:color w:val="231F20"/>
          <w:sz w:val="28"/>
          <w:szCs w:val="28"/>
          <w:rtl/>
        </w:rPr>
        <w:t>.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اگرچه در مورد اهمیت نسبی گروه های مختلف </w:t>
      </w:r>
      <w:r w:rsidR="00793EC5" w:rsidRPr="007D53C7">
        <w:rPr>
          <w:rFonts w:cs="B Nazanin"/>
          <w:color w:val="231F20"/>
          <w:sz w:val="28"/>
          <w:szCs w:val="28"/>
          <w:rtl/>
        </w:rPr>
        <w:t>سهامدار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121AD2" w:rsidRPr="007D53C7">
        <w:rPr>
          <w:rFonts w:cs="B Nazanin"/>
          <w:color w:val="231F20"/>
          <w:sz w:val="28"/>
          <w:szCs w:val="28"/>
          <w:rtl/>
        </w:rPr>
        <w:t>مشل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آگل و وود 1997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بحث ها زیادی صورت گرفته </w:t>
      </w:r>
      <w:r w:rsidR="00793EC5" w:rsidRPr="007D53C7">
        <w:rPr>
          <w:rFonts w:cs="B Nazanin"/>
          <w:color w:val="231F20"/>
          <w:sz w:val="28"/>
          <w:szCs w:val="28"/>
          <w:rtl/>
        </w:rPr>
        <w:t>است،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اما توافق عمومی بر این است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03A85" w:rsidRPr="007D53C7">
        <w:rPr>
          <w:rFonts w:cs="B Nazanin"/>
          <w:color w:val="231F20"/>
          <w:sz w:val="28"/>
          <w:szCs w:val="28"/>
          <w:rtl/>
        </w:rPr>
        <w:t>مشتری</w:t>
      </w:r>
      <w:r w:rsidR="00121AD2" w:rsidRPr="007D53C7">
        <w:rPr>
          <w:rFonts w:cs="B Nazanin"/>
          <w:color w:val="231F20"/>
          <w:sz w:val="28"/>
          <w:szCs w:val="28"/>
          <w:rtl/>
        </w:rPr>
        <w:t>ان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تامین کنندگان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انجمن ها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کارمندان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مدیران و سرمایه گزاران، مولفه های اصلی هس</w:t>
      </w:r>
      <w:r w:rsidR="003E287E" w:rsidRPr="007D53C7">
        <w:rPr>
          <w:rFonts w:cs="B Nazanin"/>
          <w:color w:val="231F20"/>
          <w:sz w:val="28"/>
          <w:szCs w:val="28"/>
          <w:rtl/>
        </w:rPr>
        <w:t>ت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ند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پارمر و </w:t>
      </w:r>
      <w:r w:rsidR="00793EC5" w:rsidRPr="007D53C7">
        <w:rPr>
          <w:rFonts w:cs="B Nazanin"/>
          <w:color w:val="231F20"/>
          <w:sz w:val="28"/>
          <w:szCs w:val="28"/>
          <w:rtl/>
        </w:rPr>
        <w:t>همکاران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2010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121AD2" w:rsidRPr="007D53C7">
        <w:rPr>
          <w:rFonts w:cs="B Nazanin"/>
          <w:color w:val="231F20"/>
          <w:sz w:val="28"/>
          <w:szCs w:val="28"/>
          <w:rtl/>
        </w:rPr>
        <w:t>. با این وجود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باید ذکر کنیم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در جست و حو برای درک مشوق های پیامدهای </w:t>
      </w:r>
      <w:r w:rsidR="00703A85" w:rsidRPr="007D53C7">
        <w:rPr>
          <w:rFonts w:cs="B Nazanin"/>
          <w:color w:val="231F20"/>
          <w:sz w:val="28"/>
          <w:szCs w:val="28"/>
        </w:rPr>
        <w:t>M&amp;A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، اغلب </w:t>
      </w:r>
      <w:r w:rsidR="00793EC5" w:rsidRPr="007D53C7">
        <w:rPr>
          <w:rFonts w:cs="B Nazanin"/>
          <w:color w:val="231F20"/>
          <w:sz w:val="28"/>
          <w:szCs w:val="28"/>
          <w:rtl/>
        </w:rPr>
        <w:t>پژوهش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های تجربی بر نقش عوامل درونی شرکت ها مانند ارتباط استراتژیک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تناسب سازمانی و سازگاری فرهنگی تمرکز کرده اند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121AD2" w:rsidRPr="007D53C7">
        <w:rPr>
          <w:rFonts w:cs="B Nazanin"/>
          <w:color w:val="231F20"/>
          <w:sz w:val="28"/>
          <w:szCs w:val="28"/>
          <w:rtl/>
        </w:rPr>
        <w:t>هالبلیان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دورز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مک نامارا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کارپنتر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121AD2" w:rsidRPr="007D53C7">
        <w:rPr>
          <w:rFonts w:cs="B Nazanin"/>
          <w:color w:val="231F20"/>
          <w:sz w:val="28"/>
          <w:szCs w:val="28"/>
          <w:rtl/>
        </w:rPr>
        <w:t xml:space="preserve"> و دیویدسون 2009؛ استال و ویگوت 2008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121AD2" w:rsidRPr="007D53C7">
        <w:rPr>
          <w:rFonts w:cs="B Nazanin"/>
          <w:color w:val="231F20"/>
          <w:sz w:val="28"/>
          <w:szCs w:val="28"/>
          <w:rtl/>
        </w:rPr>
        <w:t>.</w:t>
      </w:r>
      <w:r w:rsidR="007E593A" w:rsidRPr="007D53C7">
        <w:rPr>
          <w:rFonts w:cs="B Nazanin"/>
          <w:color w:val="231F20"/>
          <w:sz w:val="28"/>
          <w:szCs w:val="28"/>
          <w:rtl/>
        </w:rPr>
        <w:t xml:space="preserve"> این امر در مورد اینکه </w:t>
      </w:r>
      <w:r w:rsidR="00703A85" w:rsidRPr="007D53C7">
        <w:rPr>
          <w:rFonts w:cs="B Nazanin"/>
          <w:color w:val="231F20"/>
          <w:sz w:val="28"/>
          <w:szCs w:val="28"/>
        </w:rPr>
        <w:t>M&amp;A</w:t>
      </w:r>
      <w:r w:rsidR="007E593A" w:rsidRPr="007D53C7">
        <w:rPr>
          <w:rFonts w:cs="B Nazanin"/>
          <w:color w:val="231F20"/>
          <w:sz w:val="28"/>
          <w:szCs w:val="28"/>
          <w:rtl/>
        </w:rPr>
        <w:t xml:space="preserve"> چطور بر </w:t>
      </w:r>
      <w:r w:rsidR="00793EC5" w:rsidRPr="007D53C7">
        <w:rPr>
          <w:rFonts w:cs="B Nazanin"/>
          <w:color w:val="231F20"/>
          <w:sz w:val="28"/>
          <w:szCs w:val="28"/>
          <w:rtl/>
        </w:rPr>
        <w:t>سهامدار</w:t>
      </w:r>
      <w:r w:rsidR="007E593A" w:rsidRPr="007D53C7">
        <w:rPr>
          <w:rFonts w:cs="B Nazanin"/>
          <w:color w:val="231F20"/>
          <w:sz w:val="28"/>
          <w:szCs w:val="28"/>
          <w:rtl/>
        </w:rPr>
        <w:t xml:space="preserve">ان درونی تاثیر می گذارد بینش های وسیعی ایجاد کرده است اما به  تاثیر آن بر </w:t>
      </w:r>
      <w:r w:rsidR="00793EC5" w:rsidRPr="007D53C7">
        <w:rPr>
          <w:rFonts w:cs="B Nazanin"/>
          <w:color w:val="231F20"/>
          <w:sz w:val="28"/>
          <w:szCs w:val="28"/>
          <w:rtl/>
        </w:rPr>
        <w:t>سهامدار</w:t>
      </w:r>
      <w:r w:rsidR="007E593A" w:rsidRPr="007D53C7">
        <w:rPr>
          <w:rFonts w:cs="B Nazanin"/>
          <w:color w:val="231F20"/>
          <w:sz w:val="28"/>
          <w:szCs w:val="28"/>
          <w:rtl/>
        </w:rPr>
        <w:t xml:space="preserve">ان بیرونی مانند </w:t>
      </w:r>
      <w:r w:rsidR="00703A85" w:rsidRPr="007D53C7">
        <w:rPr>
          <w:rFonts w:cs="B Nazanin"/>
          <w:color w:val="231F20"/>
          <w:sz w:val="28"/>
          <w:szCs w:val="28"/>
          <w:rtl/>
        </w:rPr>
        <w:t>مشتری</w:t>
      </w:r>
      <w:r w:rsidR="007E593A" w:rsidRPr="007D53C7">
        <w:rPr>
          <w:rFonts w:cs="B Nazanin"/>
          <w:color w:val="231F20"/>
          <w:sz w:val="28"/>
          <w:szCs w:val="28"/>
          <w:rtl/>
        </w:rPr>
        <w:t>ان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7E593A" w:rsidRPr="007D53C7">
        <w:rPr>
          <w:rFonts w:cs="B Nazanin"/>
          <w:color w:val="231F20"/>
          <w:sz w:val="28"/>
          <w:szCs w:val="28"/>
          <w:rtl/>
        </w:rPr>
        <w:t xml:space="preserve"> نحوه پاسخدهی </w:t>
      </w:r>
      <w:r w:rsidR="00793EC5" w:rsidRPr="007D53C7">
        <w:rPr>
          <w:rFonts w:cs="B Nazanin"/>
          <w:color w:val="231F20"/>
          <w:sz w:val="28"/>
          <w:szCs w:val="28"/>
          <w:rtl/>
        </w:rPr>
        <w:t>آن ها</w:t>
      </w:r>
      <w:r w:rsidR="007E593A" w:rsidRPr="007D53C7">
        <w:rPr>
          <w:rFonts w:cs="B Nazanin"/>
          <w:color w:val="231F20"/>
          <w:sz w:val="28"/>
          <w:szCs w:val="28"/>
          <w:rtl/>
        </w:rPr>
        <w:t xml:space="preserve"> به </w:t>
      </w:r>
      <w:r w:rsidR="00703A85" w:rsidRPr="007D53C7">
        <w:rPr>
          <w:rFonts w:cs="B Nazanin"/>
          <w:color w:val="231F20"/>
          <w:sz w:val="28"/>
          <w:szCs w:val="28"/>
        </w:rPr>
        <w:t>M&amp;A</w:t>
      </w:r>
      <w:r w:rsidR="007E593A" w:rsidRPr="007D53C7">
        <w:rPr>
          <w:rFonts w:cs="B Nazanin"/>
          <w:color w:val="231F20"/>
          <w:sz w:val="28"/>
          <w:szCs w:val="28"/>
          <w:rtl/>
        </w:rPr>
        <w:t xml:space="preserve"> و اینکه </w:t>
      </w:r>
      <w:r w:rsidR="00703A85" w:rsidRPr="007D53C7">
        <w:rPr>
          <w:rFonts w:cs="B Nazanin"/>
          <w:color w:val="231F20"/>
          <w:sz w:val="28"/>
          <w:szCs w:val="28"/>
        </w:rPr>
        <w:t>M&amp;A</w:t>
      </w:r>
      <w:r w:rsidR="007E593A" w:rsidRPr="007D53C7">
        <w:rPr>
          <w:rFonts w:cs="B Nazanin"/>
          <w:color w:val="231F20"/>
          <w:sz w:val="28"/>
          <w:szCs w:val="28"/>
          <w:rtl/>
        </w:rPr>
        <w:t xml:space="preserve"> چطور </w:t>
      </w:r>
      <w:r w:rsidR="00793EC5" w:rsidRPr="007D53C7">
        <w:rPr>
          <w:rFonts w:cs="B Nazanin"/>
          <w:color w:val="231F20"/>
          <w:sz w:val="28"/>
          <w:szCs w:val="28"/>
          <w:rtl/>
        </w:rPr>
        <w:t>آن ها</w:t>
      </w:r>
      <w:r w:rsidR="007E593A" w:rsidRPr="007D53C7">
        <w:rPr>
          <w:rFonts w:cs="B Nazanin"/>
          <w:color w:val="231F20"/>
          <w:sz w:val="28"/>
          <w:szCs w:val="28"/>
          <w:rtl/>
        </w:rPr>
        <w:t xml:space="preserve"> را تحت </w:t>
      </w:r>
      <w:r w:rsidR="00703A85" w:rsidRPr="007D53C7">
        <w:rPr>
          <w:rFonts w:cs="B Nazanin"/>
          <w:color w:val="231F20"/>
          <w:sz w:val="28"/>
          <w:szCs w:val="28"/>
          <w:rtl/>
        </w:rPr>
        <w:t>تاثیر</w:t>
      </w:r>
      <w:r w:rsidR="007E593A" w:rsidRPr="007D53C7">
        <w:rPr>
          <w:rFonts w:cs="B Nazanin"/>
          <w:color w:val="231F20"/>
          <w:sz w:val="28"/>
          <w:szCs w:val="28"/>
          <w:rtl/>
        </w:rPr>
        <w:t xml:space="preserve"> قرار میدهد کمتر توجه شده است.</w:t>
      </w:r>
      <w:r w:rsidR="00D64CA8" w:rsidRPr="007D53C7">
        <w:rPr>
          <w:rFonts w:cs="B Nazanin"/>
          <w:color w:val="231F20"/>
          <w:sz w:val="28"/>
          <w:szCs w:val="28"/>
          <w:rtl/>
        </w:rPr>
        <w:t xml:space="preserve"> </w:t>
      </w:r>
    </w:p>
    <w:p w14:paraId="3E8E91B1" w14:textId="77777777" w:rsidR="001753CC" w:rsidRPr="007D53C7" w:rsidRDefault="00F63267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</w:rPr>
      </w:pPr>
      <w:r w:rsidRPr="007D53C7">
        <w:rPr>
          <w:rFonts w:cs="B Nazanin"/>
          <w:color w:val="231F20"/>
          <w:sz w:val="28"/>
          <w:szCs w:val="28"/>
          <w:rtl/>
        </w:rPr>
        <w:t xml:space="preserve">سال هاست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پژوهش</w:t>
      </w:r>
      <w:r w:rsidRPr="007D53C7">
        <w:rPr>
          <w:rFonts w:cs="B Nazanin"/>
          <w:color w:val="231F20"/>
          <w:sz w:val="28"/>
          <w:szCs w:val="28"/>
          <w:rtl/>
        </w:rPr>
        <w:t xml:space="preserve"> های بازاریابی صنعتی به اهمیت رابطه شرکت ها </w:t>
      </w:r>
      <w:r w:rsidR="003E287E" w:rsidRPr="007D53C7">
        <w:rPr>
          <w:rFonts w:cs="B Nazanin"/>
          <w:color w:val="231F20"/>
          <w:sz w:val="28"/>
          <w:szCs w:val="28"/>
          <w:rtl/>
        </w:rPr>
        <w:t xml:space="preserve">با </w:t>
      </w:r>
      <w:r w:rsidR="00703A85" w:rsidRPr="007D53C7">
        <w:rPr>
          <w:rFonts w:cs="B Nazanin"/>
          <w:color w:val="231F20"/>
          <w:sz w:val="28"/>
          <w:szCs w:val="28"/>
          <w:rtl/>
        </w:rPr>
        <w:t>مشتری</w:t>
      </w:r>
      <w:r w:rsidRPr="007D53C7">
        <w:rPr>
          <w:rFonts w:cs="B Nazanin"/>
          <w:color w:val="231F20"/>
          <w:sz w:val="28"/>
          <w:szCs w:val="28"/>
          <w:rtl/>
        </w:rPr>
        <w:t xml:space="preserve">ان </w:t>
      </w:r>
      <w:r w:rsidR="003E287E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>به عنوان مشوق اصلی عملکرد شرکت در بازارهای کسب و کار-به</w:t>
      </w:r>
      <w:r w:rsidR="003E287E" w:rsidRPr="007D53C7">
        <w:rPr>
          <w:rFonts w:cs="B Nazanin"/>
          <w:color w:val="231F20"/>
          <w:sz w:val="28"/>
          <w:szCs w:val="28"/>
          <w:rtl/>
        </w:rPr>
        <w:t>-</w:t>
      </w:r>
      <w:r w:rsidRPr="007D53C7">
        <w:rPr>
          <w:rFonts w:cs="B Nazanin"/>
          <w:color w:val="231F20"/>
          <w:sz w:val="28"/>
          <w:szCs w:val="28"/>
          <w:rtl/>
        </w:rPr>
        <w:t xml:space="preserve"> کسب و کار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703A85" w:rsidRPr="007D53C7">
        <w:rPr>
          <w:rFonts w:cs="B Nazanin"/>
          <w:color w:val="231F20"/>
          <w:sz w:val="28"/>
          <w:szCs w:val="28"/>
        </w:rPr>
        <w:t>B2B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Pr="007D53C7">
        <w:rPr>
          <w:rFonts w:cs="B Nazanin"/>
          <w:color w:val="231F20"/>
          <w:sz w:val="28"/>
          <w:szCs w:val="28"/>
          <w:rtl/>
        </w:rPr>
        <w:t xml:space="preserve"> پی برده اند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Pr="007D53C7">
        <w:rPr>
          <w:rFonts w:cs="B Nazanin"/>
          <w:color w:val="231F20"/>
          <w:sz w:val="28"/>
          <w:szCs w:val="28"/>
          <w:rtl/>
        </w:rPr>
        <w:t>ایوانز و لاسکین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1994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Pr="007D53C7">
        <w:rPr>
          <w:rFonts w:cs="B Nazanin"/>
          <w:color w:val="231F20"/>
          <w:sz w:val="28"/>
          <w:szCs w:val="28"/>
          <w:rtl/>
        </w:rPr>
        <w:t xml:space="preserve">. نشان داده شده </w:t>
      </w:r>
      <w:r w:rsidR="00793EC5" w:rsidRPr="007D53C7">
        <w:rPr>
          <w:rFonts w:cs="B Nazanin"/>
          <w:color w:val="231F20"/>
          <w:sz w:val="28"/>
          <w:szCs w:val="28"/>
          <w:rtl/>
        </w:rPr>
        <w:t>است</w:t>
      </w:r>
      <w:r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Pr="007D53C7">
        <w:rPr>
          <w:rFonts w:cs="B Nazanin"/>
          <w:color w:val="231F20"/>
          <w:sz w:val="28"/>
          <w:szCs w:val="28"/>
          <w:rtl/>
        </w:rPr>
        <w:t xml:space="preserve"> رابطه </w:t>
      </w:r>
      <w:r w:rsidR="00703A85" w:rsidRPr="007D53C7">
        <w:rPr>
          <w:rFonts w:cs="B Nazanin"/>
          <w:color w:val="231F20"/>
          <w:sz w:val="28"/>
          <w:szCs w:val="28"/>
          <w:rtl/>
        </w:rPr>
        <w:t>مشتری</w:t>
      </w:r>
      <w:r w:rsidRPr="007D53C7">
        <w:rPr>
          <w:rFonts w:cs="B Nazanin"/>
          <w:color w:val="231F20"/>
          <w:sz w:val="28"/>
          <w:szCs w:val="28"/>
          <w:rtl/>
        </w:rPr>
        <w:t>-</w:t>
      </w:r>
      <w:r w:rsidR="00703A85" w:rsidRPr="007D53C7">
        <w:rPr>
          <w:rFonts w:cs="B Nazanin"/>
          <w:color w:val="231F20"/>
          <w:sz w:val="28"/>
          <w:szCs w:val="28"/>
          <w:rtl/>
        </w:rPr>
        <w:t>تامین کننده</w:t>
      </w:r>
      <w:r w:rsidRPr="007D53C7">
        <w:rPr>
          <w:rFonts w:cs="B Nazanin"/>
          <w:color w:val="231F20"/>
          <w:sz w:val="28"/>
          <w:szCs w:val="28"/>
          <w:rtl/>
        </w:rPr>
        <w:t xml:space="preserve"> یکی از تعیین کننده های اصلی وفاداری مشتری می باشد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Pr="007D53C7">
        <w:rPr>
          <w:rFonts w:cs="B Nazanin"/>
          <w:color w:val="231F20"/>
          <w:sz w:val="28"/>
          <w:szCs w:val="28"/>
          <w:rtl/>
        </w:rPr>
        <w:t>رویرون و میلر 2007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lastRenderedPageBreak/>
        <w:t>که</w:t>
      </w:r>
      <w:r w:rsidRPr="007D53C7">
        <w:rPr>
          <w:rFonts w:cs="B Nazanin"/>
          <w:color w:val="231F20"/>
          <w:sz w:val="28"/>
          <w:szCs w:val="28"/>
          <w:rtl/>
        </w:rPr>
        <w:t xml:space="preserve"> به نوبه خود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عملکرد </w:t>
      </w:r>
      <w:r w:rsidR="00703A85" w:rsidRPr="007D53C7">
        <w:rPr>
          <w:rFonts w:cs="B Nazanin"/>
          <w:color w:val="231F20"/>
          <w:sz w:val="28"/>
          <w:szCs w:val="28"/>
          <w:rtl/>
        </w:rPr>
        <w:t>تامین کننده</w:t>
      </w:r>
      <w:r w:rsidRPr="007D53C7">
        <w:rPr>
          <w:rFonts w:cs="B Nazanin"/>
          <w:color w:val="231F20"/>
          <w:sz w:val="28"/>
          <w:szCs w:val="28"/>
          <w:rtl/>
        </w:rPr>
        <w:t xml:space="preserve"> را نسبت به اشتراک</w:t>
      </w:r>
      <w:r w:rsidRPr="007D53C7">
        <w:rPr>
          <w:rFonts w:cs="B Nazanin"/>
          <w:color w:val="231F20"/>
          <w:sz w:val="28"/>
          <w:szCs w:val="28"/>
          <w:rtl/>
        </w:rPr>
        <w:softHyphen/>
        <w:t>گذاری-کیف پول افزایش داده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و در نهایت</w:t>
      </w:r>
      <w:r w:rsidR="00650C07" w:rsidRPr="007D53C7">
        <w:rPr>
          <w:rFonts w:cs="B Nazanin"/>
          <w:color w:val="231F20"/>
          <w:sz w:val="28"/>
          <w:szCs w:val="28"/>
          <w:rtl/>
        </w:rPr>
        <w:t xml:space="preserve"> سهم بازار و میزان سود برای شرکت را بیشتر می کند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650C07" w:rsidRPr="007D53C7">
        <w:rPr>
          <w:rFonts w:cs="B Nazanin"/>
          <w:color w:val="231F20"/>
          <w:sz w:val="28"/>
          <w:szCs w:val="28"/>
          <w:rtl/>
        </w:rPr>
        <w:t>راست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650C07" w:rsidRPr="007D53C7">
        <w:rPr>
          <w:rFonts w:cs="B Nazanin"/>
          <w:color w:val="231F20"/>
          <w:sz w:val="28"/>
          <w:szCs w:val="28"/>
          <w:rtl/>
        </w:rPr>
        <w:t xml:space="preserve"> زاهوریک و کنینگهام 1995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650C07" w:rsidRPr="007D53C7">
        <w:rPr>
          <w:rFonts w:cs="B Nazanin"/>
          <w:color w:val="231F20"/>
          <w:sz w:val="28"/>
          <w:szCs w:val="28"/>
          <w:rtl/>
        </w:rPr>
        <w:t>.</w:t>
      </w:r>
      <w:r w:rsidR="00DA7F91" w:rsidRPr="007D53C7">
        <w:rPr>
          <w:rFonts w:cs="B Nazanin"/>
          <w:color w:val="231F20"/>
          <w:sz w:val="28"/>
          <w:szCs w:val="28"/>
          <w:rtl/>
        </w:rPr>
        <w:t xml:space="preserve"> به این ترتیب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DA7F91" w:rsidRPr="007D53C7">
        <w:rPr>
          <w:rFonts w:cs="B Nazanin"/>
          <w:color w:val="231F20"/>
          <w:sz w:val="28"/>
          <w:szCs w:val="28"/>
          <w:rtl/>
        </w:rPr>
        <w:t xml:space="preserve"> توجه به تغییراتی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DA7F91" w:rsidRPr="007D53C7">
        <w:rPr>
          <w:rFonts w:cs="B Nazanin"/>
          <w:color w:val="231F20"/>
          <w:sz w:val="28"/>
          <w:szCs w:val="28"/>
          <w:rtl/>
        </w:rPr>
        <w:t xml:space="preserve"> در </w:t>
      </w:r>
      <w:r w:rsidR="00703A85" w:rsidRPr="007D53C7">
        <w:rPr>
          <w:rFonts w:cs="B Nazanin"/>
          <w:color w:val="231F20"/>
          <w:sz w:val="28"/>
          <w:szCs w:val="28"/>
          <w:rtl/>
        </w:rPr>
        <w:t>رابطه</w:t>
      </w:r>
      <w:r w:rsidR="00DA7F91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03A85" w:rsidRPr="007D53C7">
        <w:rPr>
          <w:rFonts w:cs="B Nazanin"/>
          <w:color w:val="231F20"/>
          <w:sz w:val="28"/>
          <w:szCs w:val="28"/>
          <w:rtl/>
        </w:rPr>
        <w:t>مشتری</w:t>
      </w:r>
      <w:r w:rsidR="00DA7F91" w:rsidRPr="007D53C7">
        <w:rPr>
          <w:rFonts w:cs="B Nazanin"/>
          <w:color w:val="231F20"/>
          <w:sz w:val="28"/>
          <w:szCs w:val="28"/>
          <w:rtl/>
        </w:rPr>
        <w:t>-</w:t>
      </w:r>
      <w:r w:rsidR="00703A85" w:rsidRPr="007D53C7">
        <w:rPr>
          <w:rFonts w:cs="B Nazanin"/>
          <w:color w:val="231F20"/>
          <w:sz w:val="28"/>
          <w:szCs w:val="28"/>
          <w:rtl/>
        </w:rPr>
        <w:t>تامین کننده</w:t>
      </w:r>
      <w:r w:rsidR="00DA7F91" w:rsidRPr="007D53C7">
        <w:rPr>
          <w:rFonts w:cs="B Nazanin"/>
          <w:color w:val="231F20"/>
          <w:sz w:val="28"/>
          <w:szCs w:val="28"/>
          <w:rtl/>
        </w:rPr>
        <w:t xml:space="preserve"> در نتیجه فعالیت های </w:t>
      </w:r>
      <w:r w:rsidR="00703A85" w:rsidRPr="007D53C7">
        <w:rPr>
          <w:rFonts w:cs="B Nazanin"/>
          <w:color w:val="231F20"/>
          <w:sz w:val="28"/>
          <w:szCs w:val="28"/>
        </w:rPr>
        <w:t>M&amp;A</w:t>
      </w:r>
      <w:r w:rsidR="00DA7F91" w:rsidRPr="007D53C7">
        <w:rPr>
          <w:rFonts w:cs="B Nazanin"/>
          <w:color w:val="231F20"/>
          <w:sz w:val="28"/>
          <w:szCs w:val="28"/>
          <w:rtl/>
        </w:rPr>
        <w:t xml:space="preserve"> ایجاد می شود برای </w:t>
      </w:r>
      <w:r w:rsidR="00703A85" w:rsidRPr="007D53C7">
        <w:rPr>
          <w:rFonts w:cs="B Nazanin"/>
          <w:color w:val="231F20"/>
          <w:sz w:val="28"/>
          <w:szCs w:val="28"/>
          <w:rtl/>
        </w:rPr>
        <w:t>شرکت</w:t>
      </w:r>
      <w:r w:rsidR="00DA7F91" w:rsidRPr="007D53C7">
        <w:rPr>
          <w:rFonts w:cs="B Nazanin"/>
          <w:color w:val="231F20"/>
          <w:sz w:val="28"/>
          <w:szCs w:val="28"/>
          <w:rtl/>
        </w:rPr>
        <w:t xml:space="preserve"> هایی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DA7F91" w:rsidRPr="007D53C7">
        <w:rPr>
          <w:rFonts w:cs="B Nazanin"/>
          <w:color w:val="231F20"/>
          <w:sz w:val="28"/>
          <w:szCs w:val="28"/>
          <w:rtl/>
        </w:rPr>
        <w:t xml:space="preserve"> می خواهند </w:t>
      </w:r>
      <w:r w:rsidR="00703A85" w:rsidRPr="007D53C7">
        <w:rPr>
          <w:rFonts w:cs="B Nazanin"/>
          <w:color w:val="231F20"/>
          <w:sz w:val="28"/>
          <w:szCs w:val="28"/>
        </w:rPr>
        <w:t>M&amp;A</w:t>
      </w:r>
      <w:r w:rsidR="00DA7F91" w:rsidRPr="007D53C7">
        <w:rPr>
          <w:rFonts w:cs="B Nazanin"/>
          <w:color w:val="231F20"/>
          <w:sz w:val="28"/>
          <w:szCs w:val="28"/>
          <w:rtl/>
        </w:rPr>
        <w:t xml:space="preserve"> را در بازارهای </w:t>
      </w:r>
      <w:r w:rsidR="00703A85" w:rsidRPr="007D53C7">
        <w:rPr>
          <w:rFonts w:cs="B Nazanin"/>
          <w:color w:val="231F20"/>
          <w:sz w:val="28"/>
          <w:szCs w:val="28"/>
        </w:rPr>
        <w:t>B2B</w:t>
      </w:r>
      <w:r w:rsidR="00DA7F91" w:rsidRPr="007D53C7">
        <w:rPr>
          <w:rFonts w:cs="B Nazanin"/>
          <w:color w:val="231F20"/>
          <w:sz w:val="28"/>
          <w:szCs w:val="28"/>
          <w:rtl/>
        </w:rPr>
        <w:t xml:space="preserve"> اجرا کنند اهمیت اساسی می یابد.</w:t>
      </w:r>
      <w:r w:rsidR="00490AC0" w:rsidRPr="007D53C7">
        <w:rPr>
          <w:rFonts w:cs="B Nazanin"/>
          <w:color w:val="231F20"/>
          <w:sz w:val="28"/>
          <w:szCs w:val="28"/>
          <w:rtl/>
        </w:rPr>
        <w:t xml:space="preserve"> در واقع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490AC0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پژوهش</w:t>
      </w:r>
      <w:r w:rsidR="00490AC0" w:rsidRPr="007D53C7">
        <w:rPr>
          <w:rFonts w:cs="B Nazanin"/>
          <w:color w:val="231F20"/>
          <w:sz w:val="28"/>
          <w:szCs w:val="28"/>
          <w:rtl/>
        </w:rPr>
        <w:t xml:space="preserve"> هایی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490AC0" w:rsidRPr="007D53C7">
        <w:rPr>
          <w:rFonts w:cs="B Nazanin"/>
          <w:color w:val="231F20"/>
          <w:sz w:val="28"/>
          <w:szCs w:val="28"/>
          <w:rtl/>
        </w:rPr>
        <w:t xml:space="preserve"> از دیدگاه شبکه کسب و کار صورت گرفته اند نشان می دهند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490AC0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03A85" w:rsidRPr="007D53C7">
        <w:rPr>
          <w:rFonts w:cs="B Nazanin"/>
          <w:color w:val="231F20"/>
          <w:sz w:val="28"/>
          <w:szCs w:val="28"/>
        </w:rPr>
        <w:t>M&amp;A</w:t>
      </w:r>
      <w:r w:rsidR="00490AC0" w:rsidRPr="007D53C7">
        <w:rPr>
          <w:rFonts w:cs="B Nazanin"/>
          <w:color w:val="231F20"/>
          <w:sz w:val="28"/>
          <w:szCs w:val="28"/>
          <w:rtl/>
        </w:rPr>
        <w:t xml:space="preserve"> چطور می تواند تغییرات برنامه ریزی شده و یا ناخواسته ای در ارتباط شرکت با شرکای صنعتی خود، از جمله تقویت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490AC0" w:rsidRPr="007D53C7">
        <w:rPr>
          <w:rFonts w:cs="B Nazanin"/>
          <w:color w:val="231F20"/>
          <w:sz w:val="28"/>
          <w:szCs w:val="28"/>
          <w:rtl/>
        </w:rPr>
        <w:t xml:space="preserve"> بدترشدن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490AC0" w:rsidRPr="007D53C7">
        <w:rPr>
          <w:rFonts w:cs="B Nazanin"/>
          <w:color w:val="231F20"/>
          <w:sz w:val="28"/>
          <w:szCs w:val="28"/>
          <w:rtl/>
        </w:rPr>
        <w:t xml:space="preserve"> یا حتی نابودی رابطه با مشتریان فردی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490AC0" w:rsidRPr="007D53C7">
        <w:rPr>
          <w:rFonts w:cs="B Nazanin"/>
          <w:color w:val="231F20"/>
          <w:sz w:val="28"/>
          <w:szCs w:val="28"/>
          <w:rtl/>
        </w:rPr>
        <w:t xml:space="preserve"> به وجود آورد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490AC0" w:rsidRPr="007D53C7">
        <w:rPr>
          <w:rFonts w:cs="B Nazanin"/>
          <w:color w:val="231F20"/>
          <w:sz w:val="28"/>
          <w:szCs w:val="28"/>
          <w:rtl/>
        </w:rPr>
        <w:t>آندرسون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490AC0" w:rsidRPr="007D53C7">
        <w:rPr>
          <w:rFonts w:cs="B Nazanin"/>
          <w:color w:val="231F20"/>
          <w:sz w:val="28"/>
          <w:szCs w:val="28"/>
          <w:rtl/>
        </w:rPr>
        <w:t xml:space="preserve"> هاویلا و سالمی 2001؛ اوبرگ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490AC0" w:rsidRPr="007D53C7">
        <w:rPr>
          <w:rFonts w:cs="B Nazanin"/>
          <w:color w:val="231F20"/>
          <w:sz w:val="28"/>
          <w:szCs w:val="28"/>
          <w:rtl/>
        </w:rPr>
        <w:t xml:space="preserve"> هنبرگ و موزاس 2007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490AC0" w:rsidRPr="007D53C7">
        <w:rPr>
          <w:rFonts w:cs="B Nazanin"/>
          <w:color w:val="231F20"/>
          <w:sz w:val="28"/>
          <w:szCs w:val="28"/>
          <w:rtl/>
        </w:rPr>
        <w:t>.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علاوه بر این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این </w:t>
      </w:r>
      <w:r w:rsidR="00793EC5" w:rsidRPr="007D53C7">
        <w:rPr>
          <w:rFonts w:cs="B Nazanin"/>
          <w:color w:val="231F20"/>
          <w:sz w:val="28"/>
          <w:szCs w:val="28"/>
          <w:rtl/>
        </w:rPr>
        <w:t>پژوهش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ها نشان می دهند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E2075B" w:rsidRPr="007D53C7">
        <w:rPr>
          <w:rFonts w:cs="B Nazanin"/>
          <w:color w:val="231F20"/>
          <w:sz w:val="28"/>
          <w:szCs w:val="28"/>
          <w:rtl/>
        </w:rPr>
        <w:t xml:space="preserve"> حصول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فرایندهای درونی </w:t>
      </w:r>
      <w:r w:rsidR="00703A85" w:rsidRPr="007D53C7">
        <w:rPr>
          <w:rFonts w:cs="B Nazanin"/>
          <w:color w:val="231F20"/>
          <w:sz w:val="28"/>
          <w:szCs w:val="28"/>
        </w:rPr>
        <w:t>M&amp;A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03A85" w:rsidRPr="007D53C7">
        <w:rPr>
          <w:rFonts w:cs="B Nazanin"/>
          <w:color w:val="231F20"/>
          <w:sz w:val="28"/>
          <w:szCs w:val="28"/>
          <w:rtl/>
        </w:rPr>
        <w:t>شرکت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ها </w:t>
      </w:r>
      <w:r w:rsidR="00292783" w:rsidRPr="007D53C7">
        <w:rPr>
          <w:rFonts w:cs="B Nazanin"/>
          <w:color w:val="231F20"/>
          <w:sz w:val="28"/>
          <w:szCs w:val="28"/>
          <w:rtl/>
        </w:rPr>
        <w:t>ممکن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است در بروز این تغییرات بیرونی نقش عمده ای داشته باشند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D053A8" w:rsidRPr="007D53C7">
        <w:rPr>
          <w:rFonts w:cs="B Nazanin"/>
          <w:color w:val="231F20"/>
          <w:sz w:val="28"/>
          <w:szCs w:val="28"/>
          <w:rtl/>
        </w:rPr>
        <w:t>باکونسلی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اسنهوتا و تونیسینی 2006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D053A8" w:rsidRPr="007D53C7">
        <w:rPr>
          <w:rFonts w:cs="B Nazanin"/>
          <w:color w:val="231F20"/>
          <w:sz w:val="28"/>
          <w:szCs w:val="28"/>
          <w:rtl/>
        </w:rPr>
        <w:t>. با این وجود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اگرچه این  </w:t>
      </w:r>
      <w:r w:rsidR="00793EC5" w:rsidRPr="007D53C7">
        <w:rPr>
          <w:rFonts w:cs="B Nazanin"/>
          <w:color w:val="231F20"/>
          <w:sz w:val="28"/>
          <w:szCs w:val="28"/>
          <w:rtl/>
        </w:rPr>
        <w:t>پژوهش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و </w:t>
      </w:r>
      <w:r w:rsidR="00793EC5" w:rsidRPr="007D53C7">
        <w:rPr>
          <w:rFonts w:cs="B Nazanin"/>
          <w:color w:val="231F20"/>
          <w:sz w:val="28"/>
          <w:szCs w:val="28"/>
          <w:rtl/>
        </w:rPr>
        <w:t>پژوهش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های در حال اجرا میان فرایندهای </w:t>
      </w:r>
      <w:r w:rsidR="00E2075B" w:rsidRPr="007D53C7">
        <w:rPr>
          <w:rFonts w:cs="B Nazanin"/>
          <w:color w:val="231F20"/>
          <w:sz w:val="28"/>
          <w:szCs w:val="28"/>
          <w:rtl/>
        </w:rPr>
        <w:t>ترکیب پس-ادغامی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حفظ </w:t>
      </w:r>
      <w:r w:rsidR="00703A85" w:rsidRPr="007D53C7">
        <w:rPr>
          <w:rFonts w:cs="B Nazanin"/>
          <w:color w:val="231F20"/>
          <w:sz w:val="28"/>
          <w:szCs w:val="28"/>
          <w:rtl/>
        </w:rPr>
        <w:t>مشتری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و پیامدهای کلی </w:t>
      </w:r>
      <w:r w:rsidR="00703A85" w:rsidRPr="007D53C7">
        <w:rPr>
          <w:rFonts w:cs="B Nazanin"/>
          <w:color w:val="231F20"/>
          <w:sz w:val="28"/>
          <w:szCs w:val="28"/>
          <w:rtl/>
        </w:rPr>
        <w:t>ادغام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ارتباط ایجاد کرده اند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اما هنوز هم اطلاعات ما در مورد مکانیسم های واقعی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فعالیت های پس-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از طریق </w:t>
      </w:r>
      <w:r w:rsidR="00793EC5" w:rsidRPr="007D53C7">
        <w:rPr>
          <w:rFonts w:cs="B Nazanin"/>
          <w:color w:val="231F20"/>
          <w:sz w:val="28"/>
          <w:szCs w:val="28"/>
          <w:rtl/>
        </w:rPr>
        <w:t>آن ها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بر مشتریان و قصد خرید </w:t>
      </w:r>
      <w:r w:rsidR="00793EC5" w:rsidRPr="007D53C7">
        <w:rPr>
          <w:rFonts w:cs="B Nazanin"/>
          <w:color w:val="231F20"/>
          <w:sz w:val="28"/>
          <w:szCs w:val="28"/>
          <w:rtl/>
        </w:rPr>
        <w:t>آن ها</w:t>
      </w:r>
      <w:r w:rsidR="00D053A8" w:rsidRPr="007D53C7">
        <w:rPr>
          <w:rFonts w:cs="B Nazanin"/>
          <w:color w:val="231F20"/>
          <w:sz w:val="28"/>
          <w:szCs w:val="28"/>
          <w:rtl/>
        </w:rPr>
        <w:t xml:space="preserve"> تاثیر می گذارند اندک است.</w:t>
      </w:r>
      <w:r w:rsidR="000E6145" w:rsidRPr="007D53C7">
        <w:rPr>
          <w:rFonts w:cs="B Nazanin"/>
          <w:color w:val="231F20"/>
          <w:sz w:val="28"/>
          <w:szCs w:val="28"/>
          <w:rtl/>
        </w:rPr>
        <w:t xml:space="preserve"> </w:t>
      </w:r>
    </w:p>
    <w:p w14:paraId="7E780797" w14:textId="77777777" w:rsidR="00F63267" w:rsidRPr="007D53C7" w:rsidRDefault="006966C9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</w:rPr>
      </w:pPr>
      <w:r w:rsidRPr="007D53C7">
        <w:rPr>
          <w:rFonts w:cs="B Nazanin"/>
          <w:color w:val="231F20"/>
          <w:sz w:val="28"/>
          <w:szCs w:val="28"/>
          <w:rtl/>
        </w:rPr>
        <w:t>از این رو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این </w:t>
      </w:r>
      <w:r w:rsidR="00793EC5" w:rsidRPr="007D53C7">
        <w:rPr>
          <w:rFonts w:cs="B Nazanin"/>
          <w:color w:val="231F20"/>
          <w:sz w:val="28"/>
          <w:szCs w:val="28"/>
          <w:rtl/>
        </w:rPr>
        <w:t>پژوهش</w:t>
      </w:r>
      <w:r w:rsidRPr="007D53C7">
        <w:rPr>
          <w:rFonts w:cs="B Nazanin"/>
          <w:color w:val="231F20"/>
          <w:sz w:val="28"/>
          <w:szCs w:val="28"/>
          <w:rtl/>
        </w:rPr>
        <w:t xml:space="preserve"> با </w:t>
      </w:r>
      <w:r w:rsidR="00793EC5" w:rsidRPr="007D53C7">
        <w:rPr>
          <w:rFonts w:cs="B Nazanin"/>
          <w:color w:val="231F20"/>
          <w:sz w:val="28"/>
          <w:szCs w:val="28"/>
          <w:rtl/>
        </w:rPr>
        <w:t>استفاده</w:t>
      </w:r>
      <w:r w:rsidRPr="007D53C7">
        <w:rPr>
          <w:rFonts w:cs="B Nazanin"/>
          <w:color w:val="231F20"/>
          <w:sz w:val="28"/>
          <w:szCs w:val="28"/>
          <w:rtl/>
        </w:rPr>
        <w:t xml:space="preserve"> از روش مالعه موردی نشان می دهد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03A85" w:rsidRPr="007D53C7">
        <w:rPr>
          <w:rFonts w:cs="B Nazanin"/>
          <w:color w:val="231F20"/>
          <w:sz w:val="28"/>
          <w:szCs w:val="28"/>
          <w:rtl/>
        </w:rPr>
        <w:t>رابطه</w:t>
      </w:r>
      <w:r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03A85" w:rsidRPr="007D53C7">
        <w:rPr>
          <w:rFonts w:cs="B Nazanin"/>
          <w:color w:val="231F20"/>
          <w:sz w:val="28"/>
          <w:szCs w:val="28"/>
          <w:rtl/>
        </w:rPr>
        <w:t>مشتری</w:t>
      </w:r>
      <w:r w:rsidRPr="007D53C7">
        <w:rPr>
          <w:rFonts w:cs="B Nazanin"/>
          <w:color w:val="231F20"/>
          <w:sz w:val="28"/>
          <w:szCs w:val="28"/>
          <w:rtl/>
        </w:rPr>
        <w:t>-</w:t>
      </w:r>
      <w:r w:rsidR="00703A85" w:rsidRPr="007D53C7">
        <w:rPr>
          <w:rFonts w:cs="B Nazanin"/>
          <w:color w:val="231F20"/>
          <w:sz w:val="28"/>
          <w:szCs w:val="28"/>
          <w:rtl/>
        </w:rPr>
        <w:t>تامین کننده</w:t>
      </w:r>
      <w:r w:rsidRPr="007D53C7">
        <w:rPr>
          <w:rFonts w:cs="B Nazanin"/>
          <w:color w:val="231F20"/>
          <w:sz w:val="28"/>
          <w:szCs w:val="28"/>
          <w:rtl/>
        </w:rPr>
        <w:t xml:space="preserve"> طچور از فرایندهای ادغامی </w:t>
      </w:r>
      <w:r w:rsidR="00703A85" w:rsidRPr="007D53C7">
        <w:rPr>
          <w:rFonts w:cs="B Nazanin"/>
          <w:color w:val="231F20"/>
          <w:sz w:val="28"/>
          <w:szCs w:val="28"/>
        </w:rPr>
        <w:t>M&amp;A</w:t>
      </w:r>
      <w:r w:rsidRPr="007D53C7">
        <w:rPr>
          <w:rFonts w:cs="B Nazanin"/>
          <w:color w:val="231F20"/>
          <w:sz w:val="28"/>
          <w:szCs w:val="28"/>
          <w:rtl/>
        </w:rPr>
        <w:t xml:space="preserve"> در بافتار </w:t>
      </w:r>
      <w:r w:rsidR="00703A85" w:rsidRPr="007D53C7">
        <w:rPr>
          <w:rFonts w:cs="B Nazanin"/>
          <w:color w:val="231F20"/>
          <w:sz w:val="28"/>
          <w:szCs w:val="28"/>
        </w:rPr>
        <w:t>B2B</w:t>
      </w:r>
      <w:r w:rsidRPr="007D53C7">
        <w:rPr>
          <w:rFonts w:cs="B Nazanin"/>
          <w:color w:val="231F20"/>
          <w:sz w:val="28"/>
          <w:szCs w:val="28"/>
          <w:rtl/>
        </w:rPr>
        <w:t xml:space="preserve"> تاثیر می پذیرد. هدف ما این است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Pr="007D53C7">
        <w:rPr>
          <w:rFonts w:cs="B Nazanin"/>
          <w:color w:val="231F20"/>
          <w:sz w:val="28"/>
          <w:szCs w:val="28"/>
          <w:rtl/>
        </w:rPr>
        <w:t xml:space="preserve"> ادراک خود را در مورد اینکه چرا </w:t>
      </w:r>
      <w:r w:rsidR="00703A85" w:rsidRPr="007D53C7">
        <w:rPr>
          <w:rFonts w:cs="B Nazanin"/>
          <w:color w:val="231F20"/>
          <w:sz w:val="28"/>
          <w:szCs w:val="28"/>
          <w:rtl/>
        </w:rPr>
        <w:t>مشتری</w:t>
      </w:r>
      <w:r w:rsidRPr="007D53C7">
        <w:rPr>
          <w:rFonts w:cs="B Nazanin"/>
          <w:color w:val="231F20"/>
          <w:sz w:val="28"/>
          <w:szCs w:val="28"/>
          <w:rtl/>
        </w:rPr>
        <w:t xml:space="preserve">ان به این شیوه ها به </w:t>
      </w:r>
      <w:r w:rsidR="00703A85" w:rsidRPr="007D53C7">
        <w:rPr>
          <w:rFonts w:cs="B Nazanin"/>
          <w:color w:val="231F20"/>
          <w:sz w:val="28"/>
          <w:szCs w:val="28"/>
        </w:rPr>
        <w:t>M&amp;A</w:t>
      </w:r>
      <w:r w:rsidRPr="007D53C7">
        <w:rPr>
          <w:rFonts w:cs="B Nazanin"/>
          <w:color w:val="231F20"/>
          <w:sz w:val="28"/>
          <w:szCs w:val="28"/>
          <w:rtl/>
        </w:rPr>
        <w:t xml:space="preserve"> پاسخ می گویند افزایش داده و تعیین کننده های اینکه آیا </w:t>
      </w:r>
      <w:r w:rsidR="00793EC5" w:rsidRPr="007D53C7">
        <w:rPr>
          <w:rFonts w:cs="B Nazanin"/>
          <w:color w:val="231F20"/>
          <w:sz w:val="28"/>
          <w:szCs w:val="28"/>
          <w:rtl/>
        </w:rPr>
        <w:t>آن ها</w:t>
      </w:r>
      <w:r w:rsidRPr="007D53C7">
        <w:rPr>
          <w:rFonts w:cs="B Nazanin"/>
          <w:color w:val="231F20"/>
          <w:sz w:val="28"/>
          <w:szCs w:val="28"/>
          <w:rtl/>
        </w:rPr>
        <w:t xml:space="preserve"> ترجیح می دهند همچنان مشتری این </w:t>
      </w:r>
      <w:r w:rsidR="00703A85" w:rsidRPr="007D53C7">
        <w:rPr>
          <w:rFonts w:cs="B Nazanin"/>
          <w:color w:val="231F20"/>
          <w:sz w:val="28"/>
          <w:szCs w:val="28"/>
          <w:rtl/>
        </w:rPr>
        <w:t>شرکت</w:t>
      </w:r>
      <w:r w:rsidRPr="007D53C7">
        <w:rPr>
          <w:rFonts w:cs="B Nazanin"/>
          <w:color w:val="231F20"/>
          <w:sz w:val="28"/>
          <w:szCs w:val="28"/>
          <w:rtl/>
        </w:rPr>
        <w:t xml:space="preserve"> باقی بمانند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یا ارتباط خود را با این </w:t>
      </w:r>
      <w:r w:rsidR="00703A85" w:rsidRPr="007D53C7">
        <w:rPr>
          <w:rFonts w:cs="B Nazanin"/>
          <w:color w:val="231F20"/>
          <w:sz w:val="28"/>
          <w:szCs w:val="28"/>
          <w:rtl/>
        </w:rPr>
        <w:t>شرکت</w:t>
      </w:r>
      <w:r w:rsidRPr="007D53C7">
        <w:rPr>
          <w:rFonts w:cs="B Nazanin"/>
          <w:color w:val="231F20"/>
          <w:sz w:val="28"/>
          <w:szCs w:val="28"/>
          <w:rtl/>
        </w:rPr>
        <w:t xml:space="preserve"> ادغام شده جدی افزایش یا کاهش دهند شناسایی کنیم.</w:t>
      </w:r>
      <w:r w:rsidR="00AB49E0" w:rsidRPr="007D53C7">
        <w:rPr>
          <w:rFonts w:cs="B Nazanin"/>
          <w:color w:val="231F20"/>
          <w:sz w:val="28"/>
          <w:szCs w:val="28"/>
          <w:rtl/>
        </w:rPr>
        <w:t xml:space="preserve"> ما عقیده داریم یافته هایی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AB49E0" w:rsidRPr="007D53C7">
        <w:rPr>
          <w:rFonts w:cs="B Nazanin"/>
          <w:color w:val="231F20"/>
          <w:sz w:val="28"/>
          <w:szCs w:val="28"/>
          <w:rtl/>
        </w:rPr>
        <w:t xml:space="preserve"> گزارش می دهیم دو کارکرد اصلی دارند. اول اینکه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AB49E0" w:rsidRPr="007D53C7">
        <w:rPr>
          <w:rFonts w:cs="B Nazanin"/>
          <w:color w:val="231F20"/>
          <w:sz w:val="28"/>
          <w:szCs w:val="28"/>
          <w:rtl/>
        </w:rPr>
        <w:t xml:space="preserve"> اهمیت مجموعه از متغیرهای ارتباطی مشتری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AB49E0" w:rsidRPr="007D53C7">
        <w:rPr>
          <w:rFonts w:cs="B Nazanin"/>
          <w:color w:val="231F20"/>
          <w:sz w:val="28"/>
          <w:szCs w:val="28"/>
          <w:rtl/>
        </w:rPr>
        <w:t xml:space="preserve"> فرایندهای </w:t>
      </w:r>
      <w:r w:rsidR="00703A85" w:rsidRPr="007D53C7">
        <w:rPr>
          <w:rFonts w:cs="B Nazanin"/>
          <w:color w:val="231F20"/>
          <w:sz w:val="28"/>
          <w:szCs w:val="28"/>
          <w:rtl/>
        </w:rPr>
        <w:t>ادغام</w:t>
      </w:r>
      <w:r w:rsidR="00AB49E0" w:rsidRPr="007D53C7">
        <w:rPr>
          <w:rFonts w:cs="B Nazanin"/>
          <w:color w:val="231F20"/>
          <w:sz w:val="28"/>
          <w:szCs w:val="28"/>
          <w:rtl/>
        </w:rPr>
        <w:t xml:space="preserve"> پس-</w:t>
      </w:r>
      <w:r w:rsidR="00703A85" w:rsidRPr="007D53C7">
        <w:rPr>
          <w:rFonts w:cs="B Nazanin"/>
          <w:color w:val="231F20"/>
          <w:sz w:val="28"/>
          <w:szCs w:val="28"/>
        </w:rPr>
        <w:t>M&amp;A</w:t>
      </w:r>
      <w:r w:rsidR="00AB49E0" w:rsidRPr="007D53C7">
        <w:rPr>
          <w:rFonts w:cs="B Nazanin"/>
          <w:color w:val="231F20"/>
          <w:sz w:val="28"/>
          <w:szCs w:val="28"/>
          <w:rtl/>
        </w:rPr>
        <w:t xml:space="preserve"> از طریق </w:t>
      </w:r>
      <w:r w:rsidR="00793EC5" w:rsidRPr="007D53C7">
        <w:rPr>
          <w:rFonts w:cs="B Nazanin"/>
          <w:color w:val="231F20"/>
          <w:sz w:val="28"/>
          <w:szCs w:val="28"/>
          <w:rtl/>
        </w:rPr>
        <w:t>آن ها</w:t>
      </w:r>
      <w:r w:rsidR="00AB49E0" w:rsidRPr="007D53C7">
        <w:rPr>
          <w:rFonts w:cs="B Nazanin"/>
          <w:color w:val="231F20"/>
          <w:sz w:val="28"/>
          <w:szCs w:val="28"/>
          <w:rtl/>
        </w:rPr>
        <w:t xml:space="preserve"> بر وفاداری مشتری اثر می گذارند را مشخص می کنند. این همان پیشاندهای وفاداری </w:t>
      </w:r>
      <w:r w:rsidR="00703A85" w:rsidRPr="007D53C7">
        <w:rPr>
          <w:rFonts w:cs="B Nazanin"/>
          <w:color w:val="231F20"/>
          <w:sz w:val="28"/>
          <w:szCs w:val="28"/>
          <w:rtl/>
        </w:rPr>
        <w:t>مشتری</w:t>
      </w:r>
      <w:r w:rsidR="00AB49E0" w:rsidRPr="007D53C7">
        <w:rPr>
          <w:rFonts w:cs="B Nazanin"/>
          <w:color w:val="231F20"/>
          <w:sz w:val="28"/>
          <w:szCs w:val="28"/>
          <w:rtl/>
        </w:rPr>
        <w:t xml:space="preserve"> هستند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AB49E0" w:rsidRPr="007D53C7">
        <w:rPr>
          <w:rFonts w:cs="B Nazanin"/>
          <w:color w:val="231F20"/>
          <w:sz w:val="28"/>
          <w:szCs w:val="28"/>
          <w:rtl/>
        </w:rPr>
        <w:t xml:space="preserve"> به طور مستقیم تحت </w:t>
      </w:r>
      <w:r w:rsidR="00703A85" w:rsidRPr="007D53C7">
        <w:rPr>
          <w:rFonts w:cs="B Nazanin"/>
          <w:color w:val="231F20"/>
          <w:sz w:val="28"/>
          <w:szCs w:val="28"/>
          <w:rtl/>
        </w:rPr>
        <w:t>تاثیر</w:t>
      </w:r>
      <w:r w:rsidR="00AB49E0" w:rsidRPr="007D53C7">
        <w:rPr>
          <w:rFonts w:cs="B Nazanin"/>
          <w:color w:val="231F20"/>
          <w:sz w:val="28"/>
          <w:szCs w:val="28"/>
          <w:rtl/>
        </w:rPr>
        <w:t xml:space="preserve"> فعالیت های </w:t>
      </w:r>
      <w:r w:rsidR="00703A85" w:rsidRPr="007D53C7">
        <w:rPr>
          <w:rFonts w:cs="B Nazanin"/>
          <w:color w:val="231F20"/>
          <w:sz w:val="28"/>
          <w:szCs w:val="28"/>
          <w:rtl/>
        </w:rPr>
        <w:t>ادغام</w:t>
      </w:r>
      <w:r w:rsidR="00AB49E0" w:rsidRPr="007D53C7">
        <w:rPr>
          <w:rFonts w:cs="B Nazanin"/>
          <w:color w:val="231F20"/>
          <w:sz w:val="28"/>
          <w:szCs w:val="28"/>
          <w:rtl/>
        </w:rPr>
        <w:t xml:space="preserve">ی </w:t>
      </w:r>
      <w:r w:rsidR="00703A85" w:rsidRPr="007D53C7">
        <w:rPr>
          <w:rFonts w:cs="B Nazanin"/>
          <w:color w:val="231F20"/>
          <w:sz w:val="28"/>
          <w:szCs w:val="28"/>
        </w:rPr>
        <w:t>M&amp;A</w:t>
      </w:r>
      <w:r w:rsidR="00AB49E0" w:rsidRPr="007D53C7">
        <w:rPr>
          <w:rFonts w:cs="B Nazanin"/>
          <w:color w:val="231F20"/>
          <w:sz w:val="28"/>
          <w:szCs w:val="28"/>
          <w:rtl/>
        </w:rPr>
        <w:t xml:space="preserve"> قرار دارند و به نوبه</w:t>
      </w:r>
      <w:r w:rsidR="00AB49E0" w:rsidRPr="007D53C7">
        <w:rPr>
          <w:rFonts w:cs="B Nazanin"/>
          <w:color w:val="231F20"/>
          <w:sz w:val="28"/>
          <w:szCs w:val="28"/>
          <w:rtl/>
        </w:rPr>
        <w:softHyphen/>
        <w:t>ی خود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AB49E0" w:rsidRPr="007D53C7">
        <w:rPr>
          <w:rFonts w:cs="B Nazanin"/>
          <w:color w:val="231F20"/>
          <w:sz w:val="28"/>
          <w:szCs w:val="28"/>
          <w:rtl/>
        </w:rPr>
        <w:t xml:space="preserve"> تغییراتی را در ادراک مشتری در مورد سازمان </w:t>
      </w:r>
      <w:r w:rsidR="00703A85" w:rsidRPr="007D53C7">
        <w:rPr>
          <w:rFonts w:cs="B Nazanin"/>
          <w:color w:val="231F20"/>
          <w:sz w:val="28"/>
          <w:szCs w:val="28"/>
          <w:rtl/>
        </w:rPr>
        <w:t>ادغام</w:t>
      </w:r>
      <w:r w:rsidR="00AB49E0" w:rsidRPr="007D53C7">
        <w:rPr>
          <w:rFonts w:cs="B Nazanin"/>
          <w:color w:val="231F20"/>
          <w:sz w:val="28"/>
          <w:szCs w:val="28"/>
          <w:rtl/>
        </w:rPr>
        <w:t xml:space="preserve"> شده و در نهایت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AB49E0" w:rsidRPr="007D53C7">
        <w:rPr>
          <w:rFonts w:cs="B Nazanin"/>
          <w:color w:val="231F20"/>
          <w:sz w:val="28"/>
          <w:szCs w:val="28"/>
          <w:rtl/>
        </w:rPr>
        <w:t xml:space="preserve"> قصد خرید او به وجود می آورند.</w:t>
      </w:r>
      <w:r w:rsidR="00CC105F" w:rsidRPr="007D53C7">
        <w:rPr>
          <w:rFonts w:cs="B Nazanin"/>
          <w:color w:val="231F20"/>
          <w:sz w:val="28"/>
          <w:szCs w:val="28"/>
          <w:rtl/>
        </w:rPr>
        <w:t xml:space="preserve"> دوم اینکه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CC105F" w:rsidRPr="007D53C7">
        <w:rPr>
          <w:rFonts w:cs="B Nazanin"/>
          <w:color w:val="231F20"/>
          <w:sz w:val="28"/>
          <w:szCs w:val="28"/>
          <w:rtl/>
        </w:rPr>
        <w:t xml:space="preserve"> اگرچه ظاهرا </w:t>
      </w:r>
      <w:r w:rsidR="00793EC5" w:rsidRPr="007D53C7">
        <w:rPr>
          <w:rFonts w:cs="B Nazanin"/>
          <w:color w:val="231F20"/>
          <w:sz w:val="28"/>
          <w:szCs w:val="28"/>
          <w:rtl/>
        </w:rPr>
        <w:t>پژوهش</w:t>
      </w:r>
      <w:r w:rsidR="00CC105F" w:rsidRPr="007D53C7">
        <w:rPr>
          <w:rFonts w:cs="B Nazanin"/>
          <w:color w:val="231F20"/>
          <w:sz w:val="28"/>
          <w:szCs w:val="28"/>
          <w:rtl/>
        </w:rPr>
        <w:t xml:space="preserve"> های انجام شده در مورد حوزه نوظهور </w:t>
      </w:r>
      <w:r w:rsidR="00CC105F" w:rsidRPr="007D53C7">
        <w:rPr>
          <w:rFonts w:cs="B Nazanin"/>
          <w:color w:val="231F20"/>
          <w:sz w:val="28"/>
          <w:szCs w:val="28"/>
          <w:rtl/>
        </w:rPr>
        <w:lastRenderedPageBreak/>
        <w:t xml:space="preserve">فرایندهای </w:t>
      </w:r>
      <w:r w:rsidR="00703A85" w:rsidRPr="007D53C7">
        <w:rPr>
          <w:rFonts w:cs="B Nazanin"/>
          <w:color w:val="231F20"/>
          <w:sz w:val="28"/>
          <w:szCs w:val="28"/>
          <w:rtl/>
        </w:rPr>
        <w:t>ادغام</w:t>
      </w:r>
      <w:r w:rsidR="00CC105F" w:rsidRPr="007D53C7">
        <w:rPr>
          <w:rFonts w:cs="B Nazanin"/>
          <w:color w:val="231F20"/>
          <w:sz w:val="28"/>
          <w:szCs w:val="28"/>
          <w:rtl/>
        </w:rPr>
        <w:t>ی پس-</w:t>
      </w:r>
      <w:r w:rsidR="00703A85" w:rsidRPr="007D53C7">
        <w:rPr>
          <w:rFonts w:cs="B Nazanin"/>
          <w:color w:val="231F20"/>
          <w:sz w:val="28"/>
          <w:szCs w:val="28"/>
        </w:rPr>
        <w:t>M&amp;A</w:t>
      </w:r>
      <w:r w:rsidR="00CC105F" w:rsidRPr="007D53C7">
        <w:rPr>
          <w:rFonts w:cs="B Nazanin"/>
          <w:color w:val="231F20"/>
          <w:sz w:val="28"/>
          <w:szCs w:val="28"/>
          <w:rtl/>
        </w:rPr>
        <w:t xml:space="preserve"> گسترده</w:t>
      </w:r>
      <w:r w:rsidR="00CC105F" w:rsidRPr="007D53C7">
        <w:rPr>
          <w:rFonts w:cs="B Nazanin"/>
          <w:color w:val="231F20"/>
          <w:sz w:val="28"/>
          <w:szCs w:val="28"/>
          <w:rtl/>
        </w:rPr>
        <w:softHyphen/>
        <w:t>ی وسیعی دارند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CC105F" w:rsidRPr="007D53C7">
        <w:rPr>
          <w:rFonts w:cs="B Nazanin"/>
          <w:color w:val="231F20"/>
          <w:sz w:val="28"/>
          <w:szCs w:val="28"/>
          <w:rtl/>
        </w:rPr>
        <w:t xml:space="preserve"> اما ما مجموعه ای از فعالیت های </w:t>
      </w:r>
      <w:r w:rsidR="00703A85" w:rsidRPr="007D53C7">
        <w:rPr>
          <w:rFonts w:cs="B Nazanin"/>
          <w:color w:val="231F20"/>
          <w:sz w:val="28"/>
          <w:szCs w:val="28"/>
          <w:rtl/>
        </w:rPr>
        <w:t>ادغام</w:t>
      </w:r>
      <w:r w:rsidR="00CC105F" w:rsidRPr="007D53C7">
        <w:rPr>
          <w:rFonts w:cs="B Nazanin"/>
          <w:color w:val="231F20"/>
          <w:sz w:val="28"/>
          <w:szCs w:val="28"/>
          <w:rtl/>
        </w:rPr>
        <w:t xml:space="preserve">ی شخصی خاص را شناسایی می کنیم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CC105F" w:rsidRPr="007D53C7">
        <w:rPr>
          <w:rFonts w:cs="B Nazanin"/>
          <w:color w:val="231F20"/>
          <w:sz w:val="28"/>
          <w:szCs w:val="28"/>
          <w:rtl/>
        </w:rPr>
        <w:t xml:space="preserve"> به نظر می رسد در متیغرهای مهم ارتباط مشتری با </w:t>
      </w:r>
      <w:r w:rsidR="00703A85" w:rsidRPr="007D53C7">
        <w:rPr>
          <w:rFonts w:cs="B Nazanin"/>
          <w:color w:val="231F20"/>
          <w:sz w:val="28"/>
          <w:szCs w:val="28"/>
          <w:rtl/>
        </w:rPr>
        <w:t>شرکت</w:t>
      </w:r>
      <w:r w:rsidR="00CC105F" w:rsidRPr="007D53C7">
        <w:rPr>
          <w:rFonts w:cs="B Nazanin"/>
          <w:color w:val="231F20"/>
          <w:sz w:val="28"/>
          <w:szCs w:val="28"/>
          <w:rtl/>
        </w:rPr>
        <w:t xml:space="preserve"> تغییراتی ایجاد می کند.</w:t>
      </w:r>
      <w:r w:rsidR="00565A88" w:rsidRPr="007D53C7">
        <w:rPr>
          <w:rFonts w:cs="B Nazanin"/>
          <w:color w:val="231F20"/>
          <w:sz w:val="28"/>
          <w:szCs w:val="28"/>
          <w:rtl/>
        </w:rPr>
        <w:t xml:space="preserve"> روی هم رفته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565A88" w:rsidRPr="007D53C7">
        <w:rPr>
          <w:rFonts w:cs="B Nazanin"/>
          <w:color w:val="231F20"/>
          <w:sz w:val="28"/>
          <w:szCs w:val="28"/>
          <w:rtl/>
        </w:rPr>
        <w:t xml:space="preserve"> یافته های این </w:t>
      </w:r>
      <w:r w:rsidR="00793EC5" w:rsidRPr="007D53C7">
        <w:rPr>
          <w:rFonts w:cs="B Nazanin"/>
          <w:color w:val="231F20"/>
          <w:sz w:val="28"/>
          <w:szCs w:val="28"/>
          <w:rtl/>
        </w:rPr>
        <w:t>پژوهش</w:t>
      </w:r>
      <w:r w:rsidR="00565A88" w:rsidRPr="007D53C7">
        <w:rPr>
          <w:rFonts w:cs="B Nazanin"/>
          <w:color w:val="231F20"/>
          <w:sz w:val="28"/>
          <w:szCs w:val="28"/>
          <w:rtl/>
        </w:rPr>
        <w:t xml:space="preserve"> گام مهمی در راستای مکانیسم های ظریفی دارد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565A88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03A85" w:rsidRPr="007D53C7">
        <w:rPr>
          <w:rFonts w:cs="B Nazanin"/>
          <w:color w:val="231F20"/>
          <w:sz w:val="28"/>
          <w:szCs w:val="28"/>
        </w:rPr>
        <w:t>M&amp;A</w:t>
      </w:r>
      <w:r w:rsidR="00565A88" w:rsidRPr="007D53C7">
        <w:rPr>
          <w:rFonts w:cs="B Nazanin"/>
          <w:color w:val="231F20"/>
          <w:sz w:val="28"/>
          <w:szCs w:val="28"/>
          <w:rtl/>
        </w:rPr>
        <w:t xml:space="preserve"> از طریق </w:t>
      </w:r>
      <w:r w:rsidR="00793EC5" w:rsidRPr="007D53C7">
        <w:rPr>
          <w:rFonts w:cs="B Nazanin"/>
          <w:color w:val="231F20"/>
          <w:sz w:val="28"/>
          <w:szCs w:val="28"/>
          <w:rtl/>
        </w:rPr>
        <w:t>آن ها</w:t>
      </w:r>
      <w:r w:rsidR="00565A88" w:rsidRPr="007D53C7">
        <w:rPr>
          <w:rFonts w:cs="B Nazanin"/>
          <w:color w:val="231F20"/>
          <w:sz w:val="28"/>
          <w:szCs w:val="28"/>
          <w:rtl/>
        </w:rPr>
        <w:t xml:space="preserve"> بر قصد خرید </w:t>
      </w:r>
      <w:r w:rsidR="00703A85" w:rsidRPr="007D53C7">
        <w:rPr>
          <w:rFonts w:cs="B Nazanin"/>
          <w:color w:val="231F20"/>
          <w:sz w:val="28"/>
          <w:szCs w:val="28"/>
          <w:rtl/>
        </w:rPr>
        <w:t>مشتری</w:t>
      </w:r>
      <w:r w:rsidR="00565A88" w:rsidRPr="007D53C7">
        <w:rPr>
          <w:rFonts w:cs="B Nazanin"/>
          <w:color w:val="231F20"/>
          <w:sz w:val="28"/>
          <w:szCs w:val="28"/>
          <w:rtl/>
        </w:rPr>
        <w:t xml:space="preserve"> و عملکرد </w:t>
      </w:r>
      <w:r w:rsidR="00703A85" w:rsidRPr="007D53C7">
        <w:rPr>
          <w:rFonts w:cs="B Nazanin"/>
          <w:color w:val="231F20"/>
          <w:sz w:val="28"/>
          <w:szCs w:val="28"/>
          <w:rtl/>
        </w:rPr>
        <w:t>شرکت</w:t>
      </w:r>
      <w:r w:rsidR="0078649B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03A85" w:rsidRPr="007D53C7">
        <w:rPr>
          <w:rFonts w:cs="B Nazanin"/>
          <w:color w:val="231F20"/>
          <w:sz w:val="28"/>
          <w:szCs w:val="28"/>
          <w:rtl/>
        </w:rPr>
        <w:t>ادغام</w:t>
      </w:r>
      <w:r w:rsidR="0078649B" w:rsidRPr="007D53C7">
        <w:rPr>
          <w:rFonts w:cs="B Nazanin"/>
          <w:color w:val="231F20"/>
          <w:sz w:val="28"/>
          <w:szCs w:val="28"/>
          <w:rtl/>
        </w:rPr>
        <w:t xml:space="preserve"> شده </w:t>
      </w:r>
      <w:r w:rsidR="00703A85" w:rsidRPr="007D53C7">
        <w:rPr>
          <w:rFonts w:cs="B Nazanin"/>
          <w:color w:val="231F20"/>
          <w:sz w:val="28"/>
          <w:szCs w:val="28"/>
          <w:rtl/>
        </w:rPr>
        <w:t>تاثیر</w:t>
      </w:r>
      <w:r w:rsidR="0078649B" w:rsidRPr="007D53C7">
        <w:rPr>
          <w:rFonts w:cs="B Nazanin"/>
          <w:color w:val="231F20"/>
          <w:sz w:val="28"/>
          <w:szCs w:val="28"/>
          <w:rtl/>
        </w:rPr>
        <w:t xml:space="preserve"> می گذارد.</w:t>
      </w:r>
      <w:r w:rsidR="000F2C7F" w:rsidRPr="007D53C7">
        <w:rPr>
          <w:rFonts w:cs="B Nazanin"/>
          <w:color w:val="231F20"/>
          <w:sz w:val="28"/>
          <w:szCs w:val="28"/>
          <w:rtl/>
        </w:rPr>
        <w:t xml:space="preserve"> همچنین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0F2C7F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0F2C7F" w:rsidRPr="007D53C7">
        <w:rPr>
          <w:rFonts w:cs="B Nazanin"/>
          <w:sz w:val="28"/>
          <w:szCs w:val="28"/>
          <w:rtl/>
          <w:lang w:bidi="fa-IR"/>
        </w:rPr>
        <w:t xml:space="preserve">علاوه بر این، یافته های این </w:t>
      </w:r>
      <w:r w:rsidR="00793EC5" w:rsidRPr="007D53C7">
        <w:rPr>
          <w:rFonts w:cs="B Nazanin"/>
          <w:sz w:val="28"/>
          <w:szCs w:val="28"/>
          <w:rtl/>
          <w:lang w:bidi="fa-IR"/>
        </w:rPr>
        <w:t>پژوهش</w:t>
      </w:r>
      <w:r w:rsidR="000F2C7F" w:rsidRPr="007D53C7">
        <w:rPr>
          <w:rFonts w:cs="B Nazanin"/>
          <w:sz w:val="28"/>
          <w:szCs w:val="28"/>
          <w:rtl/>
          <w:lang w:bidi="fa-IR"/>
        </w:rPr>
        <w:t xml:space="preserve"> همراستا با دیدگاه </w:t>
      </w:r>
      <w:r w:rsidR="00793EC5" w:rsidRPr="007D53C7">
        <w:rPr>
          <w:rFonts w:cs="B Nazanin"/>
          <w:sz w:val="28"/>
          <w:szCs w:val="28"/>
          <w:rtl/>
          <w:lang w:bidi="fa-IR"/>
        </w:rPr>
        <w:t>سهامدار</w:t>
      </w:r>
      <w:r w:rsidR="000F2C7F" w:rsidRPr="007D53C7">
        <w:rPr>
          <w:rFonts w:cs="B Nazanin"/>
          <w:sz w:val="28"/>
          <w:szCs w:val="28"/>
          <w:rtl/>
          <w:lang w:bidi="fa-IR"/>
        </w:rPr>
        <w:t>ان</w:t>
      </w:r>
      <w:r w:rsidR="00793EC5" w:rsidRPr="007D53C7">
        <w:rPr>
          <w:rFonts w:cs="B Nazanin"/>
          <w:sz w:val="28"/>
          <w:szCs w:val="28"/>
          <w:rtl/>
          <w:lang w:bidi="fa-IR"/>
        </w:rPr>
        <w:t>،</w:t>
      </w:r>
      <w:r w:rsidR="000F2C7F" w:rsidRPr="007D53C7">
        <w:rPr>
          <w:rFonts w:cs="B Nazanin"/>
          <w:sz w:val="28"/>
          <w:szCs w:val="28"/>
          <w:rtl/>
          <w:lang w:bidi="fa-IR"/>
        </w:rPr>
        <w:t xml:space="preserve"> این یافته ها نشان می دهند </w:t>
      </w:r>
      <w:r w:rsidR="00793EC5" w:rsidRPr="007D53C7">
        <w:rPr>
          <w:rFonts w:cs="B Nazanin"/>
          <w:sz w:val="28"/>
          <w:szCs w:val="28"/>
          <w:rtl/>
          <w:lang w:bidi="fa-IR"/>
        </w:rPr>
        <w:t>که</w:t>
      </w:r>
      <w:r w:rsidR="000F2C7F" w:rsidRPr="007D53C7">
        <w:rPr>
          <w:rFonts w:cs="B Nazanin"/>
          <w:sz w:val="28"/>
          <w:szCs w:val="28"/>
          <w:rtl/>
          <w:lang w:bidi="fa-IR"/>
        </w:rPr>
        <w:t xml:space="preserve"> هنگام ارزیابی پیامدهای </w:t>
      </w:r>
      <w:r w:rsidR="00703A85" w:rsidRPr="007D53C7">
        <w:rPr>
          <w:rFonts w:cs="B Nazanin"/>
          <w:sz w:val="28"/>
          <w:szCs w:val="28"/>
          <w:lang w:bidi="fa-IR"/>
        </w:rPr>
        <w:t>M&amp;A</w:t>
      </w:r>
      <w:r w:rsidR="000F2C7F" w:rsidRPr="007D53C7">
        <w:rPr>
          <w:rFonts w:cs="B Nazanin"/>
          <w:sz w:val="28"/>
          <w:szCs w:val="28"/>
          <w:rtl/>
          <w:lang w:bidi="fa-IR"/>
        </w:rPr>
        <w:t xml:space="preserve"> باید به هم به </w:t>
      </w:r>
      <w:r w:rsidR="00793EC5" w:rsidRPr="007D53C7">
        <w:rPr>
          <w:rFonts w:cs="B Nazanin"/>
          <w:sz w:val="28"/>
          <w:szCs w:val="28"/>
          <w:rtl/>
          <w:lang w:bidi="fa-IR"/>
        </w:rPr>
        <w:t>سهامدار</w:t>
      </w:r>
      <w:r w:rsidR="000F2C7F" w:rsidRPr="007D53C7">
        <w:rPr>
          <w:rFonts w:cs="B Nazanin"/>
          <w:sz w:val="28"/>
          <w:szCs w:val="28"/>
          <w:rtl/>
          <w:lang w:bidi="fa-IR"/>
        </w:rPr>
        <w:t xml:space="preserve">ان درونی و هم </w:t>
      </w:r>
      <w:r w:rsidR="00793EC5" w:rsidRPr="007D53C7">
        <w:rPr>
          <w:rFonts w:cs="B Nazanin"/>
          <w:sz w:val="28"/>
          <w:szCs w:val="28"/>
          <w:rtl/>
          <w:lang w:bidi="fa-IR"/>
        </w:rPr>
        <w:t>سهامدار</w:t>
      </w:r>
      <w:r w:rsidR="000F2C7F" w:rsidRPr="007D53C7">
        <w:rPr>
          <w:rFonts w:cs="B Nazanin"/>
          <w:sz w:val="28"/>
          <w:szCs w:val="28"/>
          <w:rtl/>
          <w:lang w:bidi="fa-IR"/>
        </w:rPr>
        <w:t xml:space="preserve">ان بیرونی اهمیت دهیم. مضامین برای </w:t>
      </w:r>
      <w:r w:rsidR="00793EC5" w:rsidRPr="007D53C7">
        <w:rPr>
          <w:rFonts w:cs="B Nazanin"/>
          <w:sz w:val="28"/>
          <w:szCs w:val="28"/>
          <w:rtl/>
          <w:lang w:bidi="fa-IR"/>
        </w:rPr>
        <w:t>پژوهش</w:t>
      </w:r>
      <w:r w:rsidR="000F2C7F" w:rsidRPr="007D53C7">
        <w:rPr>
          <w:rFonts w:cs="B Nazanin"/>
          <w:sz w:val="28"/>
          <w:szCs w:val="28"/>
          <w:rtl/>
          <w:lang w:bidi="fa-IR"/>
        </w:rPr>
        <w:t xml:space="preserve"> های بیشتر و نیز مجریان صنعت خدمات رسانی </w:t>
      </w:r>
      <w:r w:rsidR="000F2C7F" w:rsidRPr="007D53C7">
        <w:rPr>
          <w:rFonts w:cs="B Nazanin"/>
          <w:color w:val="231F20"/>
          <w:sz w:val="28"/>
          <w:szCs w:val="28"/>
        </w:rPr>
        <w:t>B2B</w:t>
      </w:r>
      <w:r w:rsidR="000F2C7F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0F2C7F" w:rsidRPr="007D53C7">
        <w:rPr>
          <w:rFonts w:cs="B Nazanin"/>
          <w:color w:val="231F20"/>
          <w:sz w:val="28"/>
          <w:szCs w:val="28"/>
          <w:rtl/>
        </w:rPr>
        <w:t xml:space="preserve"> در حوزه </w:t>
      </w:r>
      <w:r w:rsidR="00703A85" w:rsidRPr="007D53C7">
        <w:rPr>
          <w:rFonts w:cs="B Nazanin"/>
          <w:color w:val="231F20"/>
          <w:sz w:val="28"/>
          <w:szCs w:val="28"/>
        </w:rPr>
        <w:t>M&amp;A</w:t>
      </w:r>
      <w:r w:rsidR="000F2C7F" w:rsidRPr="007D53C7">
        <w:rPr>
          <w:rFonts w:cs="B Nazanin"/>
          <w:color w:val="231F20"/>
          <w:sz w:val="28"/>
          <w:szCs w:val="28"/>
          <w:rtl/>
        </w:rPr>
        <w:t xml:space="preserve"> کار می کنند در ادامه ذکر می شوند.</w:t>
      </w:r>
    </w:p>
    <w:p w14:paraId="5DC83952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</w:rPr>
      </w:pPr>
    </w:p>
    <w:p w14:paraId="654BD63A" w14:textId="77777777" w:rsidR="000F2C7F" w:rsidRPr="007D53C7" w:rsidRDefault="000F2C7F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</w:rPr>
        <w:t xml:space="preserve">2. مرور ادبیات </w:t>
      </w:r>
      <w:r w:rsidR="00793EC5" w:rsidRPr="007D53C7">
        <w:rPr>
          <w:rFonts w:cs="B Nazanin"/>
          <w:b/>
          <w:bCs/>
          <w:color w:val="231F20"/>
          <w:sz w:val="28"/>
          <w:szCs w:val="28"/>
          <w:rtl/>
        </w:rPr>
        <w:t>پژوهش</w:t>
      </w:r>
      <w:r w:rsidRPr="007D53C7">
        <w:rPr>
          <w:rFonts w:cs="B Nazanin"/>
          <w:b/>
          <w:bCs/>
          <w:color w:val="231F20"/>
          <w:sz w:val="28"/>
          <w:szCs w:val="28"/>
          <w:rtl/>
        </w:rPr>
        <w:t>ی</w:t>
      </w:r>
    </w:p>
    <w:p w14:paraId="29666E4D" w14:textId="77777777" w:rsidR="000F2C7F" w:rsidRPr="007D53C7" w:rsidRDefault="00E2075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</w:rPr>
        <w:t>ترکیب پس-ادغامی یکی از مراحل مهم ادغام یا حصول</w:t>
      </w:r>
      <w:r w:rsidR="000F2C7F" w:rsidRPr="007D53C7">
        <w:rPr>
          <w:rFonts w:cs="B Nazanin"/>
          <w:color w:val="231F20"/>
          <w:sz w:val="28"/>
          <w:szCs w:val="28"/>
          <w:rtl/>
        </w:rPr>
        <w:t xml:space="preserve"> به شمار می آید (کالیفا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0F2C7F" w:rsidRPr="007D53C7">
        <w:rPr>
          <w:rFonts w:cs="B Nazanin"/>
          <w:color w:val="231F20"/>
          <w:sz w:val="28"/>
          <w:szCs w:val="28"/>
          <w:rtl/>
        </w:rPr>
        <w:t xml:space="preserve"> تاربا و بروک 2010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0F2C7F" w:rsidRPr="007D53C7">
        <w:rPr>
          <w:rFonts w:cs="B Nazanin"/>
          <w:color w:val="231F20"/>
          <w:sz w:val="28"/>
          <w:szCs w:val="28"/>
          <w:rtl/>
        </w:rPr>
        <w:t xml:space="preserve">. </w:t>
      </w:r>
      <w:r w:rsidRPr="007D53C7">
        <w:rPr>
          <w:rFonts w:cs="B Nazanin"/>
          <w:color w:val="231F20"/>
          <w:sz w:val="28"/>
          <w:szCs w:val="28"/>
          <w:rtl/>
        </w:rPr>
        <w:t>ترکیب پس-ادغامی</w:t>
      </w:r>
      <w:r w:rsidR="000F2C7F" w:rsidRPr="007D53C7">
        <w:rPr>
          <w:rFonts w:cs="B Nazanin"/>
          <w:color w:val="231F20"/>
          <w:sz w:val="28"/>
          <w:szCs w:val="28"/>
          <w:rtl/>
        </w:rPr>
        <w:t xml:space="preserve"> را دوره ای تعریف می کنند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0F2C7F" w:rsidRPr="007D53C7">
        <w:rPr>
          <w:rFonts w:cs="B Nazanin"/>
          <w:color w:val="231F20"/>
          <w:sz w:val="28"/>
          <w:szCs w:val="28"/>
          <w:rtl/>
        </w:rPr>
        <w:t xml:space="preserve"> "</w:t>
      </w:r>
      <w:r w:rsidR="00703A85" w:rsidRPr="007D53C7">
        <w:rPr>
          <w:rFonts w:cs="B Nazanin"/>
          <w:color w:val="231F20"/>
          <w:sz w:val="28"/>
          <w:szCs w:val="28"/>
          <w:rtl/>
        </w:rPr>
        <w:t>شرکت</w:t>
      </w:r>
      <w:r w:rsidR="000F2C7F" w:rsidRPr="007D53C7">
        <w:rPr>
          <w:rFonts w:cs="B Nazanin"/>
          <w:color w:val="231F20"/>
          <w:sz w:val="28"/>
          <w:szCs w:val="28"/>
          <w:rtl/>
        </w:rPr>
        <w:t xml:space="preserve"> ها با یکدیگر </w:t>
      </w:r>
      <w:r w:rsidRPr="007D53C7">
        <w:rPr>
          <w:rFonts w:cs="B Nazanin"/>
          <w:color w:val="231F20"/>
          <w:sz w:val="28"/>
          <w:szCs w:val="28"/>
          <w:rtl/>
        </w:rPr>
        <w:t>ادغام</w:t>
      </w:r>
      <w:r w:rsidR="000F2C7F" w:rsidRPr="007D53C7">
        <w:rPr>
          <w:rFonts w:cs="B Nazanin"/>
          <w:color w:val="231F20"/>
          <w:sz w:val="28"/>
          <w:szCs w:val="28"/>
          <w:rtl/>
        </w:rPr>
        <w:t xml:space="preserve"> می شوند تا به همکاری یکدیگر به هدف مشترکی دست یابند"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0F2C7F" w:rsidRPr="007D53C7">
        <w:rPr>
          <w:rFonts w:cs="B Nazanin"/>
          <w:color w:val="231F20"/>
          <w:sz w:val="28"/>
          <w:szCs w:val="28"/>
          <w:rtl/>
        </w:rPr>
        <w:t>هاسپلاک و جمیسون 1991، ص 105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0F2C7F" w:rsidRPr="007D53C7">
        <w:rPr>
          <w:rFonts w:cs="B Nazanin"/>
          <w:color w:val="231F20"/>
          <w:sz w:val="28"/>
          <w:szCs w:val="28"/>
          <w:rtl/>
        </w:rPr>
        <w:t>. همچنین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0F2C7F" w:rsidRPr="007D53C7">
        <w:rPr>
          <w:rFonts w:cs="B Nazanin"/>
          <w:color w:val="231F20"/>
          <w:sz w:val="28"/>
          <w:szCs w:val="28"/>
          <w:rtl/>
        </w:rPr>
        <w:t xml:space="preserve"> "تعامل و همکاری میان </w:t>
      </w:r>
      <w:r w:rsidR="00703A85" w:rsidRPr="007D53C7">
        <w:rPr>
          <w:rFonts w:cs="B Nazanin"/>
          <w:color w:val="231F20"/>
          <w:sz w:val="28"/>
          <w:szCs w:val="28"/>
          <w:rtl/>
        </w:rPr>
        <w:t>شرکت</w:t>
      </w:r>
      <w:r w:rsidR="000F2C7F" w:rsidRPr="007D53C7">
        <w:rPr>
          <w:rFonts w:cs="B Nazanin"/>
          <w:color w:val="231F20"/>
          <w:sz w:val="28"/>
          <w:szCs w:val="28"/>
          <w:rtl/>
        </w:rPr>
        <w:t xml:space="preserve"> های درگیرشده" نیز تعریف دیگری برای این اصطلاح است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0F2C7F" w:rsidRPr="007D53C7">
        <w:rPr>
          <w:rFonts w:cs="B Nazanin"/>
          <w:color w:val="231F20"/>
          <w:sz w:val="28"/>
          <w:szCs w:val="28"/>
          <w:rtl/>
        </w:rPr>
        <w:t>لارسون و فینکل</w:t>
      </w:r>
      <w:r w:rsidR="000F2C7F" w:rsidRPr="007D53C7">
        <w:rPr>
          <w:rFonts w:cs="B Nazanin"/>
          <w:color w:val="231F20"/>
          <w:sz w:val="28"/>
          <w:szCs w:val="28"/>
          <w:rtl/>
        </w:rPr>
        <w:softHyphen/>
        <w:t>اشتاین 1999، ص 6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0F2C7F" w:rsidRPr="007D53C7">
        <w:rPr>
          <w:rFonts w:cs="B Nazanin"/>
          <w:color w:val="231F20"/>
          <w:sz w:val="28"/>
          <w:szCs w:val="28"/>
          <w:rtl/>
        </w:rPr>
        <w:t>.</w:t>
      </w:r>
      <w:r w:rsidR="00703A85" w:rsidRPr="007D53C7">
        <w:rPr>
          <w:rFonts w:cs="B Nazanin"/>
          <w:color w:val="231F20"/>
          <w:sz w:val="28"/>
          <w:szCs w:val="28"/>
          <w:rtl/>
        </w:rPr>
        <w:t xml:space="preserve"> </w:t>
      </w:r>
    </w:p>
    <w:p w14:paraId="59A243C8" w14:textId="77777777" w:rsidR="001753CC" w:rsidRPr="007D53C7" w:rsidRDefault="003E3385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تاثیر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-</w:t>
      </w:r>
      <w:r w:rsidR="00793EC5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سهامدارن داخلی تقریبا زیاد مورد توجه قرار گرفته است (کارت رایت و شونبرگ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2006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از این رو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مورد تاثیر </w:t>
      </w:r>
      <w:r w:rsidR="00793EC5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مجریان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مدیران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کارمندان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 از لحاظ استرس فرهنگی و هویت اجتماعی در کارایی عملکرد و نیز یادگیری جمعی اطلاعات خوبی بدست آمده است. شوگر و گولت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2000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E2075B" w:rsidRPr="007D53C7">
        <w:rPr>
          <w:rFonts w:cs="B Nazanin"/>
          <w:color w:val="231F20"/>
          <w:sz w:val="28"/>
          <w:szCs w:val="28"/>
          <w:rtl/>
          <w:lang w:bidi="fa-IR"/>
        </w:rPr>
        <w:t>مرور تحلیلی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روی این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 انجام داده اند و از این رو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ما در مورد تاثیر این امر بر مشتریان در این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دیگری سخنی نمی گوییم.</w:t>
      </w:r>
      <w:r w:rsidR="0014732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410F3842" w14:textId="77777777" w:rsidR="00D803D3" w:rsidRPr="007D53C7" w:rsidRDefault="0014732F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با این حال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مورد اینکه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سهامدار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بیرونی از جمله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چطور تحت تاثیر </w:t>
      </w:r>
      <w:r w:rsidR="00793EC5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قرا رمی گیرند زیاد مطالعه نشده است. برخی از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 نشان داده اند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چطور روابط کسب و کار بیرونی یک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می تواند تحت تاثیر </w:t>
      </w:r>
      <w:r w:rsidR="00793EC5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قرار گیرد. هاویلا و سالمی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2000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اظهار می کنند </w:t>
      </w:r>
      <w:r w:rsidR="00793EC5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می تواند رویدادی بسیار مهم تلقی کرد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>تغییرات اساسی در شبکه های کسب و کار از جمله روابط میان مشتریان و تامین کنندگان به وجود میاورد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بای توجه داشت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برخی از این تغییرات از قبل برنامه ریزی شده بوده اند اما بسیاری از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نیز غیرمنتظره پیش میایند.</w:t>
      </w:r>
      <w:r w:rsidR="008D2D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علاوه بر این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8D2D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اندرسون و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همکاران</w:t>
      </w:r>
      <w:r w:rsidR="008D2D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8D2D04" w:rsidRPr="007D53C7">
        <w:rPr>
          <w:rFonts w:cs="B Nazanin"/>
          <w:color w:val="231F20"/>
          <w:sz w:val="28"/>
          <w:szCs w:val="28"/>
          <w:rtl/>
          <w:lang w:bidi="fa-IR"/>
        </w:rPr>
        <w:t>2001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8D2D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نشان می دهد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8D2D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چطور وقتی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8D2D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انتظار دارند فرایند خرید ساده و طیف محصولات گسترده </w:t>
      </w:r>
      <w:r w:rsidR="00E2075B" w:rsidRPr="007D53C7">
        <w:rPr>
          <w:rFonts w:cs="B Nazanin"/>
          <w:color w:val="231F20"/>
          <w:sz w:val="28"/>
          <w:szCs w:val="28"/>
          <w:rtl/>
          <w:lang w:bidi="fa-IR"/>
        </w:rPr>
        <w:t>باشد، اما تامین</w:t>
      </w:r>
      <w:r w:rsidR="002175C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کنندگان به فکر افزایش قیمت محصولات هستند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2175C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ممکن</w:t>
      </w:r>
      <w:r w:rsidR="002175C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 وفاداری مشتری به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2175C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2175C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آسیب بیند.</w:t>
      </w:r>
      <w:r w:rsidR="0093133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باکونسلی و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همکاران</w:t>
      </w:r>
      <w:r w:rsidR="0093133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93133A" w:rsidRPr="007D53C7">
        <w:rPr>
          <w:rFonts w:cs="B Nazanin"/>
          <w:color w:val="231F20"/>
          <w:sz w:val="28"/>
          <w:szCs w:val="28"/>
          <w:rtl/>
          <w:lang w:bidi="fa-IR"/>
        </w:rPr>
        <w:t>2006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93133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12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93133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93133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را بررسی کرد و به این نتیجه رسید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93133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بین 20% تا 80% از روابط میان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93133A" w:rsidRPr="007D53C7">
        <w:rPr>
          <w:rFonts w:cs="B Nazanin"/>
          <w:color w:val="231F20"/>
          <w:sz w:val="28"/>
          <w:szCs w:val="28"/>
          <w:rtl/>
          <w:lang w:bidi="fa-IR"/>
        </w:rPr>
        <w:t>-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="0093133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یا از میان رفتند یا با گذشت سه سال پس از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ادغام،</w:t>
      </w:r>
      <w:r w:rsidR="0093133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شکل تازه ای به خود گرفتند.</w:t>
      </w:r>
      <w:r w:rsidR="006C2D6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تغییرات مشاهده شده در روابط مشتری-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="006C2D6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این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6C2D6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افزایش حالت رسمی بودن ارائه شده از سوی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6C2D6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6C2D6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6C2D6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مانند استفاده بیشتر از قراردادهای رسمی و رویکردهای استاندارد نسبت داده شد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6C2D6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نوبه خود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6C2D6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تبادلات تکنیکی و اجتماعی غیررسمی با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6C2D6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را کاهش می داد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6C2D6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باکونسلی و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همکاران</w:t>
      </w:r>
      <w:r w:rsidR="006C2D6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2006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6C2D69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  <w:r w:rsidR="00D803D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D803D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دیگر در این حوزه نشان می دهند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D803D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="00D803D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ممکن</w:t>
      </w:r>
      <w:r w:rsidR="00D803D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 بر شناخت مدیریتی تاثیر گذارد و همزمان ادراک مشتری و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D803D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در مورد ماهیت روابط خود به چالش کشد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D803D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D803D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امر به اهمیت ارتباط پس-ادغامی و فعالیت نمادین اشاره دارد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D803D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اوبرگ و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همکاران</w:t>
      </w:r>
      <w:r w:rsidR="00D803D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2007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D803D3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  <w:r w:rsidR="00BA43C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اغلب این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BA43C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 نمونه های کوچکی را بررسی انتخاب کرده بودند تا بهتر بتوانند تغییرات ایجاد شده در روابط کسب و کار را شناسیی کنند و نشان دهند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BA43C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تعامل میان فرایندهای درونی </w:t>
      </w:r>
      <w:r w:rsidR="00793EC5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="00BA43C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رابطه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BA43C6" w:rsidRPr="007D53C7">
        <w:rPr>
          <w:rFonts w:cs="B Nazanin"/>
          <w:color w:val="231F20"/>
          <w:sz w:val="28"/>
          <w:szCs w:val="28"/>
          <w:rtl/>
          <w:lang w:bidi="fa-IR"/>
        </w:rPr>
        <w:t>-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="00BA43C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حوزه مناسبی برای اجرای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BA43C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بعدی است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BA43C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اندرسون و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همکاران</w:t>
      </w:r>
      <w:r w:rsidR="00BA43C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2001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BA43C6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  <w:r w:rsidR="00593F8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7FEE0554" w14:textId="77777777" w:rsidR="001753CC" w:rsidRPr="007D53C7" w:rsidRDefault="00844D69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کارهای تجربی مطقعی دیگر در حوزه بازاریابی و راهبردهای آن گزارش داده اند که میزان زیاد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پس-</w:t>
      </w:r>
      <w:r w:rsidR="00793EC5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ممکن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 هم در مورد نگهداری مشتری و هم در مورد بدست آوردن سهام  بیشتر در بازار نابودکننده باشد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هومبرگ و بوسریوس 2005؛ زولو و میر 2008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، اگرچه ظاهرا زمانی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چنین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ی جهت گیری مشتری مدار قوی داشته باشد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تاثیر منفی تعدیل می شود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هومبرگ و بوسریوس 2005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  <w:r w:rsidR="00F448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علاوه بر این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F448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نتایج این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F448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حاکی از بودند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F448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افت عملکرد مرتبط با بازار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F448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توسط میزان نگهداری مشتری و افزایش سهام بازار اندازه گیری شده بود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F448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عملکرد مالی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F448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F448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تاثیر منفی دارند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F44843" w:rsidRPr="007D53C7">
        <w:rPr>
          <w:rFonts w:cs="B Nazanin"/>
          <w:color w:val="231F20"/>
          <w:sz w:val="28"/>
          <w:szCs w:val="28"/>
          <w:rtl/>
          <w:lang w:bidi="fa-IR"/>
        </w:rPr>
        <w:t>هامبرگ . بوسریوس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F448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2005؛ زولو و میر 2008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F44843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  <w:r w:rsidR="00E7742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E77426"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>در واقع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E7742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نویسندگان به این نتیجه رسیدند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E7742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مسائل مربوط به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E7742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ادبیات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E7742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نادیده گرفته شده است و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ممکن</w:t>
      </w:r>
      <w:r w:rsidR="00E7742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 دلیل ناشناخته بودن عوامل قطعی برای موفق بودن  </w:t>
      </w:r>
      <w:r w:rsidR="00793EC5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="00E7742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تبیین کنند.</w:t>
      </w:r>
      <w:r w:rsidR="00A67FC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694F610C" w14:textId="77777777" w:rsidR="00F44843" w:rsidRPr="007D53C7" w:rsidRDefault="00A67FC9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این مجموعه از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تجربی جدید، روابط قوی میان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پس-</w:t>
      </w:r>
      <w:r w:rsidR="00793EC5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بسط یافته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عملکرد م</w:t>
      </w:r>
      <w:r w:rsidR="00F750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رتبط با مشتری و پیامد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F750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شناسای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ی کرده اند. با این وجود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اطلاعات</w:t>
      </w:r>
      <w:r w:rsidR="00F750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ما در مورد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تاثیر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مستقیم فعالیت هایی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خاص بر رابطه با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مشتری،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یا همان مکانیسم های سببی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F750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از طریق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F750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بر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تاثیر می گذارد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نسبتا اندک است</w:t>
      </w:r>
      <w:r w:rsidR="00122F51" w:rsidRPr="007D53C7">
        <w:rPr>
          <w:rFonts w:cs="B Nazanin"/>
          <w:color w:val="231F20"/>
          <w:sz w:val="28"/>
          <w:szCs w:val="28"/>
          <w:rtl/>
          <w:lang w:bidi="fa-IR"/>
        </w:rPr>
        <w:t>. از این رو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122F5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اولین پرسش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122F5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ما این بود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122F5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122F5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فعالیت های </w:t>
      </w:r>
      <w:r w:rsidR="00793EC5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="00F750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-پس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F750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چطور و چگونه برروابط میان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F750B6" w:rsidRPr="007D53C7">
        <w:rPr>
          <w:rFonts w:cs="B Nazanin"/>
          <w:color w:val="231F20"/>
          <w:sz w:val="28"/>
          <w:szCs w:val="28"/>
          <w:rtl/>
          <w:lang w:bidi="fa-IR"/>
        </w:rPr>
        <w:t>-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="00F750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تاثیر</w:t>
      </w:r>
      <w:r w:rsidR="00F750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می گذارند؟"</w:t>
      </w:r>
    </w:p>
    <w:p w14:paraId="254AFB2D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4892C3D1" w14:textId="77777777" w:rsidR="00F750B6" w:rsidRPr="007D53C7" w:rsidRDefault="00F750B6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3. روش شناسی</w:t>
      </w:r>
    </w:p>
    <w:p w14:paraId="416EF3EE" w14:textId="77777777" w:rsidR="00F750B6" w:rsidRPr="007D53C7" w:rsidRDefault="00F750B6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این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 استفاده از رویکرد مطالعه موردی صورت گرفت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ین 2009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. ساست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یک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کننده خدمات </w:t>
      </w:r>
      <w:r w:rsidR="00793EC5" w:rsidRPr="007D53C7">
        <w:rPr>
          <w:rFonts w:cs="B Nazanin"/>
          <w:color w:val="231F20"/>
          <w:sz w:val="28"/>
          <w:szCs w:val="28"/>
          <w:lang w:bidi="fa-IR"/>
        </w:rPr>
        <w:t>B2B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پن-اروپایی بود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فروش های </w:t>
      </w:r>
      <w:r w:rsidRPr="007D53C7">
        <w:rPr>
          <w:rFonts w:cs="B Nazanin"/>
          <w:color w:val="231F20"/>
          <w:sz w:val="28"/>
          <w:szCs w:val="28"/>
        </w:rPr>
        <w:t>N Euro 15 Bn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Pr="007D53C7">
        <w:rPr>
          <w:rFonts w:cs="B Nazanin"/>
          <w:color w:val="231F20"/>
          <w:sz w:val="28"/>
          <w:szCs w:val="28"/>
          <w:rtl/>
        </w:rPr>
        <w:t xml:space="preserve"> در نتیجه </w:t>
      </w:r>
      <w:r w:rsidR="00793EC5" w:rsidRPr="007D53C7">
        <w:rPr>
          <w:rFonts w:cs="B Nazanin"/>
          <w:color w:val="231F20"/>
          <w:sz w:val="28"/>
          <w:szCs w:val="28"/>
          <w:rtl/>
        </w:rPr>
        <w:t>ادغام</w:t>
      </w:r>
      <w:r w:rsidRPr="007D53C7">
        <w:rPr>
          <w:rFonts w:cs="B Nazanin"/>
          <w:color w:val="231F20"/>
          <w:sz w:val="28"/>
          <w:szCs w:val="28"/>
          <w:rtl/>
        </w:rPr>
        <w:t xml:space="preserve"> افقی سه </w:t>
      </w:r>
      <w:r w:rsidR="00793EC5" w:rsidRPr="007D53C7">
        <w:rPr>
          <w:rFonts w:cs="B Nazanin"/>
          <w:color w:val="231F20"/>
          <w:sz w:val="28"/>
          <w:szCs w:val="28"/>
          <w:rtl/>
        </w:rPr>
        <w:t>شرکت</w:t>
      </w:r>
      <w:r w:rsidRPr="007D53C7">
        <w:rPr>
          <w:rFonts w:cs="B Nazanin"/>
          <w:color w:val="231F20"/>
          <w:sz w:val="28"/>
          <w:szCs w:val="28"/>
          <w:rtl/>
        </w:rPr>
        <w:t xml:space="preserve"> شکل گرفته بود و واحدهای کسب و کار آن به طور کامل و جداگانه از سال های 2003 تا 2005 با یکدیگر </w:t>
      </w:r>
      <w:r w:rsidR="00793EC5" w:rsidRPr="007D53C7">
        <w:rPr>
          <w:rFonts w:cs="B Nazanin"/>
          <w:color w:val="231F20"/>
          <w:sz w:val="28"/>
          <w:szCs w:val="28"/>
          <w:rtl/>
        </w:rPr>
        <w:t>ادغام</w:t>
      </w:r>
      <w:r w:rsidRPr="007D53C7">
        <w:rPr>
          <w:rFonts w:cs="B Nazanin"/>
          <w:color w:val="231F20"/>
          <w:sz w:val="28"/>
          <w:szCs w:val="28"/>
          <w:rtl/>
        </w:rPr>
        <w:t xml:space="preserve"> شده بودند </w:t>
      </w:r>
      <w:r w:rsidR="00793EC5" w:rsidRPr="007D53C7">
        <w:rPr>
          <w:rFonts w:cs="B Nazanin"/>
          <w:color w:val="231F20"/>
          <w:sz w:val="28"/>
          <w:szCs w:val="28"/>
          <w:rtl/>
        </w:rPr>
        <w:t>(ادغام</w:t>
      </w:r>
      <w:r w:rsidRPr="007D53C7">
        <w:rPr>
          <w:rFonts w:cs="B Nazanin"/>
          <w:color w:val="231F20"/>
          <w:sz w:val="28"/>
          <w:szCs w:val="28"/>
          <w:rtl/>
        </w:rPr>
        <w:t>گر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Pr="007D53C7">
        <w:rPr>
          <w:rFonts w:cs="B Nazanin"/>
          <w:color w:val="231F20"/>
          <w:sz w:val="28"/>
          <w:szCs w:val="28"/>
          <w:rtl/>
        </w:rPr>
        <w:t xml:space="preserve">. بخش خدمات رسانی </w:t>
      </w:r>
      <w:r w:rsidR="00793EC5" w:rsidRPr="007D53C7">
        <w:rPr>
          <w:rFonts w:cs="B Nazanin"/>
          <w:color w:val="231F20"/>
          <w:sz w:val="28"/>
          <w:szCs w:val="28"/>
        </w:rPr>
        <w:t>B2B</w:t>
      </w:r>
      <w:r w:rsidRPr="007D53C7">
        <w:rPr>
          <w:rFonts w:cs="B Nazanin"/>
          <w:color w:val="231F20"/>
          <w:sz w:val="28"/>
          <w:szCs w:val="28"/>
          <w:rtl/>
        </w:rPr>
        <w:t xml:space="preserve"> یک بافتار بسیار خود برای </w:t>
      </w:r>
      <w:r w:rsidR="00793EC5" w:rsidRPr="007D53C7">
        <w:rPr>
          <w:rFonts w:cs="B Nazanin"/>
          <w:color w:val="231F20"/>
          <w:sz w:val="28"/>
          <w:szCs w:val="28"/>
          <w:rtl/>
        </w:rPr>
        <w:t>پژوهش</w:t>
      </w:r>
      <w:r w:rsidRPr="007D53C7">
        <w:rPr>
          <w:rFonts w:cs="B Nazanin"/>
          <w:color w:val="231F20"/>
          <w:sz w:val="28"/>
          <w:szCs w:val="28"/>
          <w:rtl/>
        </w:rPr>
        <w:t xml:space="preserve"> ما بود زیرا در آن </w:t>
      </w:r>
      <w:r w:rsidR="00793EC5" w:rsidRPr="007D53C7">
        <w:rPr>
          <w:rFonts w:cs="B Nazanin"/>
          <w:color w:val="231F20"/>
          <w:sz w:val="28"/>
          <w:szCs w:val="28"/>
          <w:rtl/>
        </w:rPr>
        <w:t>رابطه</w:t>
      </w:r>
      <w:r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مشتری</w:t>
      </w:r>
      <w:r w:rsidRPr="007D53C7">
        <w:rPr>
          <w:rFonts w:cs="B Nazanin"/>
          <w:color w:val="231F20"/>
          <w:sz w:val="28"/>
          <w:szCs w:val="28"/>
          <w:rtl/>
        </w:rPr>
        <w:t>-</w:t>
      </w:r>
      <w:r w:rsidR="00793EC5" w:rsidRPr="007D53C7">
        <w:rPr>
          <w:rFonts w:cs="B Nazanin"/>
          <w:color w:val="231F20"/>
          <w:sz w:val="28"/>
          <w:szCs w:val="28"/>
          <w:rtl/>
        </w:rPr>
        <w:t>تامین کننده</w:t>
      </w:r>
      <w:r w:rsidRPr="007D53C7">
        <w:rPr>
          <w:rFonts w:cs="B Nazanin"/>
          <w:color w:val="231F20"/>
          <w:sz w:val="28"/>
          <w:szCs w:val="28"/>
          <w:rtl/>
        </w:rPr>
        <w:t xml:space="preserve"> به عنوان یک عمل تعیین کننده بسیا رمهم </w:t>
      </w:r>
      <w:r w:rsidR="0021254A" w:rsidRPr="007D53C7">
        <w:rPr>
          <w:rFonts w:cs="B Nazanin"/>
          <w:color w:val="231F20"/>
          <w:sz w:val="28"/>
          <w:szCs w:val="28"/>
          <w:rtl/>
        </w:rPr>
        <w:t>در عملکرد</w:t>
      </w:r>
      <w:r w:rsidR="003413A3" w:rsidRPr="007D53C7">
        <w:rPr>
          <w:rFonts w:cs="B Nazanin"/>
          <w:color w:val="231F20"/>
          <w:sz w:val="28"/>
          <w:szCs w:val="28"/>
          <w:rtl/>
        </w:rPr>
        <w:t xml:space="preserve"> این بخش شکل گرفته بود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3413A3" w:rsidRPr="007D53C7">
        <w:rPr>
          <w:rFonts w:cs="B Nazanin"/>
          <w:color w:val="231F20"/>
          <w:sz w:val="28"/>
          <w:szCs w:val="28"/>
          <w:rtl/>
        </w:rPr>
        <w:t>لام، شانکار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3413A3" w:rsidRPr="007D53C7">
        <w:rPr>
          <w:rFonts w:cs="B Nazanin"/>
          <w:color w:val="231F20"/>
          <w:sz w:val="28"/>
          <w:szCs w:val="28"/>
          <w:rtl/>
        </w:rPr>
        <w:t xml:space="preserve"> ارامیلی و مورتی 2004؛ </w:t>
      </w:r>
      <w:r w:rsidR="0021254A" w:rsidRPr="007D53C7">
        <w:rPr>
          <w:rFonts w:cs="B Nazanin"/>
          <w:color w:val="231F20"/>
          <w:sz w:val="28"/>
          <w:szCs w:val="28"/>
          <w:rtl/>
        </w:rPr>
        <w:t>رویرون و میلر 2007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21254A" w:rsidRPr="007D53C7">
        <w:rPr>
          <w:rFonts w:cs="B Nazanin"/>
          <w:color w:val="231F20"/>
          <w:sz w:val="28"/>
          <w:szCs w:val="28"/>
          <w:rtl/>
        </w:rPr>
        <w:t>. علاوه بر این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21254A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تاثیر</w:t>
      </w:r>
      <w:r w:rsidR="0021254A" w:rsidRPr="007D53C7">
        <w:rPr>
          <w:rFonts w:cs="B Nazanin"/>
          <w:color w:val="231F20"/>
          <w:sz w:val="28"/>
          <w:szCs w:val="28"/>
          <w:rtl/>
        </w:rPr>
        <w:t xml:space="preserve">ات انسانی و رفتار </w:t>
      </w:r>
      <w:r w:rsidR="00793EC5" w:rsidRPr="007D53C7">
        <w:rPr>
          <w:rFonts w:cs="B Nazanin"/>
          <w:color w:val="231F20"/>
          <w:sz w:val="28"/>
          <w:szCs w:val="28"/>
        </w:rPr>
        <w:t>M&amp;A</w:t>
      </w:r>
      <w:r w:rsidR="0021254A" w:rsidRPr="007D53C7">
        <w:rPr>
          <w:rFonts w:cs="B Nazanin"/>
          <w:color w:val="231F20"/>
          <w:sz w:val="28"/>
          <w:szCs w:val="28"/>
          <w:rtl/>
        </w:rPr>
        <w:t xml:space="preserve">-پس </w:t>
      </w:r>
      <w:r w:rsidR="00793EC5" w:rsidRPr="007D53C7">
        <w:rPr>
          <w:rFonts w:cs="B Nazanin"/>
          <w:color w:val="231F20"/>
          <w:sz w:val="28"/>
          <w:szCs w:val="28"/>
          <w:rtl/>
        </w:rPr>
        <w:t>ادغام</w:t>
      </w:r>
      <w:r w:rsidR="0021254A" w:rsidRPr="007D53C7">
        <w:rPr>
          <w:rFonts w:cs="B Nazanin"/>
          <w:color w:val="231F20"/>
          <w:sz w:val="28"/>
          <w:szCs w:val="28"/>
          <w:rtl/>
        </w:rPr>
        <w:t xml:space="preserve">ی برای </w:t>
      </w:r>
      <w:r w:rsidR="00793EC5" w:rsidRPr="007D53C7">
        <w:rPr>
          <w:rFonts w:cs="B Nazanin"/>
          <w:color w:val="231F20"/>
          <w:sz w:val="28"/>
          <w:szCs w:val="28"/>
        </w:rPr>
        <w:t>M&amp;A</w:t>
      </w:r>
      <w:r w:rsidR="0021254A" w:rsidRPr="007D53C7">
        <w:rPr>
          <w:rFonts w:cs="B Nazanin"/>
          <w:color w:val="231F20"/>
          <w:sz w:val="28"/>
          <w:szCs w:val="28"/>
          <w:rtl/>
        </w:rPr>
        <w:t xml:space="preserve"> در صنعت خدمات رسانی یک عامل ضروری هستند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21254A" w:rsidRPr="007D53C7">
        <w:rPr>
          <w:rFonts w:cs="B Nazanin"/>
          <w:color w:val="231F20"/>
          <w:sz w:val="28"/>
          <w:szCs w:val="28"/>
          <w:rtl/>
        </w:rPr>
        <w:t>ساندرس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21254A" w:rsidRPr="007D53C7">
        <w:rPr>
          <w:rFonts w:cs="B Nazanin"/>
          <w:color w:val="231F20"/>
          <w:sz w:val="28"/>
          <w:szCs w:val="28"/>
          <w:rtl/>
        </w:rPr>
        <w:t xml:space="preserve"> آلتینای و ریودران 2009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21254A" w:rsidRPr="007D53C7">
        <w:rPr>
          <w:rFonts w:cs="B Nazanin"/>
          <w:color w:val="231F20"/>
          <w:sz w:val="28"/>
          <w:szCs w:val="28"/>
          <w:rtl/>
        </w:rPr>
        <w:t xml:space="preserve">. </w:t>
      </w:r>
      <w:r w:rsidR="00793EC5" w:rsidRPr="007D53C7">
        <w:rPr>
          <w:rFonts w:cs="B Nazanin"/>
          <w:color w:val="231F20"/>
          <w:sz w:val="28"/>
          <w:szCs w:val="28"/>
          <w:rtl/>
        </w:rPr>
        <w:t>“ادغام</w:t>
      </w:r>
      <w:r w:rsidR="0021254A" w:rsidRPr="007D53C7">
        <w:rPr>
          <w:rFonts w:cs="B Nazanin"/>
          <w:color w:val="231F20"/>
          <w:sz w:val="28"/>
          <w:szCs w:val="28"/>
          <w:rtl/>
        </w:rPr>
        <w:t xml:space="preserve"> گر کانونی</w:t>
      </w:r>
      <w:r w:rsidR="00793EC5" w:rsidRPr="007D53C7">
        <w:rPr>
          <w:rFonts w:cs="B Nazanin"/>
          <w:color w:val="231F20"/>
          <w:sz w:val="28"/>
          <w:szCs w:val="28"/>
          <w:rtl/>
        </w:rPr>
        <w:t>”</w:t>
      </w:r>
      <w:r w:rsidR="0021254A" w:rsidRPr="007D53C7">
        <w:rPr>
          <w:rFonts w:cs="B Nazanin"/>
          <w:color w:val="231F20"/>
          <w:sz w:val="28"/>
          <w:szCs w:val="28"/>
          <w:rtl/>
        </w:rPr>
        <w:t xml:space="preserve"> بزرگترین </w:t>
      </w:r>
      <w:r w:rsidR="0021254A" w:rsidRPr="007D53C7">
        <w:rPr>
          <w:rFonts w:cs="B Nazanin"/>
          <w:color w:val="231F20"/>
          <w:sz w:val="28"/>
          <w:szCs w:val="28"/>
        </w:rPr>
        <w:t>undertaken</w:t>
      </w:r>
      <w:r w:rsidR="0021254A" w:rsidRPr="007D53C7">
        <w:rPr>
          <w:rFonts w:cs="B Nazanin"/>
          <w:color w:val="231F20"/>
          <w:sz w:val="28"/>
          <w:szCs w:val="28"/>
          <w:rtl/>
        </w:rPr>
        <w:t xml:space="preserve"> در بخش صنعتی خود تا به امروز بوده است. این واحد از </w:t>
      </w:r>
      <w:r w:rsidR="00793EC5" w:rsidRPr="007D53C7">
        <w:rPr>
          <w:rFonts w:cs="B Nazanin"/>
          <w:color w:val="231F20"/>
          <w:sz w:val="28"/>
          <w:szCs w:val="28"/>
          <w:rtl/>
        </w:rPr>
        <w:t>ادغام</w:t>
      </w:r>
      <w:r w:rsidR="0021254A" w:rsidRPr="007D53C7">
        <w:rPr>
          <w:rFonts w:cs="B Nazanin"/>
          <w:color w:val="231F20"/>
          <w:sz w:val="28"/>
          <w:szCs w:val="28"/>
          <w:rtl/>
        </w:rPr>
        <w:t xml:space="preserve"> کامل سه واحد کسب و کار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21254A" w:rsidRPr="007D53C7">
        <w:rPr>
          <w:rFonts w:cs="B Nazanin"/>
          <w:color w:val="231F20"/>
          <w:sz w:val="28"/>
          <w:szCs w:val="28"/>
          <w:rtl/>
        </w:rPr>
        <w:t xml:space="preserve"> قبلا به صورت مستقل عمل می کردند،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21254A" w:rsidRPr="007D53C7">
        <w:rPr>
          <w:rFonts w:cs="B Nazanin"/>
          <w:color w:val="231F20"/>
          <w:sz w:val="28"/>
          <w:szCs w:val="28"/>
          <w:rtl/>
        </w:rPr>
        <w:t xml:space="preserve"> دوتا از </w:t>
      </w:r>
      <w:r w:rsidR="00793EC5" w:rsidRPr="007D53C7">
        <w:rPr>
          <w:rFonts w:cs="B Nazanin"/>
          <w:color w:val="231F20"/>
          <w:sz w:val="28"/>
          <w:szCs w:val="28"/>
          <w:rtl/>
        </w:rPr>
        <w:t>آن ها</w:t>
      </w:r>
      <w:r w:rsidR="0021254A" w:rsidRPr="007D53C7">
        <w:rPr>
          <w:rFonts w:cs="B Nazanin"/>
          <w:color w:val="231F20"/>
          <w:sz w:val="28"/>
          <w:szCs w:val="28"/>
          <w:rtl/>
        </w:rPr>
        <w:t xml:space="preserve"> اخیرا توسط شرکت والد </w:t>
      </w:r>
      <w:r w:rsidR="00793EC5" w:rsidRPr="007D53C7">
        <w:rPr>
          <w:rFonts w:cs="B Nazanin"/>
          <w:color w:val="231F20"/>
          <w:sz w:val="28"/>
          <w:szCs w:val="28"/>
          <w:rtl/>
        </w:rPr>
        <w:t>ادغام</w:t>
      </w:r>
      <w:r w:rsidR="0021254A" w:rsidRPr="007D53C7">
        <w:rPr>
          <w:rFonts w:cs="B Nazanin"/>
          <w:color w:val="231F20"/>
          <w:sz w:val="28"/>
          <w:szCs w:val="28"/>
          <w:rtl/>
        </w:rPr>
        <w:t xml:space="preserve"> شده اند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21254A" w:rsidRPr="007D53C7">
        <w:rPr>
          <w:rFonts w:cs="B Nazanin"/>
          <w:color w:val="231F20"/>
          <w:sz w:val="28"/>
          <w:szCs w:val="28"/>
          <w:rtl/>
        </w:rPr>
        <w:t xml:space="preserve"> شکل گرفته است.</w:t>
      </w:r>
      <w:r w:rsidR="00496F04" w:rsidRPr="007D53C7">
        <w:rPr>
          <w:rFonts w:cs="B Nazanin"/>
          <w:color w:val="231F20"/>
          <w:sz w:val="28"/>
          <w:szCs w:val="28"/>
          <w:rtl/>
        </w:rPr>
        <w:t xml:space="preserve"> هر کدام از واحدهای کسب و کار در تمامی بخش های اروپا فعالیت می کند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496F04" w:rsidRPr="007D53C7">
        <w:rPr>
          <w:rFonts w:cs="B Nazanin"/>
          <w:color w:val="231F20"/>
          <w:sz w:val="28"/>
          <w:szCs w:val="28"/>
          <w:rtl/>
        </w:rPr>
        <w:t xml:space="preserve"> اگرچه دو واحد کسب و کار به صورت مستقل و مجزا عمل می کردند و سیستم ها و ساختارهای </w:t>
      </w:r>
      <w:r w:rsidR="00793EC5" w:rsidRPr="007D53C7">
        <w:rPr>
          <w:rFonts w:cs="B Nazanin"/>
          <w:color w:val="231F20"/>
          <w:sz w:val="28"/>
          <w:szCs w:val="28"/>
          <w:rtl/>
        </w:rPr>
        <w:t>آن ها</w:t>
      </w:r>
      <w:r w:rsidR="00496F04" w:rsidRPr="007D53C7">
        <w:rPr>
          <w:rFonts w:cs="B Nazanin"/>
          <w:color w:val="231F20"/>
          <w:sz w:val="28"/>
          <w:szCs w:val="28"/>
          <w:rtl/>
        </w:rPr>
        <w:t xml:space="preserve"> در هر یک از کشورهای اروپایی مطابق با نظر </w:t>
      </w:r>
      <w:r w:rsidR="00793EC5" w:rsidRPr="007D53C7">
        <w:rPr>
          <w:rFonts w:cs="B Nazanin"/>
          <w:color w:val="231F20"/>
          <w:sz w:val="28"/>
          <w:szCs w:val="28"/>
          <w:rtl/>
        </w:rPr>
        <w:t>ادغام</w:t>
      </w:r>
      <w:r w:rsidR="00496F04" w:rsidRPr="007D53C7">
        <w:rPr>
          <w:rFonts w:cs="B Nazanin"/>
          <w:color w:val="231F20"/>
          <w:sz w:val="28"/>
          <w:szCs w:val="28"/>
          <w:rtl/>
        </w:rPr>
        <w:softHyphen/>
        <w:t xml:space="preserve">گر با یکدیگر متفاوت بود. هدف اصلی </w:t>
      </w:r>
      <w:r w:rsidR="00793EC5" w:rsidRPr="007D53C7">
        <w:rPr>
          <w:rFonts w:cs="B Nazanin"/>
          <w:color w:val="231F20"/>
          <w:sz w:val="28"/>
          <w:szCs w:val="28"/>
          <w:rtl/>
        </w:rPr>
        <w:t>ادغام</w:t>
      </w:r>
      <w:r w:rsidR="00496F04" w:rsidRPr="007D53C7">
        <w:rPr>
          <w:rFonts w:cs="B Nazanin"/>
          <w:color w:val="231F20"/>
          <w:sz w:val="28"/>
          <w:szCs w:val="28"/>
          <w:rtl/>
        </w:rPr>
        <w:t xml:space="preserve"> این </w:t>
      </w:r>
      <w:r w:rsidR="00793EC5" w:rsidRPr="007D53C7">
        <w:rPr>
          <w:rFonts w:cs="B Nazanin"/>
          <w:color w:val="231F20"/>
          <w:sz w:val="28"/>
          <w:szCs w:val="28"/>
          <w:rtl/>
        </w:rPr>
        <w:t>شرکت</w:t>
      </w:r>
      <w:r w:rsidR="00496F04" w:rsidRPr="007D53C7">
        <w:rPr>
          <w:rFonts w:cs="B Nazanin"/>
          <w:color w:val="231F20"/>
          <w:sz w:val="28"/>
          <w:szCs w:val="28"/>
          <w:rtl/>
        </w:rPr>
        <w:t xml:space="preserve"> ها این بود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496F04" w:rsidRPr="007D53C7">
        <w:rPr>
          <w:rFonts w:cs="B Nazanin"/>
          <w:color w:val="231F20"/>
          <w:sz w:val="28"/>
          <w:szCs w:val="28"/>
          <w:rtl/>
        </w:rPr>
        <w:t xml:space="preserve"> ساختار کسب و کاری </w:t>
      </w:r>
      <w:r w:rsidR="00793EC5" w:rsidRPr="007D53C7">
        <w:rPr>
          <w:rFonts w:cs="B Nazanin"/>
          <w:color w:val="231F20"/>
          <w:sz w:val="28"/>
          <w:szCs w:val="28"/>
          <w:rtl/>
        </w:rPr>
        <w:t>آن ها</w:t>
      </w:r>
      <w:r w:rsidR="00496F04" w:rsidRPr="007D53C7">
        <w:rPr>
          <w:rFonts w:cs="B Nazanin"/>
          <w:color w:val="231F20"/>
          <w:sz w:val="28"/>
          <w:szCs w:val="28"/>
          <w:rtl/>
        </w:rPr>
        <w:t xml:space="preserve"> مجددا </w:t>
      </w:r>
      <w:r w:rsidR="00496F04" w:rsidRPr="007D53C7">
        <w:rPr>
          <w:rFonts w:cs="B Nazanin"/>
          <w:color w:val="231F20"/>
          <w:sz w:val="28"/>
          <w:szCs w:val="28"/>
          <w:rtl/>
        </w:rPr>
        <w:lastRenderedPageBreak/>
        <w:t xml:space="preserve">ساخته شود و به یک فروشگاه واحد برای ارائه مصحولات به </w:t>
      </w:r>
      <w:r w:rsidR="00793EC5" w:rsidRPr="007D53C7">
        <w:rPr>
          <w:rFonts w:cs="B Nazanin"/>
          <w:color w:val="231F20"/>
          <w:sz w:val="28"/>
          <w:szCs w:val="28"/>
          <w:rtl/>
        </w:rPr>
        <w:t>مشتری</w:t>
      </w:r>
      <w:r w:rsidR="00496F04" w:rsidRPr="007D53C7">
        <w:rPr>
          <w:rFonts w:cs="B Nazanin"/>
          <w:color w:val="231F20"/>
          <w:sz w:val="28"/>
          <w:szCs w:val="28"/>
          <w:rtl/>
        </w:rPr>
        <w:t>ان بین المللی در تمام کشورهای اروپایی تبدیل شود.</w:t>
      </w:r>
      <w:r w:rsidR="007246F8" w:rsidRPr="007D53C7">
        <w:rPr>
          <w:rFonts w:cs="B Nazanin"/>
          <w:color w:val="231F20"/>
          <w:sz w:val="28"/>
          <w:szCs w:val="28"/>
          <w:rtl/>
        </w:rPr>
        <w:t xml:space="preserve"> طبق تیپ شناسی </w:t>
      </w:r>
      <w:r w:rsidR="00793EC5" w:rsidRPr="007D53C7">
        <w:rPr>
          <w:rFonts w:cs="B Nazanin"/>
          <w:color w:val="231F20"/>
          <w:sz w:val="28"/>
          <w:szCs w:val="28"/>
          <w:rtl/>
        </w:rPr>
        <w:t>ادغام</w:t>
      </w:r>
      <w:r w:rsidR="007246F8" w:rsidRPr="007D53C7">
        <w:rPr>
          <w:rFonts w:cs="B Nazanin"/>
          <w:color w:val="231F20"/>
          <w:sz w:val="28"/>
          <w:szCs w:val="28"/>
          <w:rtl/>
        </w:rPr>
        <w:t xml:space="preserve">ی هاسپلاژ و جمیسون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7246F8" w:rsidRPr="007D53C7">
        <w:rPr>
          <w:rFonts w:cs="B Nazanin"/>
          <w:color w:val="231F20"/>
          <w:sz w:val="28"/>
          <w:szCs w:val="28"/>
          <w:rtl/>
        </w:rPr>
        <w:t>1991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7246F8" w:rsidRPr="007D53C7">
        <w:rPr>
          <w:rFonts w:cs="B Nazanin"/>
          <w:color w:val="231F20"/>
          <w:sz w:val="28"/>
          <w:szCs w:val="28"/>
          <w:rtl/>
        </w:rPr>
        <w:t xml:space="preserve">، رویکرد کلی </w:t>
      </w:r>
      <w:r w:rsidR="00793EC5" w:rsidRPr="007D53C7">
        <w:rPr>
          <w:rFonts w:cs="B Nazanin"/>
          <w:color w:val="231F20"/>
          <w:sz w:val="28"/>
          <w:szCs w:val="28"/>
          <w:rtl/>
        </w:rPr>
        <w:t>ادغام</w:t>
      </w:r>
      <w:r w:rsidR="007246F8" w:rsidRPr="007D53C7">
        <w:rPr>
          <w:rFonts w:cs="B Nazanin"/>
          <w:color w:val="231F20"/>
          <w:sz w:val="28"/>
          <w:szCs w:val="28"/>
          <w:rtl/>
        </w:rPr>
        <w:t xml:space="preserve"> در این </w:t>
      </w:r>
      <w:r w:rsidR="00793EC5" w:rsidRPr="007D53C7">
        <w:rPr>
          <w:rFonts w:cs="B Nazanin"/>
          <w:color w:val="231F20"/>
          <w:sz w:val="28"/>
          <w:szCs w:val="28"/>
          <w:rtl/>
        </w:rPr>
        <w:t>شرکت</w:t>
      </w:r>
      <w:r w:rsidR="007246F8" w:rsidRPr="007D53C7">
        <w:rPr>
          <w:rFonts w:cs="B Nazanin"/>
          <w:color w:val="231F20"/>
          <w:sz w:val="28"/>
          <w:szCs w:val="28"/>
          <w:rtl/>
        </w:rPr>
        <w:t xml:space="preserve"> را می تواند رویکرد</w:t>
      </w:r>
      <w:r w:rsidR="00793EC5" w:rsidRPr="007D53C7">
        <w:rPr>
          <w:rFonts w:cs="B Nazanin"/>
          <w:color w:val="231F20"/>
          <w:sz w:val="28"/>
          <w:szCs w:val="28"/>
          <w:rtl/>
        </w:rPr>
        <w:t>”</w:t>
      </w:r>
      <w:r w:rsidR="007246F8" w:rsidRPr="007D53C7">
        <w:rPr>
          <w:rFonts w:cs="B Nazanin"/>
          <w:color w:val="231F20"/>
          <w:sz w:val="28"/>
          <w:szCs w:val="28"/>
          <w:rtl/>
        </w:rPr>
        <w:t>جذب</w:t>
      </w:r>
      <w:r w:rsidR="00793EC5" w:rsidRPr="007D53C7">
        <w:rPr>
          <w:rFonts w:cs="B Nazanin"/>
          <w:color w:val="231F20"/>
          <w:sz w:val="28"/>
          <w:szCs w:val="28"/>
          <w:rtl/>
        </w:rPr>
        <w:t>”</w:t>
      </w:r>
      <w:r w:rsidR="007246F8" w:rsidRPr="007D53C7">
        <w:rPr>
          <w:rFonts w:cs="B Nazanin"/>
          <w:color w:val="231F20"/>
          <w:sz w:val="28"/>
          <w:szCs w:val="28"/>
          <w:rtl/>
        </w:rPr>
        <w:t xml:space="preserve"> نامید</w:t>
      </w:r>
      <w:r w:rsidR="00EC0607" w:rsidRPr="007D53C7">
        <w:rPr>
          <w:rFonts w:cs="B Nazanin"/>
          <w:color w:val="231F20"/>
          <w:sz w:val="28"/>
          <w:szCs w:val="28"/>
          <w:rtl/>
        </w:rPr>
        <w:t xml:space="preserve">. با توجه به ماهیت توصفی این </w:t>
      </w:r>
      <w:r w:rsidR="00793EC5" w:rsidRPr="007D53C7">
        <w:rPr>
          <w:rFonts w:cs="B Nazanin"/>
          <w:color w:val="231F20"/>
          <w:sz w:val="28"/>
          <w:szCs w:val="28"/>
          <w:rtl/>
        </w:rPr>
        <w:t>پژوهش،</w:t>
      </w:r>
      <w:r w:rsidR="00EC0607" w:rsidRPr="007D53C7">
        <w:rPr>
          <w:rFonts w:cs="B Nazanin"/>
          <w:color w:val="231F20"/>
          <w:sz w:val="28"/>
          <w:szCs w:val="28"/>
          <w:rtl/>
        </w:rPr>
        <w:t xml:space="preserve"> استفاده از یک مورد </w:t>
      </w:r>
      <w:r w:rsidR="00793EC5" w:rsidRPr="007D53C7">
        <w:rPr>
          <w:rFonts w:cs="B Nazanin"/>
          <w:color w:val="231F20"/>
          <w:sz w:val="28"/>
          <w:szCs w:val="28"/>
          <w:rtl/>
        </w:rPr>
        <w:t>ادغام</w:t>
      </w:r>
      <w:r w:rsidR="00EC0607" w:rsidRPr="007D53C7">
        <w:rPr>
          <w:rFonts w:cs="B Nazanin"/>
          <w:color w:val="231F20"/>
          <w:sz w:val="28"/>
          <w:szCs w:val="28"/>
          <w:rtl/>
        </w:rPr>
        <w:t xml:space="preserve">ی به نظر کافی و صحیح بود و از آنجا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EC0607" w:rsidRPr="007D53C7">
        <w:rPr>
          <w:rFonts w:cs="B Nazanin"/>
          <w:color w:val="231F20"/>
          <w:sz w:val="28"/>
          <w:szCs w:val="28"/>
          <w:rtl/>
        </w:rPr>
        <w:t xml:space="preserve"> مورد انتخاب شده یک مورد منحصر به فرد بود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EC0607" w:rsidRPr="007D53C7">
        <w:rPr>
          <w:rFonts w:cs="B Nazanin"/>
          <w:color w:val="231F20"/>
          <w:sz w:val="28"/>
          <w:szCs w:val="28"/>
          <w:rtl/>
        </w:rPr>
        <w:t>ین 2009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EC0607" w:rsidRPr="007D53C7">
        <w:rPr>
          <w:rFonts w:cs="B Nazanin"/>
          <w:color w:val="231F20"/>
          <w:sz w:val="28"/>
          <w:szCs w:val="28"/>
          <w:rtl/>
        </w:rPr>
        <w:t xml:space="preserve"> قادر بود با توجه به اندازه و پیچیدگی خود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EC0607" w:rsidRPr="007D53C7">
        <w:rPr>
          <w:rFonts w:cs="B Nazanin"/>
          <w:color w:val="231F20"/>
          <w:sz w:val="28"/>
          <w:szCs w:val="28"/>
          <w:rtl/>
        </w:rPr>
        <w:t xml:space="preserve"> اطلاعات بسیار خوبی بر ما فراهم آورد.</w:t>
      </w:r>
      <w:r w:rsidR="00C1058D" w:rsidRPr="007D53C7">
        <w:rPr>
          <w:rFonts w:cs="B Nazanin"/>
          <w:color w:val="231F20"/>
          <w:sz w:val="28"/>
          <w:szCs w:val="28"/>
          <w:rtl/>
        </w:rPr>
        <w:t xml:space="preserve"> </w:t>
      </w:r>
    </w:p>
    <w:p w14:paraId="5890C47B" w14:textId="77777777" w:rsidR="001753CC" w:rsidRPr="007D53C7" w:rsidRDefault="00C1058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</w:rPr>
        <w:t xml:space="preserve"> روی 18 نفر از </w:t>
      </w:r>
      <w:r w:rsidR="00793EC5" w:rsidRPr="007D53C7">
        <w:rPr>
          <w:rFonts w:cs="B Nazanin"/>
          <w:color w:val="231F20"/>
          <w:sz w:val="28"/>
          <w:szCs w:val="28"/>
          <w:rtl/>
        </w:rPr>
        <w:t>مشتری</w:t>
      </w:r>
      <w:r w:rsidRPr="007D53C7">
        <w:rPr>
          <w:rFonts w:cs="B Nazanin"/>
          <w:color w:val="231F20"/>
          <w:sz w:val="28"/>
          <w:szCs w:val="28"/>
          <w:rtl/>
        </w:rPr>
        <w:t xml:space="preserve">ان چندملیتی این </w:t>
      </w:r>
      <w:r w:rsidR="00793EC5" w:rsidRPr="007D53C7">
        <w:rPr>
          <w:rFonts w:cs="B Nazanin"/>
          <w:color w:val="231F20"/>
          <w:sz w:val="28"/>
          <w:szCs w:val="28"/>
          <w:rtl/>
        </w:rPr>
        <w:t>شرکت</w:t>
      </w:r>
      <w:r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Pr="007D53C7">
        <w:rPr>
          <w:rFonts w:cs="B Nazanin"/>
          <w:color w:val="231F20"/>
          <w:sz w:val="28"/>
          <w:szCs w:val="28"/>
          <w:rtl/>
        </w:rPr>
        <w:t xml:space="preserve"> هم با کسب و کار این </w:t>
      </w:r>
      <w:r w:rsidR="00793EC5" w:rsidRPr="007D53C7">
        <w:rPr>
          <w:rFonts w:cs="B Nazanin"/>
          <w:color w:val="231F20"/>
          <w:sz w:val="28"/>
          <w:szCs w:val="28"/>
          <w:rtl/>
        </w:rPr>
        <w:t>شرکت</w:t>
      </w:r>
      <w:r w:rsidRPr="007D53C7">
        <w:rPr>
          <w:rFonts w:cs="B Nazanin"/>
          <w:color w:val="231F20"/>
          <w:sz w:val="28"/>
          <w:szCs w:val="28"/>
          <w:rtl/>
        </w:rPr>
        <w:t xml:space="preserve"> ها پیش از </w:t>
      </w:r>
      <w:r w:rsidR="00793EC5" w:rsidRPr="007D53C7">
        <w:rPr>
          <w:rFonts w:cs="B Nazanin"/>
          <w:color w:val="231F20"/>
          <w:sz w:val="28"/>
          <w:szCs w:val="28"/>
          <w:rtl/>
        </w:rPr>
        <w:t>ادغام</w:t>
      </w:r>
      <w:r w:rsidRPr="007D53C7">
        <w:rPr>
          <w:rFonts w:cs="B Nazanin"/>
          <w:color w:val="231F20"/>
          <w:sz w:val="28"/>
          <w:szCs w:val="28"/>
          <w:rtl/>
        </w:rPr>
        <w:t xml:space="preserve"> و هم با </w:t>
      </w:r>
      <w:r w:rsidR="00793EC5" w:rsidRPr="007D53C7">
        <w:rPr>
          <w:rFonts w:cs="B Nazanin"/>
          <w:color w:val="231F20"/>
          <w:sz w:val="28"/>
          <w:szCs w:val="28"/>
          <w:rtl/>
        </w:rPr>
        <w:t>آن ها</w:t>
      </w:r>
      <w:r w:rsidRPr="007D53C7">
        <w:rPr>
          <w:rFonts w:cs="B Nazanin"/>
          <w:color w:val="231F20"/>
          <w:sz w:val="28"/>
          <w:szCs w:val="28"/>
          <w:rtl/>
        </w:rPr>
        <w:t xml:space="preserve"> پس از </w:t>
      </w:r>
      <w:r w:rsidR="00793EC5" w:rsidRPr="007D53C7">
        <w:rPr>
          <w:rFonts w:cs="B Nazanin"/>
          <w:color w:val="231F20"/>
          <w:sz w:val="28"/>
          <w:szCs w:val="28"/>
          <w:rtl/>
        </w:rPr>
        <w:t>ادغام</w:t>
      </w:r>
      <w:r w:rsidRPr="007D53C7">
        <w:rPr>
          <w:rFonts w:cs="B Nazanin"/>
          <w:color w:val="231F20"/>
          <w:sz w:val="28"/>
          <w:szCs w:val="28"/>
          <w:rtl/>
        </w:rPr>
        <w:t xml:space="preserve"> ارتباط داشتند، مجموعه ای از مصاحبه های نیمه ساخت یافته اجرا شد.</w:t>
      </w:r>
      <w:r w:rsidR="002F3131" w:rsidRPr="007D53C7">
        <w:rPr>
          <w:rFonts w:cs="B Nazanin"/>
          <w:color w:val="231F20"/>
          <w:sz w:val="28"/>
          <w:szCs w:val="28"/>
          <w:rtl/>
        </w:rPr>
        <w:t xml:space="preserve"> مصاحبه گرها همه مسئولیت تصمیم گیری در مورد خرید را بررسی کرده و همه عنوان هایی مانند </w:t>
      </w:r>
      <w:r w:rsidR="00793EC5" w:rsidRPr="007D53C7">
        <w:rPr>
          <w:rFonts w:cs="B Nazanin"/>
          <w:color w:val="231F20"/>
          <w:sz w:val="28"/>
          <w:szCs w:val="28"/>
          <w:rtl/>
        </w:rPr>
        <w:t>“</w:t>
      </w:r>
      <w:r w:rsidR="002F3131" w:rsidRPr="007D53C7">
        <w:rPr>
          <w:rFonts w:cs="B Nazanin"/>
          <w:color w:val="231F20"/>
          <w:sz w:val="28"/>
          <w:szCs w:val="28"/>
          <w:rtl/>
        </w:rPr>
        <w:t>مدیر عامل تداراکات</w:t>
      </w:r>
      <w:r w:rsidR="00793EC5" w:rsidRPr="007D53C7">
        <w:rPr>
          <w:rFonts w:cs="B Nazanin"/>
          <w:color w:val="231F20"/>
          <w:sz w:val="28"/>
          <w:szCs w:val="28"/>
          <w:rtl/>
        </w:rPr>
        <w:t>”،</w:t>
      </w:r>
      <w:r w:rsidR="002F3131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“</w:t>
      </w:r>
      <w:r w:rsidR="002F3131" w:rsidRPr="007D53C7">
        <w:rPr>
          <w:rFonts w:cs="B Nazanin"/>
          <w:color w:val="231F20"/>
          <w:sz w:val="28"/>
          <w:szCs w:val="28"/>
          <w:rtl/>
        </w:rPr>
        <w:t>مدیرعامل فعالیت های اروپایی</w:t>
      </w:r>
      <w:r w:rsidR="00793EC5" w:rsidRPr="007D53C7">
        <w:rPr>
          <w:rFonts w:cs="B Nazanin"/>
          <w:color w:val="231F20"/>
          <w:sz w:val="28"/>
          <w:szCs w:val="28"/>
          <w:rtl/>
        </w:rPr>
        <w:t>”</w:t>
      </w:r>
      <w:r w:rsidR="002F3131" w:rsidRPr="007D53C7">
        <w:rPr>
          <w:rFonts w:cs="B Nazanin"/>
          <w:color w:val="231F20"/>
          <w:sz w:val="28"/>
          <w:szCs w:val="28"/>
          <w:rtl/>
        </w:rPr>
        <w:t xml:space="preserve"> یا </w:t>
      </w:r>
      <w:r w:rsidR="00793EC5" w:rsidRPr="007D53C7">
        <w:rPr>
          <w:rFonts w:cs="B Nazanin"/>
          <w:color w:val="231F20"/>
          <w:sz w:val="28"/>
          <w:szCs w:val="28"/>
          <w:rtl/>
        </w:rPr>
        <w:t>“</w:t>
      </w:r>
      <w:r w:rsidR="002F3131" w:rsidRPr="007D53C7">
        <w:rPr>
          <w:rFonts w:cs="B Nazanin"/>
          <w:color w:val="231F20"/>
          <w:sz w:val="28"/>
          <w:szCs w:val="28"/>
          <w:rtl/>
        </w:rPr>
        <w:t>مدیر عامل زنجیره تامین</w:t>
      </w:r>
      <w:r w:rsidR="00793EC5" w:rsidRPr="007D53C7">
        <w:rPr>
          <w:rFonts w:cs="B Nazanin"/>
          <w:color w:val="231F20"/>
          <w:sz w:val="28"/>
          <w:szCs w:val="28"/>
          <w:rtl/>
        </w:rPr>
        <w:t>”</w:t>
      </w:r>
      <w:r w:rsidR="002F3131" w:rsidRPr="007D53C7">
        <w:rPr>
          <w:rFonts w:cs="B Nazanin"/>
          <w:color w:val="231F20"/>
          <w:sz w:val="28"/>
          <w:szCs w:val="28"/>
          <w:rtl/>
        </w:rPr>
        <w:t xml:space="preserve"> داشتند.</w:t>
      </w:r>
      <w:r w:rsidR="008218A0" w:rsidRPr="007D53C7">
        <w:rPr>
          <w:rFonts w:cs="B Nazanin"/>
          <w:color w:val="231F20"/>
          <w:sz w:val="28"/>
          <w:szCs w:val="28"/>
          <w:rtl/>
        </w:rPr>
        <w:t xml:space="preserve"> نمی از کسانی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8218A0" w:rsidRPr="007D53C7">
        <w:rPr>
          <w:rFonts w:cs="B Nazanin"/>
          <w:color w:val="231F20"/>
          <w:sz w:val="28"/>
          <w:szCs w:val="28"/>
          <w:rtl/>
        </w:rPr>
        <w:t xml:space="preserve"> با </w:t>
      </w:r>
      <w:r w:rsidR="00793EC5" w:rsidRPr="007D53C7">
        <w:rPr>
          <w:rFonts w:cs="B Nazanin"/>
          <w:color w:val="231F20"/>
          <w:sz w:val="28"/>
          <w:szCs w:val="28"/>
          <w:rtl/>
        </w:rPr>
        <w:t>آن ها</w:t>
      </w:r>
      <w:r w:rsidR="008218A0" w:rsidRPr="007D53C7">
        <w:rPr>
          <w:rFonts w:cs="B Nazanin"/>
          <w:color w:val="231F20"/>
          <w:sz w:val="28"/>
          <w:szCs w:val="28"/>
          <w:rtl/>
        </w:rPr>
        <w:t xml:space="preserve"> مصاحبه شد قصد خرید خود را حفظ کرده یا افزایش داده بودند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8218A0" w:rsidRPr="007D53C7">
        <w:rPr>
          <w:rFonts w:cs="B Nazanin"/>
          <w:color w:val="231F20"/>
          <w:sz w:val="28"/>
          <w:szCs w:val="28"/>
          <w:rtl/>
        </w:rPr>
        <w:t xml:space="preserve"> و نیم دیگر </w:t>
      </w:r>
      <w:r w:rsidR="00793EC5" w:rsidRPr="007D53C7">
        <w:rPr>
          <w:rFonts w:cs="B Nazanin"/>
          <w:color w:val="231F20"/>
          <w:sz w:val="28"/>
          <w:szCs w:val="28"/>
          <w:rtl/>
        </w:rPr>
        <w:t>آن ها</w:t>
      </w:r>
      <w:r w:rsidR="008218A0" w:rsidRPr="007D53C7">
        <w:rPr>
          <w:rFonts w:cs="B Nazanin"/>
          <w:color w:val="231F20"/>
          <w:sz w:val="28"/>
          <w:szCs w:val="28"/>
          <w:rtl/>
        </w:rPr>
        <w:t xml:space="preserve"> قصد خرید خود از </w:t>
      </w:r>
      <w:r w:rsidR="00793EC5" w:rsidRPr="007D53C7">
        <w:rPr>
          <w:rFonts w:cs="B Nazanin"/>
          <w:color w:val="231F20"/>
          <w:sz w:val="28"/>
          <w:szCs w:val="28"/>
          <w:rtl/>
        </w:rPr>
        <w:t>شرکت</w:t>
      </w:r>
      <w:r w:rsidR="008218A0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ادغام</w:t>
      </w:r>
      <w:r w:rsidR="008218A0" w:rsidRPr="007D53C7">
        <w:rPr>
          <w:rFonts w:cs="B Nazanin"/>
          <w:color w:val="231F20"/>
          <w:sz w:val="28"/>
          <w:szCs w:val="28"/>
          <w:rtl/>
        </w:rPr>
        <w:t xml:space="preserve"> شده را کمتر کرده بودند.</w:t>
      </w:r>
      <w:r w:rsidR="00AE7EDF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F6AC0" w:rsidRPr="007D53C7">
        <w:rPr>
          <w:rFonts w:cs="B Nazanin"/>
          <w:color w:val="231F20"/>
          <w:sz w:val="28"/>
          <w:szCs w:val="28"/>
          <w:rtl/>
        </w:rPr>
        <w:t>همین مصاحبه ها روی 20 مدیر حسابداری ارشد (</w:t>
      </w:r>
      <w:r w:rsidR="007F6AC0" w:rsidRPr="007D53C7">
        <w:rPr>
          <w:rFonts w:cs="B Nazanin"/>
          <w:color w:val="231F20"/>
          <w:sz w:val="28"/>
          <w:szCs w:val="28"/>
        </w:rPr>
        <w:t>KAMS</w:t>
      </w:r>
      <w:r w:rsidR="007F6AC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)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7F6AC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7F6AC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7F6AC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کار می می کردند و همه ی در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7F6AC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7F6AC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سابقه کار داشنند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7F6AC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 از اجرا شد تا از بدست آمدن دیدگاه تامین کننده نیز اطمینان حاصل شود.</w:t>
      </w:r>
      <w:r w:rsidR="00AF151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تمامی مصاحبه ها بین اکتبر 2008 تا فوریه 2009، تقریبا پنج سال پس از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AF151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سه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AF151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 یکدیگر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AF151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صورت گرفت.</w:t>
      </w:r>
      <w:r w:rsidR="00687E2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44CE866A" w14:textId="77777777" w:rsidR="001753CC" w:rsidRPr="007D53C7" w:rsidRDefault="00687E29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برای رسیدن به غنای کیفی و استانداردسازی کفی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هر مصاحبه با استفاده از رویکرد کیو-سورت اصلاح شد (کارتبر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کوفمان و میشل 2007؛ دونر 2001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کار سبب می شد مشارکت اجرایی ارشد با موضوع مورد نظر نیز تسهیل شود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هاکانسان 1982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  <w:r w:rsidR="005802B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مجموعه از کارت</w:t>
      </w:r>
      <w:r w:rsidR="005802BC" w:rsidRPr="007D53C7">
        <w:rPr>
          <w:rFonts w:cs="B Nazanin"/>
          <w:color w:val="231F20"/>
          <w:sz w:val="28"/>
          <w:szCs w:val="28"/>
          <w:rtl/>
          <w:lang w:bidi="fa-IR"/>
        </w:rPr>
        <w:softHyphen/>
        <w:t xml:space="preserve">های-کیو تهیه شد که روی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5802B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مجموع 31 متغیری را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5802B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طبق ادبیات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5802B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کسب و کار-نسبت به-کسب و کار بر کیفیت رابطه مشتری با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5802B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5802B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و وفاداری او نسبت به چنین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5802B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در یک موقعیت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5802BC" w:rsidRPr="007D53C7">
        <w:rPr>
          <w:rFonts w:cs="B Nazanin"/>
          <w:color w:val="231F20"/>
          <w:sz w:val="28"/>
          <w:szCs w:val="28"/>
          <w:rtl/>
          <w:lang w:bidi="fa-IR"/>
        </w:rPr>
        <w:t>تجاری عادی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5802B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اثر می گذاشتند نشان داده شده بود.</w:t>
      </w:r>
      <w:r w:rsidR="008A02F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روی هر کارت-کیو نام و تعریف یک متغیر ذکر شده بود. مجموعه کامل متغیرها به همراه تعاریف ارائه شده از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8A02F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این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8A02F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، و نیز منابع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8A02F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8A02F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8A02F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شناسایی کرده اند در پیوست </w:t>
      </w:r>
      <w:r w:rsidR="00EE0243" w:rsidRPr="007D53C7">
        <w:rPr>
          <w:rFonts w:cs="B Nazanin"/>
          <w:color w:val="231F20"/>
          <w:sz w:val="28"/>
          <w:szCs w:val="28"/>
          <w:rtl/>
          <w:lang w:bidi="fa-IR"/>
        </w:rPr>
        <w:t>الف</w:t>
      </w:r>
      <w:r w:rsidR="008A02F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ذکر شده است. </w:t>
      </w:r>
      <w:r w:rsidR="00EE02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پس از اینکه موضوع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EE02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فرایند </w:t>
      </w:r>
      <w:r w:rsidR="00EE0243"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>پر کردن پرسشنامه ها برای شرکت کنندگان توضیح داده شد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EE02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از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EE02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خواسته شد تا به این سوال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EE02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22040C" w:rsidRPr="007D53C7">
        <w:rPr>
          <w:rFonts w:cs="B Nazanin"/>
          <w:color w:val="231F20"/>
          <w:sz w:val="28"/>
          <w:szCs w:val="28"/>
          <w:rtl/>
          <w:lang w:bidi="fa-IR"/>
        </w:rPr>
        <w:t>به نظر شما کدامیک از متغی</w:t>
      </w:r>
      <w:r w:rsidR="00EE02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رهای ذکر شده بر کیفیت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رابطه</w:t>
      </w:r>
      <w:r w:rsidR="00EE02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وفاداری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EE02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این صنعت در یک موقعیت تجاری عادی اثر می گذارد؟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EE02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پاسخ دهد. آزمودنی ها پاسخ خود را روی یک طیف 7 درجه ای از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EE0243" w:rsidRPr="007D53C7">
        <w:rPr>
          <w:rFonts w:cs="B Nazanin"/>
          <w:color w:val="231F20"/>
          <w:sz w:val="28"/>
          <w:szCs w:val="28"/>
          <w:rtl/>
          <w:lang w:bidi="fa-IR"/>
        </w:rPr>
        <w:t>مهمترین=7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EE02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EE0243" w:rsidRPr="007D53C7">
        <w:rPr>
          <w:rFonts w:cs="B Nazanin"/>
          <w:color w:val="231F20"/>
          <w:sz w:val="28"/>
          <w:szCs w:val="28"/>
          <w:rtl/>
          <w:lang w:bidi="fa-IR"/>
        </w:rPr>
        <w:t>کم اهمیت ترین=1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EE024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نمره گزاری می کردند.</w:t>
      </w:r>
      <w:r w:rsidR="006A522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سپس به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6A522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فرص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ت داده شد تا اگر فکر می کنند متغ</w:t>
      </w:r>
      <w:r w:rsidR="006A522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یر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تاثیر</w:t>
      </w:r>
      <w:r w:rsidR="006A522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گذار دیگری نیز هست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6A522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این فهرست ذکر نشده است به آن بیافزایند.</w:t>
      </w:r>
      <w:r w:rsidR="003C575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42076148" w14:textId="77777777" w:rsidR="00C1058D" w:rsidRPr="007D53C7" w:rsidRDefault="003C5753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ابتدا مصاحبه شوندگان رویکرد کیو-سورت را برای یک موقعیت تجرای عادی پر کر</w:t>
      </w:r>
      <w:r w:rsidR="0022040C" w:rsidRPr="007D53C7">
        <w:rPr>
          <w:rFonts w:cs="B Nazanin"/>
          <w:color w:val="231F20"/>
          <w:sz w:val="28"/>
          <w:szCs w:val="28"/>
          <w:rtl/>
          <w:lang w:bidi="fa-IR"/>
        </w:rPr>
        <w:t>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ند؛ سپس از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خو</w:t>
      </w:r>
      <w:r w:rsidR="00F71387" w:rsidRPr="007D53C7">
        <w:rPr>
          <w:rFonts w:cs="B Nazanin"/>
          <w:color w:val="231F20"/>
          <w:sz w:val="28"/>
          <w:szCs w:val="28"/>
          <w:rtl/>
          <w:lang w:bidi="fa-IR"/>
        </w:rPr>
        <w:t>استه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 تا دوره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تصور کرده و تغییر متغییرهای ذکر شده در مرحله قبل را در دوره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softHyphen/>
        <w:t>ی ادغام را توصیف کنند.</w:t>
      </w:r>
      <w:r w:rsidR="00C82C02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همچنین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C82C02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C82C02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باید توضیح می دانند چرا عقیده دارند اهمیت یک آیتم در دوره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C82C02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تغییر کرده است.</w:t>
      </w:r>
    </w:p>
    <w:p w14:paraId="302BD9A7" w14:textId="77777777" w:rsidR="00C95D2B" w:rsidRPr="007D53C7" w:rsidRDefault="00793EC5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C95D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ترین و اخرین مرحله مصاحبه این بود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C95D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شرکت کنندگان باید ذکر می کردند چرا به نظر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C95D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متغیرهای اصلی رابطه میان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C95D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C95D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دوره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C95D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تاثیر مثبت یا منفی گرفته است.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C95D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می بایست تمامی متغیرهایی را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C95D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دوره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C95D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از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C95D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مهم بوده است را در نظر می گرفتند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C95D2B" w:rsidRPr="007D53C7">
        <w:rPr>
          <w:rFonts w:cs="B Nazanin"/>
          <w:color w:val="231F20"/>
          <w:sz w:val="28"/>
          <w:szCs w:val="28"/>
          <w:rtl/>
          <w:lang w:bidi="fa-IR"/>
        </w:rPr>
        <w:t>رتبه 5 تا 7 در رویکرد ذکرشده در بالا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C95D2B" w:rsidRPr="007D53C7">
        <w:rPr>
          <w:rFonts w:cs="B Nazanin"/>
          <w:color w:val="231F20"/>
          <w:sz w:val="28"/>
          <w:szCs w:val="28"/>
          <w:rtl/>
          <w:lang w:bidi="fa-IR"/>
        </w:rPr>
        <w:t>. در مرحله بعد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C95D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C95D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هر یک از این متغیرها را بر اساس میزانی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C95D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از نظر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C95D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تحت تاثیر قرار گرفته بود مرتب می کردند </w:t>
      </w:r>
      <w:r w:rsidR="0090689A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90689A" w:rsidRPr="007D53C7">
        <w:rPr>
          <w:rFonts w:cs="B Nazanin"/>
          <w:color w:val="231F20"/>
          <w:sz w:val="28"/>
          <w:szCs w:val="28"/>
          <w:lang w:bidi="fa-IR"/>
        </w:rPr>
        <w:t>+2</w:t>
      </w:r>
      <w:r w:rsidR="0090689A" w:rsidRPr="007D53C7">
        <w:rPr>
          <w:rFonts w:cs="B Nazanin"/>
          <w:color w:val="231F20"/>
          <w:sz w:val="28"/>
          <w:szCs w:val="28"/>
          <w:rtl/>
          <w:lang w:bidi="fa-IR"/>
        </w:rPr>
        <w:t>= تاثیر بسیار مثبت گرفته است؛ (</w:t>
      </w:r>
      <w:r w:rsidR="0090689A" w:rsidRPr="007D53C7">
        <w:rPr>
          <w:rFonts w:cs="B Nazanin"/>
          <w:color w:val="231F20"/>
          <w:sz w:val="28"/>
          <w:szCs w:val="28"/>
          <w:lang w:bidi="fa-IR"/>
        </w:rPr>
        <w:t>-2</w:t>
      </w:r>
      <w:r w:rsidR="0090689A" w:rsidRPr="007D53C7">
        <w:rPr>
          <w:rFonts w:cs="B Nazanin"/>
          <w:color w:val="231F20"/>
          <w:sz w:val="28"/>
          <w:szCs w:val="28"/>
          <w:rtl/>
          <w:lang w:bidi="fa-IR"/>
        </w:rPr>
        <w:t>=تاثیر بسیار منفی گرفته است).</w:t>
      </w:r>
      <w:r w:rsidR="00D5606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F46F1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سپس یک سوال بازپاسخ مطرح شد و در ان از ازمودنی ها خواسته شد توضیح دهند چرا و چگونه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F46F1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F46F1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هر یک از این متغیرها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تاثیر</w:t>
      </w:r>
      <w:r w:rsidR="00F46F1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گذاشته است، علاوه بر</w:t>
      </w:r>
      <w:r w:rsidR="0041368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41368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مورد هر متغیر باید یک </w:t>
      </w:r>
      <w:r w:rsidR="00F46F1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مثال نیز ذکر می کردند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F46F14" w:rsidRPr="007D53C7">
        <w:rPr>
          <w:rFonts w:cs="B Nazanin"/>
          <w:color w:val="231F20"/>
          <w:sz w:val="28"/>
          <w:szCs w:val="28"/>
          <w:rtl/>
          <w:lang w:bidi="fa-IR"/>
        </w:rPr>
        <w:t>برگرفته از واتس و استنر 2005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F46F14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  <w:r w:rsidR="0041368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پاسخ به این پرسش ها به صورت دیجیتالی کدگزاری و سپس تحلیل شد تا علت و معلول ادراک شده از دیدگاه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41368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شناسایی شود. در بخش 4.3 در ادامه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41368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علت و معلول ها ذکر شده اند.</w:t>
      </w:r>
    </w:p>
    <w:p w14:paraId="1D49B4FC" w14:textId="77777777" w:rsidR="0041368C" w:rsidRPr="007D53C7" w:rsidRDefault="0041368C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همچنین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ما در این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 منابع ثانویه در مورد فرایند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فعالیت های آن دست یافتیم. این منابع ثانویه عبارت بودند از مستندسازی عمومی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مانند گزارش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softHyphen/>
        <w:t>های سالانه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</w:rPr>
        <w:t>press releases</w:t>
      </w:r>
      <w:r w:rsidRPr="007D53C7">
        <w:rPr>
          <w:rFonts w:cs="B Nazanin"/>
          <w:color w:val="231F20"/>
          <w:sz w:val="28"/>
          <w:szCs w:val="28"/>
          <w:rtl/>
        </w:rPr>
        <w:t xml:space="preserve"> و پایگاه های داده صنایع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Pr="007D53C7">
        <w:rPr>
          <w:rFonts w:cs="B Nazanin"/>
          <w:color w:val="231F20"/>
          <w:sz w:val="28"/>
          <w:szCs w:val="28"/>
          <w:rtl/>
        </w:rPr>
        <w:t xml:space="preserve"> و نیز آرشیوهای خود </w:t>
      </w:r>
      <w:r w:rsidR="00793EC5" w:rsidRPr="007D53C7">
        <w:rPr>
          <w:rFonts w:cs="B Nazanin"/>
          <w:color w:val="231F20"/>
          <w:sz w:val="28"/>
          <w:szCs w:val="28"/>
          <w:rtl/>
        </w:rPr>
        <w:t>شرکت</w:t>
      </w:r>
      <w:r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Pr="007D53C7">
        <w:rPr>
          <w:rFonts w:cs="B Nazanin"/>
          <w:color w:val="231F20"/>
          <w:sz w:val="28"/>
          <w:szCs w:val="28"/>
          <w:rtl/>
        </w:rPr>
        <w:t>مانند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ارائه های مدیریت و دیگر داده های آرشیوشده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Pr="007D53C7">
        <w:rPr>
          <w:rFonts w:cs="B Nazanin"/>
          <w:color w:val="231F20"/>
          <w:sz w:val="28"/>
          <w:szCs w:val="28"/>
          <w:rtl/>
        </w:rPr>
        <w:t>.</w:t>
      </w:r>
      <w:r w:rsidR="007536FB" w:rsidRPr="007D53C7">
        <w:rPr>
          <w:rFonts w:cs="B Nazanin"/>
          <w:color w:val="231F20"/>
          <w:sz w:val="28"/>
          <w:szCs w:val="28"/>
          <w:rtl/>
        </w:rPr>
        <w:t xml:space="preserve"> </w:t>
      </w:r>
    </w:p>
    <w:p w14:paraId="2FB0EECE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</w:rPr>
      </w:pPr>
    </w:p>
    <w:p w14:paraId="31C624B6" w14:textId="77777777" w:rsidR="007536FB" w:rsidRPr="007D53C7" w:rsidRDefault="007536FB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</w:rPr>
        <w:lastRenderedPageBreak/>
        <w:t>4. تحلیل و نتایج</w:t>
      </w:r>
    </w:p>
    <w:p w14:paraId="197B25B9" w14:textId="77777777" w:rsidR="007536FB" w:rsidRPr="007D53C7" w:rsidRDefault="007536FB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</w:rPr>
        <w:t xml:space="preserve">4.1 اهمیت متغیرهای روابط </w:t>
      </w:r>
      <w:r w:rsidR="00793EC5" w:rsidRPr="007D53C7">
        <w:rPr>
          <w:rFonts w:cs="B Nazanin"/>
          <w:b/>
          <w:bCs/>
          <w:color w:val="231F20"/>
          <w:sz w:val="28"/>
          <w:szCs w:val="28"/>
          <w:rtl/>
        </w:rPr>
        <w:t>مشتری</w:t>
      </w:r>
    </w:p>
    <w:p w14:paraId="2462E840" w14:textId="77777777" w:rsidR="007536FB" w:rsidRPr="007D53C7" w:rsidRDefault="007536F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</w:rPr>
      </w:pPr>
      <w:r w:rsidRPr="007D53C7">
        <w:rPr>
          <w:rFonts w:cs="B Nazanin"/>
          <w:color w:val="231F20"/>
          <w:sz w:val="28"/>
          <w:szCs w:val="28"/>
          <w:rtl/>
        </w:rPr>
        <w:t>روی هم رفته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نتایج کیو-سورت  در مورد پیشایندهای کیفیت رابطه با </w:t>
      </w:r>
      <w:r w:rsidR="00793EC5" w:rsidRPr="007D53C7">
        <w:rPr>
          <w:rFonts w:cs="B Nazanin"/>
          <w:color w:val="231F20"/>
          <w:sz w:val="28"/>
          <w:szCs w:val="28"/>
          <w:rtl/>
        </w:rPr>
        <w:t>مشتری</w:t>
      </w:r>
      <w:r w:rsidRPr="007D53C7">
        <w:rPr>
          <w:rFonts w:cs="B Nazanin"/>
          <w:color w:val="231F20"/>
          <w:sz w:val="28"/>
          <w:szCs w:val="28"/>
          <w:rtl/>
        </w:rPr>
        <w:t xml:space="preserve"> و وفاداری </w:t>
      </w:r>
      <w:r w:rsidR="00793EC5" w:rsidRPr="007D53C7">
        <w:rPr>
          <w:rFonts w:cs="B Nazanin"/>
          <w:color w:val="231F20"/>
          <w:sz w:val="28"/>
          <w:szCs w:val="28"/>
          <w:rtl/>
        </w:rPr>
        <w:t>مشتری</w:t>
      </w:r>
      <w:r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Pr="007D53C7">
        <w:rPr>
          <w:rFonts w:cs="B Nazanin"/>
          <w:color w:val="231F20"/>
          <w:sz w:val="28"/>
          <w:szCs w:val="28"/>
          <w:rtl/>
        </w:rPr>
        <w:t xml:space="preserve"> از ادبیات </w:t>
      </w:r>
      <w:r w:rsidR="00793EC5" w:rsidRPr="007D53C7">
        <w:rPr>
          <w:rFonts w:cs="B Nazanin"/>
          <w:color w:val="231F20"/>
          <w:sz w:val="28"/>
          <w:szCs w:val="28"/>
          <w:rtl/>
        </w:rPr>
        <w:t>پژوهش</w:t>
      </w:r>
      <w:r w:rsidRPr="007D53C7">
        <w:rPr>
          <w:rFonts w:cs="B Nazanin"/>
          <w:color w:val="231F20"/>
          <w:sz w:val="28"/>
          <w:szCs w:val="28"/>
          <w:rtl/>
        </w:rPr>
        <w:t>ی برگرفته شده بودند در پیوست الف آورده شده است. فق</w:t>
      </w:r>
      <w:r w:rsidR="00793EC5" w:rsidRPr="007D53C7">
        <w:rPr>
          <w:rFonts w:cs="B Nazanin"/>
          <w:color w:val="231F20"/>
          <w:sz w:val="28"/>
          <w:szCs w:val="28"/>
          <w:rtl/>
        </w:rPr>
        <w:t>ط سه متغیر از 31 متغی</w:t>
      </w:r>
      <w:r w:rsidRPr="007D53C7">
        <w:rPr>
          <w:rFonts w:cs="B Nazanin"/>
          <w:color w:val="231F20"/>
          <w:sz w:val="28"/>
          <w:szCs w:val="28"/>
          <w:rtl/>
        </w:rPr>
        <w:t>ر</w:t>
      </w:r>
      <w:r w:rsidR="00793EC5" w:rsidRPr="007D53C7">
        <w:rPr>
          <w:rFonts w:cs="B Nazanin"/>
          <w:color w:val="231F20"/>
          <w:sz w:val="28"/>
          <w:szCs w:val="28"/>
          <w:rtl/>
        </w:rPr>
        <w:t>های</w:t>
      </w:r>
      <w:r w:rsidRPr="007D53C7">
        <w:rPr>
          <w:rFonts w:cs="B Nazanin"/>
          <w:color w:val="231F20"/>
          <w:sz w:val="28"/>
          <w:szCs w:val="28"/>
          <w:rtl/>
        </w:rPr>
        <w:t xml:space="preserve"> برگرفته شده از </w:t>
      </w:r>
      <w:r w:rsidR="00793EC5" w:rsidRPr="007D53C7">
        <w:rPr>
          <w:rFonts w:cs="B Nazanin"/>
          <w:color w:val="231F20"/>
          <w:sz w:val="28"/>
          <w:szCs w:val="28"/>
          <w:rtl/>
        </w:rPr>
        <w:t>پژوهش</w:t>
      </w:r>
      <w:r w:rsidRPr="007D53C7">
        <w:rPr>
          <w:rFonts w:cs="B Nazanin"/>
          <w:color w:val="231F20"/>
          <w:sz w:val="28"/>
          <w:szCs w:val="28"/>
          <w:rtl/>
        </w:rPr>
        <w:t xml:space="preserve"> ها اهمیت پایین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Pr="007D53C7">
        <w:rPr>
          <w:rFonts w:cs="B Nazanin"/>
          <w:color w:val="231F20"/>
          <w:sz w:val="28"/>
          <w:szCs w:val="28"/>
          <w:rtl/>
        </w:rPr>
        <w:t>رتبه بندی کمتر از عدد 4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Pr="007D53C7">
        <w:rPr>
          <w:rFonts w:cs="B Nazanin"/>
          <w:color w:val="231F20"/>
          <w:sz w:val="28"/>
          <w:szCs w:val="28"/>
          <w:rtl/>
        </w:rPr>
        <w:t xml:space="preserve"> داشتند که عبارت بودند از اندازه </w:t>
      </w:r>
      <w:r w:rsidR="00793EC5" w:rsidRPr="007D53C7">
        <w:rPr>
          <w:rFonts w:cs="B Nazanin"/>
          <w:color w:val="231F20"/>
          <w:sz w:val="28"/>
          <w:szCs w:val="28"/>
          <w:rtl/>
        </w:rPr>
        <w:t>شرکت،</w:t>
      </w:r>
      <w:r w:rsidRPr="007D53C7">
        <w:rPr>
          <w:rFonts w:cs="B Nazanin"/>
          <w:color w:val="231F20"/>
          <w:sz w:val="28"/>
          <w:szCs w:val="28"/>
          <w:rtl/>
        </w:rPr>
        <w:t xml:space="preserve"> فاصله فرهنگی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و </w:t>
      </w:r>
      <w:r w:rsidR="00A8295F" w:rsidRPr="007D53C7">
        <w:rPr>
          <w:rFonts w:cs="B Nazanin"/>
          <w:color w:val="231F20"/>
          <w:sz w:val="28"/>
          <w:szCs w:val="28"/>
          <w:rtl/>
        </w:rPr>
        <w:t>پویایی های بازار-و از این رو</w:t>
      </w:r>
      <w:r w:rsidR="00793EC5" w:rsidRPr="007D53C7">
        <w:rPr>
          <w:rFonts w:cs="B Nazanin"/>
          <w:color w:val="231F20"/>
          <w:sz w:val="28"/>
          <w:szCs w:val="28"/>
          <w:rtl/>
        </w:rPr>
        <w:t>، جای شگفت</w:t>
      </w:r>
      <w:r w:rsidR="00A8295F" w:rsidRPr="007D53C7">
        <w:rPr>
          <w:rFonts w:cs="B Nazanin"/>
          <w:color w:val="231F20"/>
          <w:sz w:val="28"/>
          <w:szCs w:val="28"/>
          <w:rtl/>
        </w:rPr>
        <w:t xml:space="preserve"> نیست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A8295F" w:rsidRPr="007D53C7">
        <w:rPr>
          <w:rFonts w:cs="B Nazanin"/>
          <w:color w:val="231F20"/>
          <w:sz w:val="28"/>
          <w:szCs w:val="28"/>
          <w:rtl/>
        </w:rPr>
        <w:t xml:space="preserve"> پاسخگویان </w:t>
      </w:r>
      <w:r w:rsidR="00793EC5" w:rsidRPr="007D53C7">
        <w:rPr>
          <w:rFonts w:cs="B Nazanin"/>
          <w:color w:val="231F20"/>
          <w:sz w:val="28"/>
          <w:szCs w:val="28"/>
          <w:rtl/>
        </w:rPr>
        <w:t>بقیه موارد را</w:t>
      </w:r>
      <w:r w:rsidR="00A8295F" w:rsidRPr="007D53C7">
        <w:rPr>
          <w:rFonts w:cs="B Nazanin"/>
          <w:color w:val="231F20"/>
          <w:sz w:val="28"/>
          <w:szCs w:val="28"/>
          <w:rtl/>
        </w:rPr>
        <w:t xml:space="preserve"> بالا ارزیابی کرده بودند. مهم ترین پیشایندهای </w:t>
      </w:r>
      <w:r w:rsidR="00793EC5" w:rsidRPr="007D53C7">
        <w:rPr>
          <w:rFonts w:cs="B Nazanin"/>
          <w:color w:val="231F20"/>
          <w:sz w:val="28"/>
          <w:szCs w:val="28"/>
          <w:rtl/>
        </w:rPr>
        <w:t>رابطه</w:t>
      </w:r>
      <w:r w:rsidR="00A8295F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مشتری</w:t>
      </w:r>
      <w:r w:rsidR="00A8295F" w:rsidRPr="007D53C7">
        <w:rPr>
          <w:rFonts w:cs="B Nazanin"/>
          <w:color w:val="231F20"/>
          <w:sz w:val="28"/>
          <w:szCs w:val="28"/>
          <w:rtl/>
        </w:rPr>
        <w:t xml:space="preserve"> در یک موقعیت تجاری معمولی از دید پاسخ دهندگان عبارت بود از عملکرد خدمات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A8295F" w:rsidRPr="007D53C7">
        <w:rPr>
          <w:rFonts w:cs="B Nazanin"/>
          <w:color w:val="231F20"/>
          <w:sz w:val="28"/>
          <w:szCs w:val="28"/>
          <w:rtl/>
        </w:rPr>
        <w:t>رتبه اهمیت 6.3 از 7</w:t>
      </w:r>
      <w:r w:rsidR="00793EC5" w:rsidRPr="007D53C7">
        <w:rPr>
          <w:rFonts w:cs="B Nazanin"/>
          <w:color w:val="231F20"/>
          <w:sz w:val="28"/>
          <w:szCs w:val="28"/>
          <w:rtl/>
        </w:rPr>
        <w:t>)،</w:t>
      </w:r>
      <w:r w:rsidR="00A8295F" w:rsidRPr="007D53C7">
        <w:rPr>
          <w:rFonts w:cs="B Nazanin"/>
          <w:color w:val="231F20"/>
          <w:sz w:val="28"/>
          <w:szCs w:val="28"/>
          <w:rtl/>
        </w:rPr>
        <w:t xml:space="preserve"> مشتری مداری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A8295F" w:rsidRPr="007D53C7">
        <w:rPr>
          <w:rFonts w:cs="B Nazanin"/>
          <w:color w:val="231F20"/>
          <w:sz w:val="28"/>
          <w:szCs w:val="28"/>
          <w:rtl/>
        </w:rPr>
        <w:t>6.2</w:t>
      </w:r>
      <w:r w:rsidR="00793EC5" w:rsidRPr="007D53C7">
        <w:rPr>
          <w:rFonts w:cs="B Nazanin"/>
          <w:color w:val="231F20"/>
          <w:sz w:val="28"/>
          <w:szCs w:val="28"/>
          <w:rtl/>
        </w:rPr>
        <w:t>)،</w:t>
      </w:r>
      <w:r w:rsidR="00A8295F" w:rsidRPr="007D53C7">
        <w:rPr>
          <w:rFonts w:cs="B Nazanin"/>
          <w:color w:val="231F20"/>
          <w:sz w:val="28"/>
          <w:szCs w:val="28"/>
          <w:rtl/>
        </w:rPr>
        <w:t xml:space="preserve"> کیفیت مدیریت حسابداری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A8295F" w:rsidRPr="007D53C7">
        <w:rPr>
          <w:rFonts w:cs="B Nazanin"/>
          <w:color w:val="231F20"/>
          <w:sz w:val="28"/>
          <w:szCs w:val="28"/>
          <w:rtl/>
        </w:rPr>
        <w:t>6.2</w:t>
      </w:r>
      <w:r w:rsidR="00793EC5" w:rsidRPr="007D53C7">
        <w:rPr>
          <w:rFonts w:cs="B Nazanin"/>
          <w:color w:val="231F20"/>
          <w:sz w:val="28"/>
          <w:szCs w:val="28"/>
          <w:rtl/>
        </w:rPr>
        <w:t>)،</w:t>
      </w:r>
      <w:r w:rsidR="00A8295F" w:rsidRPr="007D53C7">
        <w:rPr>
          <w:rFonts w:cs="B Nazanin"/>
          <w:color w:val="231F20"/>
          <w:sz w:val="28"/>
          <w:szCs w:val="28"/>
          <w:rtl/>
        </w:rPr>
        <w:t xml:space="preserve"> هزینه محصول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A8295F" w:rsidRPr="007D53C7">
        <w:rPr>
          <w:rFonts w:cs="B Nazanin"/>
          <w:color w:val="231F20"/>
          <w:sz w:val="28"/>
          <w:szCs w:val="28"/>
          <w:rtl/>
        </w:rPr>
        <w:t>6.1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A8295F" w:rsidRPr="007D53C7">
        <w:rPr>
          <w:rFonts w:cs="B Nazanin"/>
          <w:color w:val="231F20"/>
          <w:sz w:val="28"/>
          <w:szCs w:val="28"/>
          <w:rtl/>
        </w:rPr>
        <w:t xml:space="preserve"> و رسیدگی کردن به شکایات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A8295F" w:rsidRPr="007D53C7">
        <w:rPr>
          <w:rFonts w:cs="B Nazanin"/>
          <w:color w:val="231F20"/>
          <w:sz w:val="28"/>
          <w:szCs w:val="28"/>
          <w:rtl/>
        </w:rPr>
        <w:t>6.1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A8295F" w:rsidRPr="007D53C7">
        <w:rPr>
          <w:rFonts w:cs="B Nazanin"/>
          <w:color w:val="231F20"/>
          <w:sz w:val="28"/>
          <w:szCs w:val="28"/>
          <w:rtl/>
        </w:rPr>
        <w:t xml:space="preserve">. جالب است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="00A8295F" w:rsidRPr="007D53C7">
        <w:rPr>
          <w:rFonts w:cs="B Nazanin"/>
          <w:color w:val="231F20"/>
          <w:sz w:val="28"/>
          <w:szCs w:val="28"/>
          <w:rtl/>
        </w:rPr>
        <w:t xml:space="preserve"> ادراک مدیران ارشد و مشتریان همراستا بودند، هرچند مدیران حسابداری اهمیت خود را بالاتر از آنچه </w:t>
      </w:r>
      <w:r w:rsidR="00793EC5" w:rsidRPr="007D53C7">
        <w:rPr>
          <w:rFonts w:cs="B Nazanin"/>
          <w:color w:val="231F20"/>
          <w:sz w:val="28"/>
          <w:szCs w:val="28"/>
          <w:rtl/>
        </w:rPr>
        <w:t>مشتری</w:t>
      </w:r>
      <w:r w:rsidR="00A8295F" w:rsidRPr="007D53C7">
        <w:rPr>
          <w:rFonts w:cs="B Nazanin"/>
          <w:color w:val="231F20"/>
          <w:sz w:val="28"/>
          <w:szCs w:val="28"/>
          <w:rtl/>
        </w:rPr>
        <w:t>ان ارزیابی کرده بودند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="00A8295F" w:rsidRPr="007D53C7">
        <w:rPr>
          <w:rFonts w:cs="B Nazanin"/>
          <w:color w:val="231F20"/>
          <w:sz w:val="28"/>
          <w:szCs w:val="28"/>
          <w:rtl/>
        </w:rPr>
        <w:t xml:space="preserve"> رتبه کردند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A8295F" w:rsidRPr="007D53C7">
        <w:rPr>
          <w:rFonts w:cs="B Nazanin"/>
          <w:color w:val="231F20"/>
          <w:sz w:val="28"/>
          <w:szCs w:val="28"/>
          <w:rtl/>
        </w:rPr>
        <w:t>6.4 در مقابل 6.1</w:t>
      </w:r>
      <w:r w:rsidR="00793EC5" w:rsidRPr="007D53C7">
        <w:rPr>
          <w:rFonts w:cs="B Nazanin"/>
          <w:color w:val="231F20"/>
          <w:sz w:val="28"/>
          <w:szCs w:val="28"/>
          <w:rtl/>
        </w:rPr>
        <w:t>)</w:t>
      </w:r>
      <w:r w:rsidR="00A8295F" w:rsidRPr="007D53C7">
        <w:rPr>
          <w:rFonts w:cs="B Nazanin"/>
          <w:color w:val="231F20"/>
          <w:sz w:val="28"/>
          <w:szCs w:val="28"/>
          <w:rtl/>
        </w:rPr>
        <w:t>.</w:t>
      </w:r>
      <w:r w:rsidR="00BF12F0" w:rsidRPr="007D53C7">
        <w:rPr>
          <w:rFonts w:cs="B Nazanin"/>
          <w:color w:val="231F20"/>
          <w:sz w:val="28"/>
          <w:szCs w:val="28"/>
          <w:rtl/>
        </w:rPr>
        <w:t xml:space="preserve"> </w:t>
      </w:r>
    </w:p>
    <w:p w14:paraId="0174A204" w14:textId="77777777" w:rsidR="00BF12F0" w:rsidRPr="007D53C7" w:rsidRDefault="00BF12F0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</w:rPr>
      </w:pPr>
      <w:r w:rsidRPr="007D53C7">
        <w:rPr>
          <w:rFonts w:cs="B Nazanin"/>
          <w:color w:val="231F20"/>
          <w:sz w:val="28"/>
          <w:szCs w:val="28"/>
          <w:rtl/>
        </w:rPr>
        <w:t>روی همرفته</w:t>
      </w:r>
      <w:r w:rsidR="00793EC5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اهمیت این متغیرها در یک بافتار تجاری عادی زمانی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</w:rPr>
        <w:t>ادغام</w:t>
      </w:r>
      <w:r w:rsidRPr="007D53C7">
        <w:rPr>
          <w:rFonts w:cs="B Nazanin"/>
          <w:color w:val="231F20"/>
          <w:sz w:val="28"/>
          <w:szCs w:val="28"/>
          <w:rtl/>
        </w:rPr>
        <w:t xml:space="preserve"> روی داده بود تغییری نکرده بود. یکی از شرکت کنندگان در این مورد بیان کرد:</w:t>
      </w:r>
    </w:p>
    <w:p w14:paraId="727820DB" w14:textId="77777777" w:rsidR="00BF12F0" w:rsidRPr="007D53C7" w:rsidRDefault="00BF12F0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</w:rPr>
        <w:t xml:space="preserve">مشتری به این اهمیت نمی داد </w:t>
      </w:r>
      <w:r w:rsidR="00793EC5" w:rsidRPr="007D53C7">
        <w:rPr>
          <w:rFonts w:cs="B Nazanin"/>
          <w:color w:val="231F20"/>
          <w:sz w:val="28"/>
          <w:szCs w:val="28"/>
          <w:rtl/>
        </w:rPr>
        <w:t>که</w:t>
      </w:r>
      <w:r w:rsidRPr="007D53C7">
        <w:rPr>
          <w:rFonts w:cs="B Nazanin"/>
          <w:color w:val="231F20"/>
          <w:sz w:val="28"/>
          <w:szCs w:val="28"/>
          <w:rtl/>
        </w:rPr>
        <w:t xml:space="preserve"> ما در فرایند ایجاد یک تغییر برزگ هستیم یا خیر. </w:t>
      </w:r>
      <w:r w:rsidR="00793EC5" w:rsidRPr="007D53C7">
        <w:rPr>
          <w:rFonts w:cs="B Nazanin"/>
          <w:color w:val="231F20"/>
          <w:sz w:val="28"/>
          <w:szCs w:val="28"/>
          <w:rtl/>
        </w:rPr>
        <w:t>آن ها</w:t>
      </w:r>
      <w:r w:rsidRPr="007D53C7">
        <w:rPr>
          <w:rFonts w:cs="B Nazanin"/>
          <w:color w:val="231F20"/>
          <w:sz w:val="28"/>
          <w:szCs w:val="28"/>
          <w:rtl/>
        </w:rPr>
        <w:t xml:space="preserve"> حتی در دوره </w:t>
      </w:r>
      <w:r w:rsidR="00793EC5" w:rsidRPr="007D53C7">
        <w:rPr>
          <w:rFonts w:cs="B Nazanin"/>
          <w:color w:val="231F20"/>
          <w:sz w:val="28"/>
          <w:szCs w:val="28"/>
          <w:rtl/>
        </w:rPr>
        <w:t>ادغام</w:t>
      </w:r>
      <w:r w:rsidRPr="007D53C7">
        <w:rPr>
          <w:rFonts w:cs="B Nazanin"/>
          <w:color w:val="231F20"/>
          <w:sz w:val="28"/>
          <w:szCs w:val="28"/>
          <w:rtl/>
        </w:rPr>
        <w:t xml:space="preserve"> نیز همان کیفیت بالای قبل را می خواستند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Pr="007D53C7">
        <w:rPr>
          <w:rFonts w:cs="B Nazanin"/>
          <w:color w:val="231F20"/>
          <w:sz w:val="28"/>
          <w:szCs w:val="28"/>
          <w:rtl/>
        </w:rPr>
        <w:t xml:space="preserve">تامین کننده </w:t>
      </w:r>
      <w:r w:rsidRPr="007D53C7">
        <w:rPr>
          <w:rFonts w:cs="B Nazanin"/>
          <w:color w:val="231F20"/>
          <w:sz w:val="28"/>
          <w:szCs w:val="28"/>
        </w:rPr>
        <w:t>KAM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</w:p>
    <w:p w14:paraId="0591749D" w14:textId="77777777" w:rsidR="002B4AD5" w:rsidRPr="007D53C7" w:rsidRDefault="002B4AD5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"تامین کننده </w:t>
      </w:r>
      <w:r w:rsidR="00793EC5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یا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شیوه تفکر تاثیری ندارد. این نوع درجه بندی برای همه تامی کنندگان در تمام زمان ها صحت دارد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از این رو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فرقی نمی کند...انچه برای من و برای سازمان اهمیت داشت در دوره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 ثابت باقی ماند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مشتریان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</w:p>
    <w:p w14:paraId="38335E36" w14:textId="77777777" w:rsidR="00833918" w:rsidRPr="007D53C7" w:rsidRDefault="00833918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قابل توجه است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برخی از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عقیده داشتند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کیفیت مدیریت حسابداری در زمان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 حدی مهم ت</w:t>
      </w:r>
      <w:r w:rsidR="004648C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ر شده است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4648CC" w:rsidRPr="007D53C7">
        <w:rPr>
          <w:rFonts w:cs="B Nazanin"/>
          <w:color w:val="231F20"/>
          <w:sz w:val="28"/>
          <w:szCs w:val="28"/>
          <w:rtl/>
          <w:lang w:bidi="fa-IR"/>
        </w:rPr>
        <w:t>5.9 در مقابل 6.6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4648CC" w:rsidRPr="007D53C7">
        <w:rPr>
          <w:rFonts w:cs="B Nazanin"/>
          <w:color w:val="231F20"/>
          <w:sz w:val="28"/>
          <w:szCs w:val="28"/>
          <w:rtl/>
          <w:lang w:bidi="fa-IR"/>
        </w:rPr>
        <w:t>:</w:t>
      </w:r>
    </w:p>
    <w:p w14:paraId="25B219C8" w14:textId="77777777" w:rsidR="004648CC" w:rsidRPr="007D53C7" w:rsidRDefault="00793EC5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>“</w:t>
      </w:r>
      <w:r w:rsidR="004648C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در زمان </w:t>
      </w:r>
      <w:r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="004648C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مهم است شما افراد توانایی داشته باشید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4648C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4648C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ارتباط نزدیک داشته باشند...مدیر حسابداری یکی از کسانی است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4648C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CB32D3" w:rsidRPr="007D53C7">
        <w:rPr>
          <w:rFonts w:cs="B Nazanin"/>
          <w:color w:val="231F20"/>
          <w:sz w:val="28"/>
          <w:szCs w:val="28"/>
          <w:rtl/>
          <w:lang w:bidi="fa-IR"/>
        </w:rPr>
        <w:t>به انتقال به عنوان یک کانال در سازمان جدید کمک می کند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CB32D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ما را یاری می کند تا مسائل بالقوه مربوط به خدمات رسانی را حل کنیم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CB32D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CB32D3" w:rsidRPr="007D53C7">
        <w:rPr>
          <w:rFonts w:cs="B Nazanin"/>
          <w:color w:val="231F20"/>
          <w:sz w:val="28"/>
          <w:szCs w:val="28"/>
          <w:rtl/>
          <w:lang w:bidi="fa-IR"/>
        </w:rPr>
        <w:t>مشتریان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CB32D3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  <w:r w:rsidR="00A530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3C93D12B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0DCC2B5A" w14:textId="77777777" w:rsidR="00A530B6" w:rsidRPr="007D53C7" w:rsidRDefault="00A530B6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 xml:space="preserve">4.2 </w:t>
      </w:r>
      <w:r w:rsidR="00793EC5"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تاثیر</w:t>
      </w: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 xml:space="preserve"> بر متغیرهای </w:t>
      </w:r>
      <w:r w:rsidR="00793EC5"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رابطه</w:t>
      </w: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مشتری</w:t>
      </w:r>
    </w:p>
    <w:p w14:paraId="6CA7CF2B" w14:textId="77777777" w:rsidR="00A530B6" w:rsidRPr="007D53C7" w:rsidRDefault="00A530B6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پاسخ شرکت کنندگان به اینکه</w:t>
      </w:r>
      <w:r w:rsidR="003832B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هر یک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متغیرها </w:t>
      </w:r>
      <w:r w:rsidR="003832B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در دوره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3832B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 چه حد تحت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تاثیر</w:t>
      </w:r>
      <w:r w:rsidR="003832B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قرار گرفته بودند نشان داد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 هشت متغ</w:t>
      </w:r>
      <w:r w:rsidR="003832B5" w:rsidRPr="007D53C7">
        <w:rPr>
          <w:rFonts w:cs="B Nazanin"/>
          <w:color w:val="231F20"/>
          <w:sz w:val="28"/>
          <w:szCs w:val="28"/>
          <w:rtl/>
          <w:lang w:bidi="fa-IR"/>
        </w:rPr>
        <w:t>یر بیش از بقیه مت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</w:t>
      </w:r>
      <w:r w:rsidR="003832B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ثر شده بودند. عملکردخدمات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3832B5" w:rsidRPr="007D53C7">
        <w:rPr>
          <w:rFonts w:cs="B Nazanin"/>
          <w:color w:val="231F20"/>
          <w:sz w:val="28"/>
          <w:szCs w:val="28"/>
          <w:rtl/>
          <w:lang w:bidi="fa-IR"/>
        </w:rPr>
        <w:t>رتبه کلی=</w:t>
      </w:r>
      <w:r w:rsidR="003832B5" w:rsidRPr="007D53C7">
        <w:rPr>
          <w:rFonts w:cs="B Nazanin"/>
          <w:color w:val="231F20"/>
          <w:sz w:val="28"/>
          <w:szCs w:val="28"/>
        </w:rPr>
        <w:t>-0.8</w:t>
      </w:r>
      <w:r w:rsidR="003832B5" w:rsidRPr="007D53C7">
        <w:rPr>
          <w:rFonts w:cs="B Nazanin"/>
          <w:color w:val="231F20"/>
          <w:sz w:val="28"/>
          <w:szCs w:val="28"/>
          <w:rtl/>
        </w:rPr>
        <w:t xml:space="preserve"> روی مقیاسی از </w:t>
      </w:r>
      <w:r w:rsidR="003832B5" w:rsidRPr="007D53C7">
        <w:rPr>
          <w:rFonts w:cs="B Nazanin"/>
          <w:color w:val="231F20"/>
          <w:sz w:val="28"/>
          <w:szCs w:val="28"/>
        </w:rPr>
        <w:t>+2.0</w:t>
      </w:r>
      <w:r w:rsidR="003832B5" w:rsidRPr="007D53C7">
        <w:rPr>
          <w:rFonts w:cs="B Nazanin"/>
          <w:color w:val="231F20"/>
          <w:sz w:val="28"/>
          <w:szCs w:val="28"/>
          <w:rtl/>
        </w:rPr>
        <w:t xml:space="preserve"> تا </w:t>
      </w:r>
      <w:r w:rsidR="003832B5" w:rsidRPr="007D53C7">
        <w:rPr>
          <w:rFonts w:cs="B Nazanin"/>
          <w:color w:val="231F20"/>
          <w:sz w:val="28"/>
          <w:szCs w:val="28"/>
        </w:rPr>
        <w:t>-2.0</w:t>
      </w:r>
      <w:r w:rsidR="00793EC5" w:rsidRPr="007D53C7">
        <w:rPr>
          <w:rFonts w:cs="B Nazanin"/>
          <w:color w:val="231F20"/>
          <w:sz w:val="28"/>
          <w:szCs w:val="28"/>
          <w:rtl/>
        </w:rPr>
        <w:t>)، مدیریت شکای</w:t>
      </w:r>
      <w:r w:rsidR="003832B5" w:rsidRPr="007D53C7">
        <w:rPr>
          <w:rFonts w:cs="B Nazanin"/>
          <w:color w:val="231F20"/>
          <w:sz w:val="28"/>
          <w:szCs w:val="28"/>
          <w:rtl/>
        </w:rPr>
        <w:t xml:space="preserve">ت ها </w:t>
      </w:r>
      <w:r w:rsidR="00793EC5" w:rsidRPr="007D53C7">
        <w:rPr>
          <w:rFonts w:cs="B Nazanin"/>
          <w:color w:val="231F20"/>
          <w:sz w:val="28"/>
          <w:szCs w:val="28"/>
          <w:rtl/>
        </w:rPr>
        <w:t>(</w:t>
      </w:r>
      <w:r w:rsidR="003832B5" w:rsidRPr="007D53C7">
        <w:rPr>
          <w:rFonts w:cs="B Nazanin"/>
          <w:color w:val="231F20"/>
          <w:sz w:val="28"/>
          <w:szCs w:val="28"/>
        </w:rPr>
        <w:t>-.5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)،</w:t>
      </w:r>
      <w:r w:rsidR="003832B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کیفیت مدیریت حسابداری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3832B5" w:rsidRPr="007D53C7">
        <w:rPr>
          <w:rFonts w:cs="B Nazanin"/>
          <w:color w:val="231F20"/>
          <w:sz w:val="28"/>
          <w:szCs w:val="28"/>
          <w:lang w:bidi="fa-IR"/>
        </w:rPr>
        <w:t>-0.6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)،</w:t>
      </w:r>
      <w:r w:rsidR="003832B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جهت گیری مشتر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3832B5" w:rsidRPr="007D53C7">
        <w:rPr>
          <w:rFonts w:cs="B Nazanin"/>
          <w:color w:val="231F20"/>
          <w:sz w:val="28"/>
          <w:szCs w:val="28"/>
          <w:lang w:bidi="fa-IR"/>
        </w:rPr>
        <w:t>-0.6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)،</w:t>
      </w:r>
      <w:r w:rsidR="003832B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رضایت کارمند از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="003832B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3832B5" w:rsidRPr="007D53C7">
        <w:rPr>
          <w:rFonts w:cs="B Nazanin"/>
          <w:color w:val="231F20"/>
          <w:sz w:val="28"/>
          <w:szCs w:val="28"/>
          <w:lang w:bidi="fa-IR"/>
        </w:rPr>
        <w:t>-0.5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)،</w:t>
      </w:r>
      <w:r w:rsidR="003832B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بازگشت کارمند به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="003832B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3832B5" w:rsidRPr="007D53C7">
        <w:rPr>
          <w:rFonts w:cs="B Nazanin"/>
          <w:color w:val="231F20"/>
          <w:sz w:val="28"/>
          <w:szCs w:val="28"/>
          <w:lang w:bidi="fa-IR"/>
        </w:rPr>
        <w:t>-0.5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)،</w:t>
      </w:r>
      <w:r w:rsidR="003832B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انعطاف پذیری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3832B5" w:rsidRPr="007D53C7">
        <w:rPr>
          <w:rFonts w:cs="B Nazanin"/>
          <w:color w:val="231F20"/>
          <w:sz w:val="28"/>
          <w:szCs w:val="28"/>
          <w:lang w:bidi="fa-IR"/>
        </w:rPr>
        <w:t>-0.4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C533D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متغیرهایی بودند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C533D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شرکت کنندگان عقیده داشتند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C533D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C533D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تاثیر</w:t>
      </w:r>
      <w:r w:rsidR="00C533D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منفی داشته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است</w:t>
      </w:r>
      <w:r w:rsidR="00C533D1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وقتی گستره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softHyphen/>
        <w:t xml:space="preserve">ی محصولات و خدمات بودند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پیشرفت داشتند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E32B0B" w:rsidRPr="007D53C7">
        <w:rPr>
          <w:rFonts w:cs="B Nazanin"/>
          <w:color w:val="231F20"/>
          <w:sz w:val="28"/>
          <w:szCs w:val="28"/>
          <w:lang w:bidi="fa-IR"/>
        </w:rPr>
        <w:t>+0.5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. هر دو گروه شرکت کنندگان عقیده داشتند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متغیرها بیشترین میزان تاثیرپذیری را داشته اند. دو حزوه دیگ ر نیز هست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تاثیر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قدرت کمتری داشت اما به هر حال ذکر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مفید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است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>. اول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احساس می کردند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هم بر ارتباطات و هم به اشتراک گزاری اطلاعات و برخورد روانشناختی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عنوان دروندادهای و بروندادهای آینده تضمین شده از سوی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تعریف شده بودند</w:t>
      </w:r>
      <w:r w:rsidR="00FF312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(کینگشات 2006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)،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دوره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E32B0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تاثیر منفی </w:t>
      </w:r>
      <w:r w:rsidR="00FF312A" w:rsidRPr="007D53C7">
        <w:rPr>
          <w:rFonts w:cs="B Nazanin"/>
          <w:color w:val="231F20"/>
          <w:sz w:val="28"/>
          <w:szCs w:val="28"/>
          <w:rtl/>
          <w:lang w:bidi="fa-IR"/>
        </w:rPr>
        <w:t>گذاشته است (</w:t>
      </w:r>
      <w:r w:rsidR="00FF312A" w:rsidRPr="007D53C7">
        <w:rPr>
          <w:rFonts w:cs="B Nazanin"/>
          <w:color w:val="231F20"/>
          <w:sz w:val="28"/>
          <w:szCs w:val="28"/>
          <w:lang w:bidi="fa-IR"/>
        </w:rPr>
        <w:t>-0.3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FF312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، اگرچه حالب بود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FF312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خود</w:t>
      </w:r>
      <w:r w:rsidR="00FF312A" w:rsidRPr="007D53C7">
        <w:rPr>
          <w:rFonts w:cs="B Nazanin"/>
          <w:color w:val="231F20"/>
          <w:sz w:val="28"/>
          <w:szCs w:val="28"/>
          <w:lang w:bidi="fa-IR"/>
        </w:rPr>
        <w:t>KAM</w:t>
      </w:r>
      <w:r w:rsidR="00FF312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ها متوجه تغییرات منفی در چنین حوزه هایی در دوره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FF312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نشده بودند. دوم، به نظر می رسید شدت رقابت به عنوان نتیجه پاسخ رقبا به این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FF312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افزایش یافته است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FF312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تاثیر منفی </w:t>
      </w:r>
      <w:r w:rsidR="00FF312A" w:rsidRPr="007D53C7">
        <w:rPr>
          <w:rFonts w:cs="B Nazanin"/>
          <w:color w:val="231F20"/>
          <w:sz w:val="28"/>
          <w:szCs w:val="28"/>
        </w:rPr>
        <w:t>-0.5</w:t>
      </w:r>
      <w:r w:rsidR="00FF312A" w:rsidRPr="007D53C7">
        <w:rPr>
          <w:rFonts w:cs="B Nazanin"/>
          <w:color w:val="231F20"/>
          <w:sz w:val="28"/>
          <w:szCs w:val="28"/>
          <w:rtl/>
        </w:rPr>
        <w:t xml:space="preserve"> ادراک شده از سوی </w:t>
      </w:r>
      <w:r w:rsidR="00FF312A" w:rsidRPr="007D53C7">
        <w:rPr>
          <w:rFonts w:cs="B Nazanin"/>
          <w:color w:val="231F20"/>
          <w:sz w:val="28"/>
          <w:szCs w:val="28"/>
        </w:rPr>
        <w:t>KAM</w:t>
      </w:r>
      <w:r w:rsidR="00FF312A" w:rsidRPr="007D53C7">
        <w:rPr>
          <w:rFonts w:cs="B Nazanin"/>
          <w:color w:val="231F20"/>
          <w:sz w:val="28"/>
          <w:szCs w:val="28"/>
          <w:rtl/>
          <w:lang w:bidi="fa-IR"/>
        </w:rPr>
        <w:t>های تامین کننده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FF312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. </w:t>
      </w:r>
      <w:r w:rsidR="00224608" w:rsidRPr="007D53C7">
        <w:rPr>
          <w:rFonts w:cs="B Nazanin"/>
          <w:color w:val="231F20"/>
          <w:sz w:val="28"/>
          <w:szCs w:val="28"/>
          <w:rtl/>
          <w:lang w:bidi="fa-IR"/>
        </w:rPr>
        <w:t>بعدا در مورد مساله واکنش به رقابت صحبت می کنیم.</w:t>
      </w:r>
      <w:r w:rsidR="00F7138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7CC39CA7" w14:textId="77777777" w:rsidR="00F71387" w:rsidRPr="007D53C7" w:rsidRDefault="00F71387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بررسی مستندات آرشیو شده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نشان داد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روی هم رفته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عملکرد بازار در مورد سازمان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426D3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در متغی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رهای مهم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رابطه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دچار افت شده است. اگرچه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سازمان را نسبت به رهبری صنعت در مورد عایدی های فروش بیمه کرده بود اما سهم کلی بازار در دوره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 حدی کاهش داشت. رشد فروش ارگانیک سال-به-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>سال حالت مسطح داشت و از رشد نزدیک ترین رقیب خود در بازار به طور کلی اندکی پایین تر بود. در واقع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رشد ارگانیک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 چهار سال پس از ادغام هنوز نشانه ای از رشد نداشت. در درون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نیز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مصاحبه با کارمندان حاکی از این بود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A453BB" w:rsidRPr="007D53C7">
        <w:rPr>
          <w:rFonts w:cs="B Nazanin"/>
          <w:color w:val="231F20"/>
          <w:sz w:val="28"/>
          <w:szCs w:val="28"/>
          <w:rtl/>
          <w:lang w:bidi="fa-IR"/>
        </w:rPr>
        <w:t>در متغیر جهت گیری مشتری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A453B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رهبری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A453B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ارتباط با مشتری در دوره 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A453B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ضعف آشکاری مشاهده می شود.</w:t>
      </w:r>
      <w:r w:rsidR="00793EC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775DB291" w14:textId="77777777" w:rsidR="00426D3E" w:rsidRPr="007D53C7" w:rsidRDefault="00426D3E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برای اینکه روابط میانی حجم خرید و تاثیر ادراک شده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طور مستقیم تری بررسی شود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مشتریانی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مصاحبه شده بود به دو گروه تقسیم شدند: اول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گروهی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پس از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همچنان حجم خرید خود را حفظ کرده بودند و یا آن ار افزایش داده بودند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دوم، کسانی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این دوره خرید خود را کاهش داده یا به طور کلی کنار گذاشته بودند. سپس درجه بنی های کیو-سورت هر یک از این گروه ها محاسبه شد. مشتریانی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گروه اول بدند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درجه بندی تاثیر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ی خنثی داشتند (</w:t>
      </w:r>
      <w:r w:rsidRPr="007D53C7">
        <w:rPr>
          <w:rFonts w:cs="B Nazanin"/>
          <w:color w:val="231F20"/>
          <w:sz w:val="28"/>
          <w:szCs w:val="28"/>
        </w:rPr>
        <w:t>mean = 0.1</w:t>
      </w:r>
      <w:r w:rsidR="00DF71FB" w:rsidRPr="007D53C7">
        <w:rPr>
          <w:rFonts w:cs="B Nazanin"/>
          <w:color w:val="231F20"/>
          <w:sz w:val="28"/>
          <w:szCs w:val="28"/>
          <w:rtl/>
        </w:rPr>
        <w:t>)</w:t>
      </w:r>
      <w:r w:rsidRPr="007D53C7">
        <w:rPr>
          <w:rFonts w:cs="B Nazanin"/>
          <w:color w:val="231F20"/>
          <w:sz w:val="28"/>
          <w:szCs w:val="28"/>
          <w:rtl/>
        </w:rPr>
        <w:t xml:space="preserve"> این در حالی است </w:t>
      </w:r>
      <w:r w:rsidR="00DF71FB" w:rsidRPr="007D53C7">
        <w:rPr>
          <w:rFonts w:cs="B Nazanin"/>
          <w:color w:val="231F20"/>
          <w:sz w:val="28"/>
          <w:szCs w:val="28"/>
          <w:rtl/>
        </w:rPr>
        <w:t>که</w:t>
      </w:r>
      <w:r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</w:rPr>
        <w:t>مشتری</w:t>
      </w:r>
      <w:r w:rsidRPr="007D53C7">
        <w:rPr>
          <w:rFonts w:cs="B Nazanin"/>
          <w:color w:val="231F20"/>
          <w:sz w:val="28"/>
          <w:szCs w:val="28"/>
          <w:rtl/>
        </w:rPr>
        <w:t xml:space="preserve">ان گروه دوم درجه بندی منفی نشان دادند </w:t>
      </w:r>
      <w:r w:rsidR="00DF71FB" w:rsidRPr="007D53C7">
        <w:rPr>
          <w:rFonts w:cs="B Nazanin"/>
          <w:color w:val="231F20"/>
          <w:sz w:val="28"/>
          <w:szCs w:val="28"/>
          <w:rtl/>
        </w:rPr>
        <w:t>(</w:t>
      </w:r>
      <w:r w:rsidRPr="007D53C7">
        <w:rPr>
          <w:rFonts w:cs="B Nazanin"/>
          <w:color w:val="231F20"/>
          <w:sz w:val="28"/>
          <w:szCs w:val="28"/>
        </w:rPr>
        <w:t xml:space="preserve"> mean = -1.2</w:t>
      </w:r>
      <w:r w:rsidR="00DF71FB" w:rsidRPr="007D53C7">
        <w:rPr>
          <w:rFonts w:cs="B Nazanin"/>
          <w:color w:val="231F20"/>
          <w:sz w:val="28"/>
          <w:szCs w:val="28"/>
          <w:rtl/>
        </w:rPr>
        <w:t>)</w:t>
      </w:r>
      <w:r w:rsidRPr="007D53C7">
        <w:rPr>
          <w:rFonts w:cs="B Nazanin"/>
          <w:color w:val="231F20"/>
          <w:sz w:val="28"/>
          <w:szCs w:val="28"/>
          <w:rtl/>
        </w:rPr>
        <w:t>.</w:t>
      </w:r>
      <w:r w:rsidR="002C66E0" w:rsidRPr="007D53C7">
        <w:rPr>
          <w:rFonts w:cs="B Nazanin"/>
          <w:color w:val="231F20"/>
          <w:sz w:val="28"/>
          <w:szCs w:val="28"/>
          <w:rtl/>
        </w:rPr>
        <w:t xml:space="preserve"> این امر نشان می دهد </w:t>
      </w:r>
      <w:r w:rsidR="00DF71FB" w:rsidRPr="007D53C7">
        <w:rPr>
          <w:rFonts w:cs="B Nazanin"/>
          <w:color w:val="231F20"/>
          <w:sz w:val="28"/>
          <w:szCs w:val="28"/>
          <w:rtl/>
        </w:rPr>
        <w:t>مشتری</w:t>
      </w:r>
      <w:r w:rsidR="002C66E0" w:rsidRPr="007D53C7">
        <w:rPr>
          <w:rFonts w:cs="B Nazanin"/>
          <w:color w:val="231F20"/>
          <w:sz w:val="28"/>
          <w:szCs w:val="28"/>
          <w:rtl/>
        </w:rPr>
        <w:t xml:space="preserve">انی </w:t>
      </w:r>
      <w:r w:rsidR="00DF71FB" w:rsidRPr="007D53C7">
        <w:rPr>
          <w:rFonts w:cs="B Nazanin"/>
          <w:color w:val="231F20"/>
          <w:sz w:val="28"/>
          <w:szCs w:val="28"/>
          <w:rtl/>
        </w:rPr>
        <w:t>که</w:t>
      </w:r>
      <w:r w:rsidR="002C66E0" w:rsidRPr="007D53C7">
        <w:rPr>
          <w:rFonts w:cs="B Nazanin"/>
          <w:color w:val="231F20"/>
          <w:sz w:val="28"/>
          <w:szCs w:val="28"/>
          <w:rtl/>
        </w:rPr>
        <w:t xml:space="preserve"> عقیده داشتند عملکرد </w:t>
      </w:r>
      <w:r w:rsidR="00DF71FB" w:rsidRPr="007D53C7">
        <w:rPr>
          <w:rFonts w:cs="B Nazanin"/>
          <w:color w:val="231F20"/>
          <w:sz w:val="28"/>
          <w:szCs w:val="28"/>
          <w:rtl/>
        </w:rPr>
        <w:t>شرکت</w:t>
      </w:r>
      <w:r w:rsidR="002C66E0" w:rsidRPr="007D53C7">
        <w:rPr>
          <w:rFonts w:cs="B Nazanin"/>
          <w:color w:val="231F20"/>
          <w:sz w:val="28"/>
          <w:szCs w:val="28"/>
          <w:rtl/>
        </w:rPr>
        <w:t xml:space="preserve"> پس از </w:t>
      </w:r>
      <w:r w:rsidR="00DF71FB" w:rsidRPr="007D53C7">
        <w:rPr>
          <w:rFonts w:cs="B Nazanin"/>
          <w:color w:val="231F20"/>
          <w:sz w:val="28"/>
          <w:szCs w:val="28"/>
          <w:rtl/>
        </w:rPr>
        <w:t>ادغام</w:t>
      </w:r>
      <w:r w:rsidR="002C66E0" w:rsidRPr="007D53C7">
        <w:rPr>
          <w:rFonts w:cs="B Nazanin"/>
          <w:color w:val="231F20"/>
          <w:sz w:val="28"/>
          <w:szCs w:val="28"/>
          <w:rtl/>
        </w:rPr>
        <w:t xml:space="preserve"> کاهش یافته است</w:t>
      </w:r>
      <w:r w:rsidR="00DF71FB" w:rsidRPr="007D53C7">
        <w:rPr>
          <w:rFonts w:cs="B Nazanin"/>
          <w:color w:val="231F20"/>
          <w:sz w:val="28"/>
          <w:szCs w:val="28"/>
          <w:rtl/>
        </w:rPr>
        <w:t>،</w:t>
      </w:r>
      <w:r w:rsidR="002C66E0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4C7B84" w:rsidRPr="007D53C7">
        <w:rPr>
          <w:rFonts w:cs="B Nazanin"/>
          <w:color w:val="231F20"/>
          <w:sz w:val="28"/>
          <w:szCs w:val="28"/>
          <w:rtl/>
        </w:rPr>
        <w:t>حجم خرید خود را کمتر کرده بودند.</w:t>
      </w:r>
      <w:r w:rsidR="00666F10" w:rsidRPr="007D53C7">
        <w:rPr>
          <w:rFonts w:cs="B Nazanin"/>
          <w:color w:val="231F20"/>
          <w:sz w:val="28"/>
          <w:szCs w:val="28"/>
          <w:rtl/>
        </w:rPr>
        <w:t xml:space="preserve"> </w:t>
      </w:r>
    </w:p>
    <w:p w14:paraId="60986746" w14:textId="77777777" w:rsidR="004C41AA" w:rsidRPr="007D53C7" w:rsidRDefault="00446AA3" w:rsidP="00446AA3">
      <w:pPr>
        <w:bidi/>
        <w:spacing w:after="0" w:line="360" w:lineRule="auto"/>
        <w:jc w:val="center"/>
        <w:rPr>
          <w:rFonts w:cs="B Nazanin"/>
          <w:color w:val="231F20"/>
          <w:sz w:val="28"/>
          <w:szCs w:val="28"/>
          <w:rtl/>
        </w:rPr>
      </w:pPr>
      <w:r w:rsidRPr="007D53C7">
        <w:rPr>
          <w:rFonts w:cs="B Nazanin"/>
          <w:noProof/>
        </w:rPr>
        <w:drawing>
          <wp:inline distT="0" distB="0" distL="0" distR="0" wp14:anchorId="0994159F" wp14:editId="110E2FF5">
            <wp:extent cx="5657850" cy="3153442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1268" cy="315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ED959" w14:textId="77777777" w:rsidR="004A58CD" w:rsidRPr="007D53C7" w:rsidRDefault="004C41AA" w:rsidP="00446AA3">
      <w:pPr>
        <w:bidi/>
        <w:spacing w:after="0" w:line="360" w:lineRule="auto"/>
        <w:jc w:val="center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شکل 1. نقشه سببی عملکرد خدمات رسانی، برگرفته از داده های مصاحبه با مشتریان (بخشی از نقشه  نشان داده شده است).</w:t>
      </w:r>
    </w:p>
    <w:p w14:paraId="21A4FAE8" w14:textId="77777777" w:rsidR="00666F10" w:rsidRPr="007D53C7" w:rsidRDefault="00666F10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</w:rPr>
        <w:lastRenderedPageBreak/>
        <w:t xml:space="preserve">4.3 تحلیل علی تاثیرات </w:t>
      </w:r>
      <w:r w:rsidR="00DF71FB" w:rsidRPr="007D53C7">
        <w:rPr>
          <w:rFonts w:cs="B Nazanin"/>
          <w:b/>
          <w:bCs/>
          <w:color w:val="231F20"/>
          <w:sz w:val="28"/>
          <w:szCs w:val="28"/>
          <w:rtl/>
        </w:rPr>
        <w:t>ادغام</w:t>
      </w:r>
    </w:p>
    <w:p w14:paraId="513A6C60" w14:textId="77777777" w:rsidR="001753CC" w:rsidRPr="007D53C7" w:rsidRDefault="00666F10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</w:rPr>
      </w:pPr>
      <w:r w:rsidRPr="007D53C7">
        <w:rPr>
          <w:rFonts w:cs="B Nazanin"/>
          <w:color w:val="231F20"/>
          <w:sz w:val="28"/>
          <w:szCs w:val="28"/>
          <w:rtl/>
        </w:rPr>
        <w:t>در انتهای رویکرد کیو-سورت از شرکت کنندگان یک پرسش بازپاسخ پرسیده شد: چرا و چگونه متغیرهای</w:t>
      </w:r>
      <w:r w:rsidR="0022040C" w:rsidRPr="007D53C7">
        <w:rPr>
          <w:rFonts w:cs="B Nazanin"/>
          <w:color w:val="231F20"/>
          <w:sz w:val="28"/>
          <w:szCs w:val="28"/>
          <w:rtl/>
        </w:rPr>
        <w:t xml:space="preserve"> شناسایی شده</w:t>
      </w:r>
      <w:r w:rsidR="0022040C" w:rsidRPr="007D53C7">
        <w:rPr>
          <w:rFonts w:cs="B Nazanin"/>
          <w:color w:val="231F20"/>
          <w:sz w:val="28"/>
          <w:szCs w:val="28"/>
          <w:rtl/>
        </w:rPr>
        <w:softHyphen/>
        <w:t>ی</w:t>
      </w:r>
      <w:r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</w:rPr>
        <w:t>رابطه</w:t>
      </w:r>
      <w:r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</w:rPr>
        <w:t>مشتری</w:t>
      </w:r>
      <w:r w:rsidR="0022040C" w:rsidRPr="007D53C7">
        <w:rPr>
          <w:rFonts w:cs="B Nazanin"/>
          <w:color w:val="231F20"/>
          <w:sz w:val="28"/>
          <w:szCs w:val="28"/>
          <w:rtl/>
        </w:rPr>
        <w:t>-تامین کننده</w:t>
      </w:r>
      <w:r w:rsidRPr="007D53C7">
        <w:rPr>
          <w:rFonts w:cs="B Nazanin"/>
          <w:color w:val="231F20"/>
          <w:sz w:val="28"/>
          <w:szCs w:val="28"/>
          <w:rtl/>
        </w:rPr>
        <w:t xml:space="preserve"> از </w:t>
      </w:r>
      <w:r w:rsidR="00DF71FB" w:rsidRPr="007D53C7">
        <w:rPr>
          <w:rFonts w:cs="B Nazanin"/>
          <w:color w:val="231F20"/>
          <w:sz w:val="28"/>
          <w:szCs w:val="28"/>
          <w:rtl/>
        </w:rPr>
        <w:t>ادغام</w:t>
      </w:r>
      <w:r w:rsidRPr="007D53C7">
        <w:rPr>
          <w:rFonts w:cs="B Nazanin"/>
          <w:color w:val="231F20"/>
          <w:sz w:val="28"/>
          <w:szCs w:val="28"/>
          <w:rtl/>
        </w:rPr>
        <w:t xml:space="preserve"> تاثیر گرفته بود؟ پاسخ ها به صورت دیجیتالی ضبط شدند و سپس به صورت </w:t>
      </w:r>
      <w:r w:rsidR="0022040C" w:rsidRPr="007D53C7">
        <w:rPr>
          <w:rFonts w:cs="B Nazanin"/>
          <w:color w:val="231F20"/>
          <w:sz w:val="28"/>
          <w:szCs w:val="28"/>
          <w:rtl/>
        </w:rPr>
        <w:t>دستی نوشته</w:t>
      </w:r>
      <w:r w:rsidRPr="007D53C7">
        <w:rPr>
          <w:rFonts w:cs="B Nazanin"/>
          <w:color w:val="231F20"/>
          <w:sz w:val="28"/>
          <w:szCs w:val="28"/>
          <w:rtl/>
        </w:rPr>
        <w:t xml:space="preserve"> شدند. سپس با استفاده از رویکردی </w:t>
      </w:r>
      <w:r w:rsidR="00DF71FB" w:rsidRPr="007D53C7">
        <w:rPr>
          <w:rFonts w:cs="B Nazanin"/>
          <w:color w:val="231F20"/>
          <w:sz w:val="28"/>
          <w:szCs w:val="28"/>
          <w:rtl/>
        </w:rPr>
        <w:t>که</w:t>
      </w:r>
      <w:r w:rsidRPr="007D53C7">
        <w:rPr>
          <w:rFonts w:cs="B Nazanin"/>
          <w:color w:val="231F20"/>
          <w:sz w:val="28"/>
          <w:szCs w:val="28"/>
          <w:rtl/>
        </w:rPr>
        <w:t xml:space="preserve"> در ادامه ذکر می شود</w:t>
      </w:r>
      <w:r w:rsidR="00DF71FB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این پاسخ ها کدگزاری شدند. ابتدا</w:t>
      </w:r>
      <w:r w:rsidR="00DF71FB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دست نوشته ها مرور شدند تا بحث هایی </w:t>
      </w:r>
      <w:r w:rsidR="00DF71FB" w:rsidRPr="007D53C7">
        <w:rPr>
          <w:rFonts w:cs="B Nazanin"/>
          <w:color w:val="231F20"/>
          <w:sz w:val="28"/>
          <w:szCs w:val="28"/>
          <w:rtl/>
        </w:rPr>
        <w:t>که</w:t>
      </w:r>
      <w:r w:rsidRPr="007D53C7">
        <w:rPr>
          <w:rFonts w:cs="B Nazanin"/>
          <w:color w:val="231F20"/>
          <w:sz w:val="28"/>
          <w:szCs w:val="28"/>
          <w:rtl/>
        </w:rPr>
        <w:t xml:space="preserve"> با هر یک از متغیرهای رابطه </w:t>
      </w:r>
      <w:r w:rsidR="00DF71FB" w:rsidRPr="007D53C7">
        <w:rPr>
          <w:rFonts w:cs="B Nazanin"/>
          <w:color w:val="231F20"/>
          <w:sz w:val="28"/>
          <w:szCs w:val="28"/>
          <w:rtl/>
        </w:rPr>
        <w:t>مشتری</w:t>
      </w:r>
      <w:r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</w:rPr>
        <w:t>که</w:t>
      </w:r>
      <w:r w:rsidRPr="007D53C7">
        <w:rPr>
          <w:rFonts w:cs="B Nazanin"/>
          <w:color w:val="231F20"/>
          <w:sz w:val="28"/>
          <w:szCs w:val="28"/>
          <w:rtl/>
        </w:rPr>
        <w:t xml:space="preserve"> تحت تاثیر </w:t>
      </w:r>
      <w:r w:rsidR="00DF71FB" w:rsidRPr="007D53C7">
        <w:rPr>
          <w:rFonts w:cs="B Nazanin"/>
          <w:color w:val="231F20"/>
          <w:sz w:val="28"/>
          <w:szCs w:val="28"/>
          <w:rtl/>
        </w:rPr>
        <w:t>ادغام</w:t>
      </w:r>
      <w:r w:rsidRPr="007D53C7">
        <w:rPr>
          <w:rFonts w:cs="B Nazanin"/>
          <w:color w:val="231F20"/>
          <w:sz w:val="28"/>
          <w:szCs w:val="28"/>
          <w:rtl/>
        </w:rPr>
        <w:t xml:space="preserve"> قرار گرفته بود مرتبط می شدند، شناسایی شوند. سپس برگه</w:t>
      </w:r>
      <w:r w:rsidRPr="007D53C7">
        <w:rPr>
          <w:rFonts w:cs="B Nazanin"/>
          <w:color w:val="231F20"/>
          <w:sz w:val="28"/>
          <w:szCs w:val="28"/>
          <w:rtl/>
        </w:rPr>
        <w:softHyphen/>
        <w:t>های ثبت ساخت یافته توسط متتغیر مورد نظر ساخته شدند، و تمامی بحث هایی مرتبط با آن متغیر در تمامی مصاحبه ها به صورت جداگانه</w:t>
      </w:r>
      <w:r w:rsidR="00DF71FB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برای شکل دادن به مجموعه کاملی از مصاحبه های </w:t>
      </w:r>
      <w:r w:rsidRPr="007D53C7">
        <w:rPr>
          <w:rFonts w:cs="B Nazanin"/>
          <w:color w:val="231F20"/>
          <w:sz w:val="28"/>
          <w:szCs w:val="28"/>
        </w:rPr>
        <w:t xml:space="preserve">KAM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جمع شده و گرد هم آمدند. در مرحله بعد</w:t>
      </w:r>
      <w:r w:rsidR="00DF71FB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هر یک از برگه های ثبت تحلیل شدند تا دلایل و </w:t>
      </w:r>
      <w:r w:rsidR="00DF71FB" w:rsidRPr="007D53C7">
        <w:rPr>
          <w:rFonts w:cs="B Nazanin"/>
          <w:color w:val="231F20"/>
          <w:sz w:val="28"/>
          <w:szCs w:val="28"/>
          <w:rtl/>
        </w:rPr>
        <w:t>تاثیر</w:t>
      </w:r>
      <w:r w:rsidRPr="007D53C7">
        <w:rPr>
          <w:rFonts w:cs="B Nazanin"/>
          <w:color w:val="231F20"/>
          <w:sz w:val="28"/>
          <w:szCs w:val="28"/>
          <w:rtl/>
        </w:rPr>
        <w:t xml:space="preserve">ات </w:t>
      </w:r>
      <w:r w:rsidR="00DF71FB" w:rsidRPr="007D53C7">
        <w:rPr>
          <w:rFonts w:cs="B Nazanin"/>
          <w:color w:val="231F20"/>
          <w:sz w:val="28"/>
          <w:szCs w:val="28"/>
          <w:rtl/>
        </w:rPr>
        <w:t>آن ها</w:t>
      </w:r>
      <w:r w:rsidRPr="007D53C7">
        <w:rPr>
          <w:rFonts w:cs="B Nazanin"/>
          <w:color w:val="231F20"/>
          <w:sz w:val="28"/>
          <w:szCs w:val="28"/>
          <w:rtl/>
        </w:rPr>
        <w:t xml:space="preserve"> مشخص شوند؛ همچنین</w:t>
      </w:r>
      <w:r w:rsidR="00DF71FB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هر عبارت یا واژه ای نیز به عنوان: مشوق اصلی</w:t>
      </w:r>
      <w:r w:rsidR="00DF71FB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خرده-مشوق</w:t>
      </w:r>
      <w:r w:rsidR="00DF71FB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پیامد</w:t>
      </w:r>
      <w:r w:rsidR="00DF71FB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یا ادراک یا واکنش مشتری</w:t>
      </w:r>
      <w:r w:rsidR="00DF71FB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305517" w:rsidRPr="007D53C7">
        <w:rPr>
          <w:rFonts w:cs="B Nazanin"/>
          <w:color w:val="231F20"/>
          <w:sz w:val="28"/>
          <w:szCs w:val="28"/>
          <w:rtl/>
        </w:rPr>
        <w:t>طبقه بندی</w:t>
      </w:r>
      <w:r w:rsidRPr="007D53C7">
        <w:rPr>
          <w:rFonts w:cs="B Nazanin"/>
          <w:color w:val="231F20"/>
          <w:sz w:val="28"/>
          <w:szCs w:val="28"/>
          <w:rtl/>
        </w:rPr>
        <w:t xml:space="preserve"> شد.</w:t>
      </w:r>
      <w:r w:rsidR="00305517" w:rsidRPr="007D53C7">
        <w:rPr>
          <w:rFonts w:cs="B Nazanin"/>
          <w:color w:val="231F20"/>
          <w:sz w:val="28"/>
          <w:szCs w:val="28"/>
          <w:rtl/>
        </w:rPr>
        <w:t xml:space="preserve"> در نهایت</w:t>
      </w:r>
      <w:r w:rsidR="00DF71FB" w:rsidRPr="007D53C7">
        <w:rPr>
          <w:rFonts w:cs="B Nazanin"/>
          <w:color w:val="231F20"/>
          <w:sz w:val="28"/>
          <w:szCs w:val="28"/>
          <w:rtl/>
        </w:rPr>
        <w:t>،</w:t>
      </w:r>
      <w:r w:rsidR="00305517" w:rsidRPr="007D53C7">
        <w:rPr>
          <w:rFonts w:cs="B Nazanin"/>
          <w:color w:val="231F20"/>
          <w:sz w:val="28"/>
          <w:szCs w:val="28"/>
          <w:rtl/>
        </w:rPr>
        <w:t xml:space="preserve"> این عبارت ها و روابط کلیدی میان </w:t>
      </w:r>
      <w:r w:rsidR="00DF71FB" w:rsidRPr="007D53C7">
        <w:rPr>
          <w:rFonts w:cs="B Nazanin"/>
          <w:color w:val="231F20"/>
          <w:sz w:val="28"/>
          <w:szCs w:val="28"/>
          <w:rtl/>
        </w:rPr>
        <w:t>آن ها</w:t>
      </w:r>
      <w:r w:rsidR="00305517" w:rsidRPr="007D53C7">
        <w:rPr>
          <w:rFonts w:cs="B Nazanin"/>
          <w:color w:val="231F20"/>
          <w:sz w:val="28"/>
          <w:szCs w:val="28"/>
          <w:rtl/>
        </w:rPr>
        <w:t xml:space="preserve"> به صورت یک نقشه ترسیم شده و فلش هایی کیان </w:t>
      </w:r>
      <w:r w:rsidR="00DF71FB" w:rsidRPr="007D53C7">
        <w:rPr>
          <w:rFonts w:cs="B Nazanin"/>
          <w:color w:val="231F20"/>
          <w:sz w:val="28"/>
          <w:szCs w:val="28"/>
          <w:rtl/>
        </w:rPr>
        <w:t>آن ها</w:t>
      </w:r>
      <w:r w:rsidR="00305517" w:rsidRPr="007D53C7">
        <w:rPr>
          <w:rFonts w:cs="B Nazanin"/>
          <w:color w:val="231F20"/>
          <w:sz w:val="28"/>
          <w:szCs w:val="28"/>
          <w:rtl/>
        </w:rPr>
        <w:t xml:space="preserve"> رسم شد تا یک نقشه سببی تصویری برای هر متغیر کشیده شود. شکل 1 بخشی از نقشه برگرفته از داده های مصاحبه با </w:t>
      </w:r>
      <w:r w:rsidR="00DF71FB" w:rsidRPr="007D53C7">
        <w:rPr>
          <w:rFonts w:cs="B Nazanin"/>
          <w:color w:val="231F20"/>
          <w:sz w:val="28"/>
          <w:szCs w:val="28"/>
          <w:rtl/>
        </w:rPr>
        <w:t>مشتری</w:t>
      </w:r>
      <w:r w:rsidR="00305517" w:rsidRPr="007D53C7">
        <w:rPr>
          <w:rFonts w:cs="B Nazanin"/>
          <w:color w:val="231F20"/>
          <w:sz w:val="28"/>
          <w:szCs w:val="28"/>
          <w:rtl/>
        </w:rPr>
        <w:t>ان در مورد عملکرد خدمات رسانی</w:t>
      </w:r>
      <w:r w:rsidR="00DF71FB" w:rsidRPr="007D53C7">
        <w:rPr>
          <w:rFonts w:cs="B Nazanin"/>
          <w:color w:val="231F20"/>
          <w:sz w:val="28"/>
          <w:szCs w:val="28"/>
          <w:rtl/>
        </w:rPr>
        <w:t>،</w:t>
      </w:r>
      <w:r w:rsidR="00305517" w:rsidRPr="007D53C7">
        <w:rPr>
          <w:rFonts w:cs="B Nazanin"/>
          <w:color w:val="231F20"/>
          <w:sz w:val="28"/>
          <w:szCs w:val="28"/>
          <w:rtl/>
        </w:rPr>
        <w:t xml:space="preserve"> متغیری </w:t>
      </w:r>
      <w:r w:rsidR="00DF71FB" w:rsidRPr="007D53C7">
        <w:rPr>
          <w:rFonts w:cs="B Nazanin"/>
          <w:color w:val="231F20"/>
          <w:sz w:val="28"/>
          <w:szCs w:val="28"/>
          <w:rtl/>
        </w:rPr>
        <w:t>که</w:t>
      </w:r>
      <w:r w:rsidR="00305517" w:rsidRPr="007D53C7">
        <w:rPr>
          <w:rFonts w:cs="B Nazanin"/>
          <w:color w:val="231F20"/>
          <w:sz w:val="28"/>
          <w:szCs w:val="28"/>
          <w:rtl/>
        </w:rPr>
        <w:t xml:space="preserve"> بیش از همه تحت تاثیر </w:t>
      </w:r>
      <w:r w:rsidR="00DF71FB" w:rsidRPr="007D53C7">
        <w:rPr>
          <w:rFonts w:cs="B Nazanin"/>
          <w:color w:val="231F20"/>
          <w:sz w:val="28"/>
          <w:szCs w:val="28"/>
          <w:rtl/>
        </w:rPr>
        <w:t>ادغام</w:t>
      </w:r>
      <w:r w:rsidR="00305517" w:rsidRPr="007D53C7">
        <w:rPr>
          <w:rFonts w:cs="B Nazanin"/>
          <w:color w:val="231F20"/>
          <w:sz w:val="28"/>
          <w:szCs w:val="28"/>
          <w:rtl/>
        </w:rPr>
        <w:t xml:space="preserve"> قرار گرفته بود</w:t>
      </w:r>
      <w:r w:rsidR="00DF71FB" w:rsidRPr="007D53C7">
        <w:rPr>
          <w:rFonts w:cs="B Nazanin"/>
          <w:color w:val="231F20"/>
          <w:sz w:val="28"/>
          <w:szCs w:val="28"/>
          <w:rtl/>
        </w:rPr>
        <w:t>،</w:t>
      </w:r>
      <w:r w:rsidR="00305517" w:rsidRPr="007D53C7">
        <w:rPr>
          <w:rFonts w:cs="B Nazanin"/>
          <w:color w:val="231F20"/>
          <w:sz w:val="28"/>
          <w:szCs w:val="28"/>
          <w:rtl/>
        </w:rPr>
        <w:t xml:space="preserve"> را نشان می دهد.</w:t>
      </w:r>
      <w:r w:rsidR="00127AAA" w:rsidRPr="007D53C7">
        <w:rPr>
          <w:rFonts w:cs="B Nazanin"/>
          <w:color w:val="231F20"/>
          <w:sz w:val="28"/>
          <w:szCs w:val="28"/>
          <w:rtl/>
        </w:rPr>
        <w:t xml:space="preserve"> همان</w:t>
      </w:r>
      <w:r w:rsidR="006947D2" w:rsidRPr="007D53C7">
        <w:rPr>
          <w:rFonts w:cs="B Nazanin"/>
          <w:color w:val="231F20"/>
          <w:sz w:val="28"/>
          <w:szCs w:val="28"/>
          <w:rtl/>
        </w:rPr>
        <w:t xml:space="preserve">طور </w:t>
      </w:r>
      <w:r w:rsidR="00DF71FB" w:rsidRPr="007D53C7">
        <w:rPr>
          <w:rFonts w:cs="B Nazanin"/>
          <w:color w:val="231F20"/>
          <w:sz w:val="28"/>
          <w:szCs w:val="28"/>
          <w:rtl/>
        </w:rPr>
        <w:t>که</w:t>
      </w:r>
      <w:r w:rsidR="006947D2" w:rsidRPr="007D53C7">
        <w:rPr>
          <w:rFonts w:cs="B Nazanin"/>
          <w:color w:val="231F20"/>
          <w:sz w:val="28"/>
          <w:szCs w:val="28"/>
          <w:rtl/>
        </w:rPr>
        <w:t xml:space="preserve"> در ادامه ذکر می کنیم، این کاهش عملکرد </w:t>
      </w:r>
      <w:r w:rsidR="00DF71FB" w:rsidRPr="007D53C7">
        <w:rPr>
          <w:rFonts w:cs="B Nazanin"/>
          <w:color w:val="231F20"/>
          <w:sz w:val="28"/>
          <w:szCs w:val="28"/>
          <w:rtl/>
        </w:rPr>
        <w:t>خدمات رسانی</w:t>
      </w:r>
      <w:r w:rsidR="006947D2" w:rsidRPr="007D53C7">
        <w:rPr>
          <w:rFonts w:cs="B Nazanin"/>
          <w:color w:val="231F20"/>
          <w:sz w:val="28"/>
          <w:szCs w:val="28"/>
          <w:rtl/>
        </w:rPr>
        <w:t xml:space="preserve"> با </w:t>
      </w:r>
      <w:r w:rsidR="00DF71FB" w:rsidRPr="007D53C7">
        <w:rPr>
          <w:rFonts w:cs="B Nazanin"/>
          <w:color w:val="231F20"/>
          <w:sz w:val="28"/>
          <w:szCs w:val="28"/>
          <w:rtl/>
        </w:rPr>
        <w:t>ترکیب</w:t>
      </w:r>
      <w:r w:rsidR="006947D2" w:rsidRPr="007D53C7">
        <w:rPr>
          <w:rFonts w:cs="B Nazanin"/>
          <w:color w:val="231F20"/>
          <w:sz w:val="28"/>
          <w:szCs w:val="28"/>
          <w:rtl/>
        </w:rPr>
        <w:t xml:space="preserve"> عملیاتی پس از </w:t>
      </w:r>
      <w:r w:rsidR="00DF71FB" w:rsidRPr="007D53C7">
        <w:rPr>
          <w:rFonts w:cs="B Nazanin"/>
          <w:color w:val="231F20"/>
          <w:sz w:val="28"/>
          <w:szCs w:val="28"/>
          <w:rtl/>
        </w:rPr>
        <w:t>ادغام</w:t>
      </w:r>
      <w:r w:rsidR="006947D2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</w:rPr>
        <w:t>شرکت</w:t>
      </w:r>
      <w:r w:rsidR="006947D2" w:rsidRPr="007D53C7">
        <w:rPr>
          <w:rFonts w:cs="B Nazanin"/>
          <w:color w:val="231F20"/>
          <w:sz w:val="28"/>
          <w:szCs w:val="28"/>
          <w:rtl/>
        </w:rPr>
        <w:t xml:space="preserve"> شروع شد، زیرا عملکرد به موقع </w:t>
      </w:r>
      <w:r w:rsidR="00DF71FB" w:rsidRPr="007D53C7">
        <w:rPr>
          <w:rFonts w:cs="B Nazanin"/>
          <w:color w:val="231F20"/>
          <w:sz w:val="28"/>
          <w:szCs w:val="28"/>
          <w:rtl/>
        </w:rPr>
        <w:t>شرکت</w:t>
      </w:r>
      <w:r w:rsidR="006947D2" w:rsidRPr="007D53C7">
        <w:rPr>
          <w:rFonts w:cs="B Nazanin"/>
          <w:color w:val="231F20"/>
          <w:sz w:val="28"/>
          <w:szCs w:val="28"/>
          <w:rtl/>
        </w:rPr>
        <w:t xml:space="preserve"> آسیب دید و همین سبب شد </w:t>
      </w:r>
      <w:r w:rsidR="00DF71FB" w:rsidRPr="007D53C7">
        <w:rPr>
          <w:rFonts w:cs="B Nazanin"/>
          <w:color w:val="231F20"/>
          <w:sz w:val="28"/>
          <w:szCs w:val="28"/>
          <w:rtl/>
        </w:rPr>
        <w:t>که</w:t>
      </w:r>
      <w:r w:rsidR="006947D2" w:rsidRPr="007D53C7">
        <w:rPr>
          <w:rFonts w:cs="B Nazanin"/>
          <w:color w:val="231F20"/>
          <w:sz w:val="28"/>
          <w:szCs w:val="28"/>
          <w:rtl/>
        </w:rPr>
        <w:t xml:space="preserve"> برخی از </w:t>
      </w:r>
      <w:r w:rsidR="00DF71FB" w:rsidRPr="007D53C7">
        <w:rPr>
          <w:rFonts w:cs="B Nazanin"/>
          <w:color w:val="231F20"/>
          <w:sz w:val="28"/>
          <w:szCs w:val="28"/>
          <w:rtl/>
        </w:rPr>
        <w:t>مشتری</w:t>
      </w:r>
      <w:r w:rsidR="006947D2" w:rsidRPr="007D53C7">
        <w:rPr>
          <w:rFonts w:cs="B Nazanin"/>
          <w:color w:val="231F20"/>
          <w:sz w:val="28"/>
          <w:szCs w:val="28"/>
          <w:rtl/>
        </w:rPr>
        <w:t>ان به رقبا</w:t>
      </w:r>
      <w:r w:rsidR="00DF71FB" w:rsidRPr="007D53C7">
        <w:rPr>
          <w:rFonts w:cs="B Nazanin"/>
          <w:color w:val="231F20"/>
          <w:sz w:val="28"/>
          <w:szCs w:val="28"/>
          <w:rtl/>
        </w:rPr>
        <w:t>،</w:t>
      </w:r>
      <w:r w:rsidR="006947D2" w:rsidRPr="007D53C7">
        <w:rPr>
          <w:rFonts w:cs="B Nazanin"/>
          <w:color w:val="231F20"/>
          <w:sz w:val="28"/>
          <w:szCs w:val="28"/>
          <w:rtl/>
        </w:rPr>
        <w:t xml:space="preserve"> که </w:t>
      </w:r>
      <w:r w:rsidR="00DF71FB" w:rsidRPr="007D53C7">
        <w:rPr>
          <w:rFonts w:cs="B Nazanin"/>
          <w:color w:val="231F20"/>
          <w:sz w:val="28"/>
          <w:szCs w:val="28"/>
          <w:rtl/>
        </w:rPr>
        <w:t>آن ها</w:t>
      </w:r>
      <w:r w:rsidR="006947D2" w:rsidRPr="007D53C7">
        <w:rPr>
          <w:rFonts w:cs="B Nazanin"/>
          <w:color w:val="231F20"/>
          <w:sz w:val="28"/>
          <w:szCs w:val="28"/>
          <w:rtl/>
        </w:rPr>
        <w:t xml:space="preserve"> نیز نگران یپامدهای </w:t>
      </w:r>
      <w:r w:rsidR="006947D2" w:rsidRPr="007D53C7">
        <w:rPr>
          <w:rFonts w:cs="B Nazanin"/>
          <w:color w:val="231F20"/>
          <w:sz w:val="28"/>
          <w:szCs w:val="28"/>
        </w:rPr>
        <w:t>knock-on</w:t>
      </w:r>
      <w:r w:rsidR="006947D2" w:rsidRPr="007D53C7">
        <w:rPr>
          <w:rFonts w:cs="B Nazanin"/>
          <w:color w:val="231F20"/>
          <w:sz w:val="28"/>
          <w:szCs w:val="28"/>
          <w:rtl/>
        </w:rPr>
        <w:t xml:space="preserve"> روی </w:t>
      </w:r>
      <w:r w:rsidR="00DF71FB" w:rsidRPr="007D53C7">
        <w:rPr>
          <w:rFonts w:cs="B Nazanin"/>
          <w:color w:val="231F20"/>
          <w:sz w:val="28"/>
          <w:szCs w:val="28"/>
          <w:rtl/>
        </w:rPr>
        <w:t>مشتری</w:t>
      </w:r>
      <w:r w:rsidR="006947D2" w:rsidRPr="007D53C7">
        <w:rPr>
          <w:rFonts w:cs="B Nazanin"/>
          <w:color w:val="231F20"/>
          <w:sz w:val="28"/>
          <w:szCs w:val="28"/>
          <w:rtl/>
        </w:rPr>
        <w:t>ان خودشان بودند،روی آورند.</w:t>
      </w:r>
      <w:r w:rsidR="00B15221" w:rsidRPr="007D53C7">
        <w:rPr>
          <w:rFonts w:cs="B Nazanin"/>
          <w:color w:val="231F20"/>
          <w:sz w:val="28"/>
          <w:szCs w:val="28"/>
          <w:rtl/>
        </w:rPr>
        <w:t xml:space="preserve"> </w:t>
      </w:r>
    </w:p>
    <w:p w14:paraId="495C6D66" w14:textId="77777777" w:rsidR="00076765" w:rsidRPr="007D53C7" w:rsidRDefault="00B15221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</w:rPr>
        <w:t>سپس</w:t>
      </w:r>
      <w:r w:rsidR="00DF71FB" w:rsidRPr="007D53C7">
        <w:rPr>
          <w:rFonts w:cs="B Nazanin"/>
          <w:color w:val="231F20"/>
          <w:sz w:val="28"/>
          <w:szCs w:val="28"/>
          <w:rtl/>
        </w:rPr>
        <w:t>،</w:t>
      </w:r>
      <w:r w:rsidRPr="007D53C7">
        <w:rPr>
          <w:rFonts w:cs="B Nazanin"/>
          <w:color w:val="231F20"/>
          <w:sz w:val="28"/>
          <w:szCs w:val="28"/>
          <w:rtl/>
        </w:rPr>
        <w:t xml:space="preserve"> نقشه های سببی ترسیم شده برای هر متغیر با یکدیگر ترکیب شدند تا نقشه های واحدی ایجاد کنند، یکی از دیدگاه </w:t>
      </w:r>
      <w:r w:rsidRPr="007D53C7">
        <w:rPr>
          <w:rFonts w:cs="B Nazanin"/>
          <w:color w:val="231F20"/>
          <w:sz w:val="28"/>
          <w:szCs w:val="28"/>
        </w:rPr>
        <w:t>KAM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یکی از دیدگاه مشتری، با تمرکز بر لینک های سببی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دو یا سه مصاحبه ذکر شده بودند.</w:t>
      </w:r>
      <w:r w:rsidR="00927D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نقشه تامین کننده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927D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تاثیر</w:t>
      </w:r>
      <w:r w:rsidR="00927DED" w:rsidRPr="007D53C7">
        <w:rPr>
          <w:rFonts w:cs="B Nazanin"/>
          <w:color w:val="231F20"/>
          <w:sz w:val="28"/>
          <w:szCs w:val="28"/>
          <w:rtl/>
          <w:lang w:bidi="fa-IR"/>
        </w:rPr>
        <w:t>ات ترکیب پس-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927DED" w:rsidRPr="007D53C7">
        <w:rPr>
          <w:rFonts w:cs="B Nazanin"/>
          <w:color w:val="231F20"/>
          <w:sz w:val="28"/>
          <w:szCs w:val="28"/>
          <w:rtl/>
          <w:lang w:bidi="fa-IR"/>
        </w:rPr>
        <w:t>ی در سازمان را مشخص کرد؛ اما در مورد دیدگاه و واکنش های مشتریان اطلاعات اندکی بدست داد. برخلاف این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927D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نقشه مشتریان اطلاعات بسیار خوبی در مورد واکنش و ادراک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927D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فراهم آورد، در حایلکه مشاهدات در مورد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تاثیر</w:t>
      </w:r>
      <w:r w:rsidR="00927D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ات درونی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927D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 حدی ساده سازی شده بودند. اگرچه </w:t>
      </w:r>
      <w:r w:rsidR="00927DED"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 xml:space="preserve">برخی از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927D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 تفاوت های اساسی میان نقشه های ذهنی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="00927D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927D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نشان داده اند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927DED" w:rsidRPr="007D53C7">
        <w:rPr>
          <w:rFonts w:cs="B Nazanin"/>
          <w:color w:val="231F20"/>
          <w:sz w:val="28"/>
          <w:szCs w:val="28"/>
          <w:rtl/>
          <w:lang w:bidi="fa-IR"/>
        </w:rPr>
        <w:t>روگاز 2002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927D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اما ما شباهت های بسیاری میان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927D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بدست آوردیم و تعارض جدی میان دو دیدگاهی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927D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این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927D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بررسی کردیم وجود نداشت.</w:t>
      </w:r>
      <w:r w:rsidR="004C5EB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نهایت،</w:t>
      </w:r>
      <w:r w:rsidR="004C5EB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عنوان گام اخر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4C5EB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دو نقشه نی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ز</w:t>
      </w:r>
      <w:r w:rsidR="004C5EB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 یکدیگر ترکیب شدند تا یک نقشه کلی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4C5EB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هر دو دیدگاه را در بر داشته باشد بدست آید. ا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ی</w:t>
      </w:r>
      <w:r w:rsidR="004C5EB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ن نقشه در شکل 2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آو</w:t>
      </w:r>
      <w:r w:rsidR="004C5EB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رده شده است و تصویری کلی از روابط سببی ادراک شده را نشان می دهد. </w:t>
      </w:r>
      <w:r w:rsidR="0091419B" w:rsidRPr="007D53C7">
        <w:rPr>
          <w:rFonts w:cs="B Nazanin"/>
          <w:color w:val="231F20"/>
          <w:sz w:val="28"/>
          <w:szCs w:val="28"/>
          <w:rtl/>
          <w:lang w:bidi="fa-IR"/>
        </w:rPr>
        <w:t>از همه مهم تر اینکه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91419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نقشه فعالیت های خاص ترکیب پس-ادغامی</w:t>
      </w:r>
      <w:r w:rsidR="004B6C1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</w:t>
      </w:r>
      <w:r w:rsidR="0091419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91419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سبب ایجاد تغییر در روابط مشتری در دور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91419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می شوند نشان می دهد؛ علاوه بر این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91419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این نقشه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91419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ادارک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91419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در مورد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91419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91419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و نیز تغییراتی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91419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قصد خرید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91419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ایجاد شده است نمایش داده شده است. در ذیل این فعالیت ها را که برگرفته از نقشه بصری شکل 2 و داده های بدست آمده از مصاحبه ها هستند به تفصیل بررسی می کنیم.</w:t>
      </w:r>
    </w:p>
    <w:p w14:paraId="79DDC9AD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4C8EFA11" w14:textId="77777777" w:rsidR="0091419B" w:rsidRPr="007D53C7" w:rsidRDefault="0091419B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4.3.1 وحدت عملیاتی</w:t>
      </w:r>
    </w:p>
    <w:p w14:paraId="241C40B5" w14:textId="77777777" w:rsidR="00492444" w:rsidRPr="007D53C7" w:rsidRDefault="0091419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یکی از مهم ترین بخش های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بود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پلتفورم واحدی برای فعالیت راحی شد؛ به این گونه که پس از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 تقریبا 20 واحد عملیاتی با یکدیگر ترکیب شده و به یک شبکه پن-اروپایی واحد تبدیل شدند.</w:t>
      </w:r>
      <w:r w:rsidR="009B4BD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ترکیب عملیاتی سبب شد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است</w:t>
      </w:r>
      <w:r w:rsidR="009B4BD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عملکرد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خدمات رسانی</w:t>
      </w:r>
      <w:r w:rsidR="009B4BD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9B4BD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آسیب بیند و از این رو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9B4BD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برخی از مشتریان این شرکت که محصولات آن را به دیگر مشتریان می فروختند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9B4BD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برای اجتناب از ناامید کردن مشتریان خو</w:t>
      </w:r>
      <w:r w:rsidR="00492444" w:rsidRPr="007D53C7">
        <w:rPr>
          <w:rFonts w:cs="B Nazanin"/>
          <w:color w:val="231F20"/>
          <w:sz w:val="28"/>
          <w:szCs w:val="28"/>
          <w:rtl/>
          <w:lang w:bidi="fa-IR"/>
        </w:rPr>
        <w:t>د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49244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رقبای این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49244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روی آوردند:</w:t>
      </w:r>
    </w:p>
    <w:p w14:paraId="6AEB341F" w14:textId="77777777" w:rsidR="00492444" w:rsidRPr="007D53C7" w:rsidRDefault="00DF71F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49244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ما در دوره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49244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، دفترها را بستیم، و دفاتر جدید با کاربردهای جدید تاسیس کردیم.در مرحله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ادغام،</w:t>
      </w:r>
      <w:r w:rsidR="0049244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عملکرد ما افت کرد و شکایت مشتریان افزایش یافت...ما نمی توانستیم به</w:t>
      </w:r>
      <w:r w:rsidR="006B14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صورت مرتب به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6B14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خود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خدمات رسانی</w:t>
      </w:r>
      <w:r w:rsidR="006B14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کنیم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6B14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6B142B" w:rsidRPr="007D53C7">
        <w:rPr>
          <w:rFonts w:cs="B Nazanin"/>
          <w:color w:val="231F20"/>
          <w:sz w:val="28"/>
          <w:szCs w:val="28"/>
          <w:lang w:bidi="fa-IR"/>
        </w:rPr>
        <w:t>KAM</w:t>
      </w:r>
      <w:r w:rsidR="006B14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تامین کننده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6B14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. </w:t>
      </w:r>
    </w:p>
    <w:p w14:paraId="5C3B7754" w14:textId="77777777" w:rsidR="006B142B" w:rsidRPr="007D53C7" w:rsidRDefault="00DF71F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6B14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در طی دوره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ادغام،</w:t>
      </w:r>
      <w:r w:rsidR="006B14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عملکرد</w:t>
      </w:r>
      <w:r w:rsidR="006B14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شدت افت پیدا کرد  ما مجبور شدیم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="006B14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دیگری پیدا کنیم...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عملکرد</w:t>
      </w:r>
      <w:r w:rsidR="006B14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موقع همیشه یک امر حیاتی بوده است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6B14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ما به آن نیاز داریم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(ک</w:t>
      </w:r>
      <w:r w:rsidR="006B14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سب و کار در حال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ادغام)</w:t>
      </w:r>
      <w:r w:rsidR="006B14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اما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عملکرد</w:t>
      </w:r>
      <w:r w:rsidR="006B14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آن دوره </w:t>
      </w:r>
      <w:r w:rsidR="006B142B"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 xml:space="preserve">خیلی خوب نبود...ما در آن زمان با رقبا وارد مذاکره شدیم </w:t>
      </w:r>
      <w:r w:rsidR="00645A7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زیرا نمی خواستیم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645A77" w:rsidRPr="007D53C7">
        <w:rPr>
          <w:rFonts w:cs="B Nazanin"/>
          <w:color w:val="231F20"/>
          <w:sz w:val="28"/>
          <w:szCs w:val="28"/>
          <w:rtl/>
          <w:lang w:bidi="fa-IR"/>
        </w:rPr>
        <w:t>ان خودمان را از دست بدهیم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645A7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645A77" w:rsidRPr="007D53C7">
        <w:rPr>
          <w:rFonts w:cs="B Nazanin"/>
          <w:color w:val="231F20"/>
          <w:sz w:val="28"/>
          <w:szCs w:val="28"/>
          <w:rtl/>
          <w:lang w:bidi="fa-IR"/>
        </w:rPr>
        <w:t>مشتریان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645A77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</w:p>
    <w:p w14:paraId="705DCB45" w14:textId="77777777" w:rsidR="001753CC" w:rsidRPr="007D53C7" w:rsidRDefault="00446AA3" w:rsidP="00446AA3">
      <w:pPr>
        <w:bidi/>
        <w:spacing w:after="0" w:line="360" w:lineRule="auto"/>
        <w:jc w:val="center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noProof/>
        </w:rPr>
        <w:drawing>
          <wp:inline distT="0" distB="0" distL="0" distR="0" wp14:anchorId="68529082" wp14:editId="427EC882">
            <wp:extent cx="4191000" cy="720049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4644" cy="72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C1CA3" w14:textId="77777777" w:rsidR="00BC5018" w:rsidRPr="007D53C7" w:rsidRDefault="006C5BA3" w:rsidP="004A58CD">
      <w:pPr>
        <w:bidi/>
        <w:spacing w:after="0" w:line="360" w:lineRule="auto"/>
        <w:jc w:val="center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شکل 2. ارائه بصری روابط کلی دلیل و اثر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برگرفته از ترکیب دیدگاه مشتریان و </w:t>
      </w:r>
      <w:r w:rsidRPr="007D53C7">
        <w:rPr>
          <w:rFonts w:cs="B Nazanin"/>
          <w:color w:val="231F20"/>
          <w:sz w:val="28"/>
          <w:szCs w:val="28"/>
          <w:lang w:bidi="fa-IR"/>
        </w:rPr>
        <w:t>KAM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</w:p>
    <w:p w14:paraId="57F37BBF" w14:textId="77777777" w:rsidR="006C5BA3" w:rsidRPr="007D53C7" w:rsidRDefault="006C5BA3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lastRenderedPageBreak/>
        <w:t>4.3.2 استانداردسازی عملیاتی</w:t>
      </w:r>
    </w:p>
    <w:p w14:paraId="32DF22C2" w14:textId="77777777" w:rsidR="006C5BA3" w:rsidRPr="007D53C7" w:rsidRDefault="006C5BA3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سیستم های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خدمات رسانی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استانداردشده و جدید به عنوان بخشی از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عملیاتی حاصل شدند. این استانداردسازی، انعطاف پذیری عملیاتی را کاهش داده و مشتریان را برای پذیرش فرایندهای جدید تحت فشار قرار داد. مشتریانی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استانداردسازی نیازهای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تامین نمی ک</w:t>
      </w:r>
      <w:r w:rsidR="00296D6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رد، به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="00296D6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دیگری روی آوردند:</w:t>
      </w:r>
    </w:p>
    <w:p w14:paraId="3545342F" w14:textId="77777777" w:rsidR="00296D6D" w:rsidRPr="007D53C7" w:rsidRDefault="00DF71F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296D6D" w:rsidRPr="007D53C7">
        <w:rPr>
          <w:rFonts w:cs="B Nazanin"/>
          <w:color w:val="231F20"/>
          <w:sz w:val="28"/>
          <w:szCs w:val="28"/>
          <w:rtl/>
          <w:lang w:bidi="fa-IR"/>
        </w:rPr>
        <w:t>ما روی استانداردسازی تمرکز داشتیم...ما در مقابل  حتی بهتری</w:t>
      </w:r>
      <w:r w:rsidR="000766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ن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0766B6" w:rsidRPr="007D53C7">
        <w:rPr>
          <w:rFonts w:cs="B Nazanin"/>
          <w:color w:val="231F20"/>
          <w:sz w:val="28"/>
          <w:szCs w:val="28"/>
          <w:rtl/>
          <w:lang w:bidi="fa-IR"/>
        </w:rPr>
        <w:t>ان خود انعطاف کمی نشان دادیم</w:t>
      </w:r>
      <w:r w:rsidR="00296D6D" w:rsidRPr="007D53C7">
        <w:rPr>
          <w:rFonts w:cs="B Nazanin"/>
          <w:color w:val="231F20"/>
          <w:sz w:val="28"/>
          <w:szCs w:val="28"/>
          <w:rtl/>
          <w:lang w:bidi="fa-IR"/>
        </w:rPr>
        <w:t>...ما تمامی هزینه را برای بیرون از شبکه خرج کردیم، و پولی برای عملیات باقی نماند تا انعطاف پذیر بمانیم...مشتریان این را نمی خواستند...ما تبدیل شدیم به یک ماشین بزرگ...ما کسب و کار را از دست دادیم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296D6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296D6D" w:rsidRPr="007D53C7">
        <w:rPr>
          <w:rFonts w:cs="B Nazanin"/>
          <w:color w:val="231F20"/>
          <w:sz w:val="28"/>
          <w:szCs w:val="28"/>
          <w:lang w:bidi="fa-IR"/>
        </w:rPr>
        <w:t>KAM</w:t>
      </w:r>
      <w:r w:rsidR="00296D6D" w:rsidRPr="007D53C7">
        <w:rPr>
          <w:rFonts w:cs="B Nazanin"/>
          <w:color w:val="231F20"/>
          <w:sz w:val="28"/>
          <w:szCs w:val="28"/>
          <w:rtl/>
          <w:lang w:bidi="fa-IR"/>
        </w:rPr>
        <w:t>های تامین کننده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296D6D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</w:p>
    <w:p w14:paraId="3AEFC265" w14:textId="77777777" w:rsidR="004D09A4" w:rsidRPr="007D53C7" w:rsidRDefault="00DF71F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4D09A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ما باید آنچه را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4B6C1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حاضر بود</w:t>
      </w:r>
      <w:r w:rsidR="004D09A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انتخاب می کردیم...انگار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4D09A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4D09A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می گفتند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4D09A4" w:rsidRPr="007D53C7">
        <w:rPr>
          <w:rFonts w:cs="B Nazanin"/>
          <w:color w:val="231F20"/>
          <w:sz w:val="28"/>
          <w:szCs w:val="28"/>
          <w:rtl/>
          <w:lang w:bidi="fa-IR"/>
        </w:rPr>
        <w:t>اگر می خواهی با ما کار کنی باید اینطوری باشی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4D09A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مشتری مجبور می شد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4D09A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بپذیرد...شاید واقعا مجبور بودند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4D09A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اینطور عمل کنند ولی به شما اطمینان می دهم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4D09A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 این کار</w:t>
      </w:r>
      <w:r w:rsidR="00601A2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601A2A" w:rsidRPr="007D53C7">
        <w:rPr>
          <w:rFonts w:cs="B Nazanin"/>
          <w:color w:val="231F20"/>
          <w:sz w:val="28"/>
          <w:szCs w:val="28"/>
          <w:rtl/>
          <w:lang w:bidi="fa-IR"/>
        </w:rPr>
        <w:t>ان زیادی را از دست دادند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601A2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601A2A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601A2A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</w:p>
    <w:p w14:paraId="1B0175EF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2216121D" w14:textId="77777777" w:rsidR="00412D8D" w:rsidRPr="007D53C7" w:rsidRDefault="00412D8D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 xml:space="preserve">4.3.3 </w:t>
      </w:r>
      <w:r w:rsidR="00DF71FB"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خدمات رسانی</w:t>
      </w: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 xml:space="preserve"> به </w:t>
      </w:r>
      <w:r w:rsidR="00DF71FB"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 xml:space="preserve"> و نیروهای فروش</w:t>
      </w:r>
    </w:p>
    <w:p w14:paraId="43C1B688" w14:textId="77777777" w:rsidR="001753CC" w:rsidRPr="007D53C7" w:rsidRDefault="00412D8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نیروی فروش و مراکز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خدمات رسانی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از سه کسب و کار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قبلا به صورت مستقل عمل می کردند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 یکدیگر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شدند.</w:t>
      </w:r>
      <w:r w:rsidR="005E1BC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امر سبب شد </w:t>
      </w:r>
      <w:r w:rsidR="005E1BCC" w:rsidRPr="007D53C7">
        <w:rPr>
          <w:rFonts w:cs="B Nazanin"/>
          <w:color w:val="231F20"/>
          <w:sz w:val="28"/>
          <w:szCs w:val="28"/>
        </w:rPr>
        <w:t>headcount</w:t>
      </w:r>
      <w:r w:rsidR="004C41AA" w:rsidRPr="007D53C7">
        <w:rPr>
          <w:rFonts w:cs="B Nazanin"/>
          <w:color w:val="231F20"/>
          <w:sz w:val="28"/>
          <w:szCs w:val="28"/>
          <w:rtl/>
        </w:rPr>
        <w:t xml:space="preserve"> </w:t>
      </w:r>
      <w:r w:rsidR="005E1BC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تقریبا 15% کاهش یابد. این بازسازی مشکلات درونی جدی برای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5E1BC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وجود آورد از جمله محدودیت های ظرفیتی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5E1BC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گماشتن نادرست مشتریان به فروشندگان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5E1BC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نارضایتی کارمندان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5E1BC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که در نهایت به از دست رفتن تخصص و کاهش عایدی منجر شد. این مشکلات به صورت مستقیم بر سه متیغر اساسی در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رابطه</w:t>
      </w:r>
      <w:r w:rsidR="005E1BC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5E1BC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تاثیر گذاشت. این سه متغیر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عبارت بودند از</w:t>
      </w:r>
      <w:r w:rsidR="005E1BCC" w:rsidRPr="007D53C7">
        <w:rPr>
          <w:rFonts w:cs="B Nazanin"/>
          <w:color w:val="231F20"/>
          <w:sz w:val="28"/>
          <w:szCs w:val="28"/>
          <w:rtl/>
          <w:lang w:bidi="fa-IR"/>
        </w:rPr>
        <w:t>: رسیدگی به شکایات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5E1BC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مشتری مداری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5E1BC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کیفیت مدیریت حسابداری. </w:t>
      </w:r>
    </w:p>
    <w:p w14:paraId="79844AA2" w14:textId="77777777" w:rsidR="00412D8D" w:rsidRPr="007D53C7" w:rsidRDefault="005E1BCC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اول</w:t>
      </w:r>
      <w:r w:rsidR="005C60C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، ظرفیت محدود در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خدمات رسانی</w:t>
      </w:r>
      <w:r w:rsidR="005C60C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5C60C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سبب بروز مشکلاتی در ارتباط با رسیدگی به شکایات شد:</w:t>
      </w:r>
    </w:p>
    <w:p w14:paraId="633010C6" w14:textId="77777777" w:rsidR="005C60C4" w:rsidRPr="007D53C7" w:rsidRDefault="005C60C4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 xml:space="preserve">ما خدمات رسانی به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کردیم...اما تخصص این کار هنوز شکل نگرفته بود...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از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خدمات رسانی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ما رضایت نداشتند زیرا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خاطر فقدان اطلاعات و تخصص کافی نیروهای ما، هیچ گاه جواب قانع کننده ای دریافت نمی کردند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lang w:bidi="fa-IR"/>
        </w:rPr>
        <w:t>KAM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های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کننده)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  <w:r w:rsidR="00B262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460079BC" w14:textId="77777777" w:rsidR="00B262ED" w:rsidRPr="007D53C7" w:rsidRDefault="00DF71F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B262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مشکلاتی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B262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BC5018" w:rsidRPr="007D53C7">
        <w:rPr>
          <w:rFonts w:cs="B Nazanin"/>
          <w:color w:val="231F20"/>
          <w:sz w:val="28"/>
          <w:szCs w:val="28"/>
          <w:rtl/>
          <w:lang w:bidi="fa-IR"/>
        </w:rPr>
        <w:t>در انگلستان مواجه می شدیم</w:t>
      </w:r>
      <w:r w:rsidR="00B262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دست مدیر حسابداری ما در هلند حل نمی شد...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B262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متعهد شده بودند کاری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B262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باید را انجام دهند اگرچه نمی توانستند انعطاف پذیر باشند...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B262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رسیدگی به شکایات مشکلات بسیار زیادی داشتند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B262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B262ED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B262ED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</w:p>
    <w:p w14:paraId="1B4AFA2A" w14:textId="77777777" w:rsidR="00963325" w:rsidRPr="007D53C7" w:rsidRDefault="00963325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دوم، بازسازی نیروهای فروش و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خدمات رسانی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سبب شد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BC501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کارمندان در محیط اداغامی جدید دچار حالت ابهام شوند: </w:t>
      </w:r>
    </w:p>
    <w:p w14:paraId="266BE112" w14:textId="77777777" w:rsidR="001753CC" w:rsidRPr="007D53C7" w:rsidRDefault="00DF71F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“تمام کارمندان ما</w:t>
      </w:r>
      <w:r w:rsidR="0096332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گیج شده بودند، و حتی در مورد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آینده </w:t>
      </w:r>
      <w:r w:rsidR="0096332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شغل شان نیز ابهام داشتند.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96332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می گفتند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96332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قرار است چه اتفاقی بیافتد؟ آیا این شخص جدید نیز به همان حوزه هایی توجه می کند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96332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من می کنم، یا متفاوت عمل خواهد کرد؟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963325" w:rsidRPr="007D53C7">
        <w:rPr>
          <w:rFonts w:cs="B Nazanin"/>
          <w:color w:val="231F20"/>
          <w:sz w:val="28"/>
          <w:szCs w:val="28"/>
          <w:rtl/>
          <w:lang w:bidi="fa-IR"/>
        </w:rPr>
        <w:t>...تغییرات خیلی بیش از انتظار بود، استراترژی بهم بود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96332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ارتباطات به اندازه کافی شفاف نبود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96332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ما به مشتریان خود نگفته بودیم می خواهیم با این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96332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چه هدفی دست یابیم و از این رو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96332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دوره ی ابهام، کارمندان رضایت نداشتند...10 ماه از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96332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طول می شکید تا نتیجه نهایی در مورد اینکه این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</w:t>
      </w:r>
      <w:r w:rsidR="00963325" w:rsidRPr="007D53C7">
        <w:rPr>
          <w:rFonts w:cs="B Nazanin"/>
          <w:color w:val="231F20"/>
          <w:sz w:val="28"/>
          <w:szCs w:val="28"/>
          <w:rtl/>
          <w:lang w:bidi="fa-IR"/>
        </w:rPr>
        <w:t>غل به ما واگذار می شود ی خیر را بدانیم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96332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963325" w:rsidRPr="007D53C7">
        <w:rPr>
          <w:rFonts w:cs="B Nazanin"/>
          <w:color w:val="231F20"/>
          <w:sz w:val="28"/>
          <w:szCs w:val="28"/>
          <w:lang w:bidi="fa-IR"/>
        </w:rPr>
        <w:t>KAM</w:t>
      </w:r>
      <w:r w:rsidR="00E979D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های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تامین کننده)</w:t>
      </w:r>
      <w:r w:rsidR="00E979D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. </w:t>
      </w:r>
    </w:p>
    <w:p w14:paraId="13A631C7" w14:textId="77777777" w:rsidR="00963325" w:rsidRPr="007D53C7" w:rsidRDefault="00E979DC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این نگرش درونی مترکر بر جهت گیری سازمان نیز تاثیر منفی داشت و سبب شد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ان فکر کنند به اندازه</w:t>
      </w:r>
      <w:r w:rsidR="00922B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قبل برای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922B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حائز اهمیت نیستند:</w:t>
      </w:r>
    </w:p>
    <w:p w14:paraId="69D068A5" w14:textId="77777777" w:rsidR="00922BAF" w:rsidRPr="007D53C7" w:rsidRDefault="00DF71F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35487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ما بارها این را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35487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در سازمان در حال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ادغام)</w:t>
      </w:r>
      <w:r w:rsidR="0035487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کفته ام زز تمرکز تماما روی مسائل درونی است...احساس می کردم در دوره ادغام، من برای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35487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بی ارزش هستم. این احساس را داشتم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35487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مشتریان اهمیتی ندارند...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35487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هیچ یک از ما فکر نمی کردند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35487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354874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354874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</w:p>
    <w:p w14:paraId="7B4B7B79" w14:textId="77777777" w:rsidR="00821D99" w:rsidRPr="007D53C7" w:rsidRDefault="00821D99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ابهامی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کارمندان احساس می کردند سبب نارضایتی و حتی استعفا دادن کارمندان شد و در نهایت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کیفیت مدیریت حسابداری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تاثیر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منفی برجای گذاشت:</w:t>
      </w:r>
    </w:p>
    <w:p w14:paraId="19CCC2A0" w14:textId="77777777" w:rsidR="00821D99" w:rsidRPr="007D53C7" w:rsidRDefault="00DF71F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>“</w:t>
      </w:r>
      <w:r w:rsidR="00821D99" w:rsidRPr="007D53C7">
        <w:rPr>
          <w:rFonts w:cs="B Nazanin"/>
          <w:color w:val="231F20"/>
          <w:sz w:val="28"/>
          <w:szCs w:val="28"/>
          <w:rtl/>
          <w:lang w:bidi="fa-IR"/>
        </w:rPr>
        <w:t>هچ کس تجربه فروش پورتفولیو کامل محصول جدید را نداشت...بدون داشتن تخصص در این زمینه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821D9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فت دانش مشتری و رابطه شخصی با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821D99" w:rsidRPr="007D53C7">
        <w:rPr>
          <w:rFonts w:cs="B Nazanin"/>
          <w:color w:val="231F20"/>
          <w:sz w:val="28"/>
          <w:szCs w:val="28"/>
          <w:rtl/>
          <w:lang w:bidi="fa-IR"/>
        </w:rPr>
        <w:t>ان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821D9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ما نمی توانستم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خدمات رسانی</w:t>
      </w:r>
      <w:r w:rsidR="00821D9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 کیفیت بالایی به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821D99" w:rsidRPr="007D53C7">
        <w:rPr>
          <w:rFonts w:cs="B Nazanin"/>
          <w:color w:val="231F20"/>
          <w:sz w:val="28"/>
          <w:szCs w:val="28"/>
          <w:rtl/>
          <w:lang w:bidi="fa-IR"/>
        </w:rPr>
        <w:t>ان داشته باشیم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821D9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821D99" w:rsidRPr="007D53C7">
        <w:rPr>
          <w:rFonts w:cs="B Nazanin"/>
          <w:color w:val="231F20"/>
          <w:sz w:val="28"/>
          <w:szCs w:val="28"/>
          <w:lang w:bidi="fa-IR"/>
        </w:rPr>
        <w:t>KAM</w:t>
      </w:r>
      <w:r w:rsidR="00821D9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های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تامین کننده)</w:t>
      </w:r>
      <w:r w:rsidR="00821D99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  <w:r w:rsidR="00B0263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5F533CBB" w14:textId="77777777" w:rsidR="00B0263D" w:rsidRPr="007D53C7" w:rsidRDefault="00B0263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کسانی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تجربه داشتند از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رفتند و افرادی کم تجربه تر جای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گرفتند...من باید همین چیزها را به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نیز می گفتم؛ باید در مورد محصولات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مشتریان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نیازها و غیره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</w:t>
      </w:r>
      <w:r w:rsidR="004D0FC2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رها و بارها با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4D0FC2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صحبت می کردم...بسیاری از افرد کلیدی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4D0FC2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4D0FC2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ترک کردند. من در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4D0FC2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ادغام شده با سه مدیر حساب</w:t>
      </w:r>
      <w:r w:rsidR="004D0FC2" w:rsidRPr="007D53C7">
        <w:rPr>
          <w:rFonts w:cs="B Nazanin"/>
          <w:color w:val="231F20"/>
          <w:sz w:val="28"/>
          <w:szCs w:val="28"/>
          <w:rtl/>
          <w:lang w:bidi="fa-IR"/>
        </w:rPr>
        <w:t>داری کار می کرد</w:t>
      </w:r>
      <w:r w:rsidR="00F71F66" w:rsidRPr="007D53C7">
        <w:rPr>
          <w:rFonts w:cs="B Nazanin"/>
          <w:color w:val="231F20"/>
          <w:sz w:val="28"/>
          <w:szCs w:val="28"/>
          <w:rtl/>
          <w:lang w:bidi="fa-IR"/>
        </w:rPr>
        <w:t>م. هر سه نفر  آنجا را ترک کردند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F71F6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F71F66" w:rsidRPr="007D53C7">
        <w:rPr>
          <w:rFonts w:cs="B Nazanin"/>
          <w:color w:val="231F20"/>
          <w:sz w:val="28"/>
          <w:szCs w:val="28"/>
          <w:rtl/>
          <w:lang w:bidi="fa-IR"/>
        </w:rPr>
        <w:t>مشتریان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5F2C25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</w:p>
    <w:p w14:paraId="174DAC26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19D1FBF5" w14:textId="77777777" w:rsidR="005F2C25" w:rsidRPr="007D53C7" w:rsidRDefault="005F2C25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 xml:space="preserve">4.3.4 </w:t>
      </w:r>
      <w:r w:rsidR="00DF71FB"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b/>
          <w:bCs/>
          <w:color w:val="231F20"/>
          <w:sz w:val="28"/>
          <w:szCs w:val="28"/>
          <w:lang w:bidi="fa-IR"/>
        </w:rPr>
        <w:t>IT</w:t>
      </w:r>
    </w:p>
    <w:p w14:paraId="27BBAACA" w14:textId="77777777" w:rsidR="00B03410" w:rsidRPr="007D53C7" w:rsidRDefault="00BC5018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در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، زیرساخت های </w:t>
      </w:r>
      <w:r w:rsidR="00DF71FB" w:rsidRPr="007D53C7">
        <w:rPr>
          <w:rFonts w:cs="B Nazanin"/>
          <w:color w:val="231F20"/>
          <w:sz w:val="28"/>
          <w:szCs w:val="28"/>
          <w:lang w:bidi="fa-IR"/>
        </w:rPr>
        <w:t>IT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نیز با یکدیگر ترکیب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شده و 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یک مرکز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خدمات رسانی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جدید در اروپای شرقی تشکیل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داده شد.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ترکیب </w:t>
      </w:r>
      <w:r w:rsidR="00DF71FB" w:rsidRPr="007D53C7">
        <w:rPr>
          <w:rFonts w:cs="B Nazanin"/>
          <w:color w:val="231F20"/>
          <w:sz w:val="28"/>
          <w:szCs w:val="28"/>
          <w:lang w:bidi="fa-IR"/>
        </w:rPr>
        <w:t>IT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سبب شد مشائلی در حوزه </w:t>
      </w:r>
      <w:r w:rsidR="00DF71FB" w:rsidRPr="007D53C7">
        <w:rPr>
          <w:rFonts w:cs="B Nazanin"/>
          <w:color w:val="231F20"/>
          <w:sz w:val="28"/>
          <w:szCs w:val="28"/>
          <w:lang w:bidi="fa-IR"/>
        </w:rPr>
        <w:t>IT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ایجاد شود و قابلیت مشاهده عملیاتی سازمان از دست برود. همین امر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را در مورد توانایی و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عملکرد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دچار ابهام کرد. </w:t>
      </w:r>
    </w:p>
    <w:p w14:paraId="6593D77B" w14:textId="77777777" w:rsidR="00B03410" w:rsidRPr="007D53C7" w:rsidRDefault="00DF71F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ما سیستم های درستی برای ارسال کالا از یک کشور به کشور دیگر نداشتیم...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>برای مثال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)،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وقتی کالاها به ایتالیا می رسیدند از سیستم خارج شده و دیگر نمی توانستیم ببینیم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کالا چه زمانی تحویل داده می شود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B03410" w:rsidRPr="007D53C7">
        <w:rPr>
          <w:rFonts w:cs="B Nazanin"/>
          <w:color w:val="231F20"/>
          <w:sz w:val="28"/>
          <w:szCs w:val="28"/>
          <w:lang w:bidi="fa-IR"/>
        </w:rPr>
        <w:t>KAM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تامین کننده)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</w:p>
    <w:p w14:paraId="73BE6A30" w14:textId="77777777" w:rsidR="00B03410" w:rsidRPr="007D53C7" w:rsidRDefault="00DF71F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>اگر ناگهان در تحویل با تاخیر مواجه می شدی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مشکلات شروع می شد زیرا دیگر افراد نمی دانستند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آیتم ها کجا هستند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از این رو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اگرچه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عملکرد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نرمال کار می کردند اما سیستمی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پشت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بود و باید کالا را دنبال می کرد به خوبی کار نمی کرد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>مشتریان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B03410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</w:p>
    <w:p w14:paraId="6AFCB1D7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7B3F6F6D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4BA29F35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38C2A2C6" w14:textId="77777777" w:rsidR="0049266E" w:rsidRPr="007D53C7" w:rsidRDefault="0049266E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lastRenderedPageBreak/>
        <w:t>4.3.5 بازسازی سازمانی</w:t>
      </w:r>
    </w:p>
    <w:p w14:paraId="1DEB5CB3" w14:textId="77777777" w:rsidR="001753CC" w:rsidRPr="007D53C7" w:rsidRDefault="00BA3F24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در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شرکت،</w:t>
      </w:r>
      <w:r w:rsidR="00BC501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کسب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کارهایی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BC501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قبلا به صور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ت مستقل کار می کردند با یکدیگر ترکیب شدند تا یک ساختار واحد داشته باشند. این امر نیازمند ترکیب مدل های مختلف کسب و کار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فرایند و سیستم ها در 20 کشور بود،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برخی پیامدهای منفی به همراه داشت. </w:t>
      </w:r>
    </w:p>
    <w:p w14:paraId="694FFF8A" w14:textId="77777777" w:rsidR="0049266E" w:rsidRPr="007D53C7" w:rsidRDefault="00DF71F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عقیده داشتند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سازمان </w:t>
      </w:r>
      <w:r w:rsidR="00BC501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ادغام شده، 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پیچیده شده و کار کردن با آن دشوارشده است.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افزاش مسئولیت و نیز ارتباط ضعیف با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اشاره </w:t>
      </w:r>
      <w:r w:rsidR="00BC501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کرده و 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امر را به افت کیفیت مدیریت حسابداری نسبت می دادند:</w:t>
      </w:r>
    </w:p>
    <w:p w14:paraId="3D0B3A08" w14:textId="77777777" w:rsidR="00BA3F24" w:rsidRPr="007D53C7" w:rsidRDefault="00DF71F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ما همیشه می خواهیم بدانیم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چه کسی مسئول سفارشات ماست...این امر در دوره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خیلی مبهم شد...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خیلی بزرگ شده بود و ساختار سازمانی آن وضوح کافی نداشت...من نمی دانستم بر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>ی ثبت سفارشات خود باید با چه کسی صحبت کنم یا اطالاعات ضروری را برای چه کسی بفرستم...مدیر ارشد حسابداری باید برای ارتباط با ما یک نفر باش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د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. اما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دوره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نمی توانستند به ما بگویند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درون سازمان از نظر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عملیاتی</w:t>
      </w:r>
      <w:r w:rsidR="00BA3F2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واقعا چه اتفاقی دارد روی می دهد. شفافیت وجو</w:t>
      </w:r>
      <w:r w:rsidR="00B33445" w:rsidRPr="007D53C7">
        <w:rPr>
          <w:rFonts w:cs="B Nazanin"/>
          <w:color w:val="231F20"/>
          <w:sz w:val="28"/>
          <w:szCs w:val="28"/>
          <w:rtl/>
          <w:lang w:bidi="fa-IR"/>
        </w:rPr>
        <w:t>د نداشت و این ما را آزار می داد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B3344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B33445" w:rsidRPr="007D53C7">
        <w:rPr>
          <w:rFonts w:cs="B Nazanin"/>
          <w:color w:val="231F20"/>
          <w:sz w:val="28"/>
          <w:szCs w:val="28"/>
          <w:rtl/>
          <w:lang w:bidi="fa-IR"/>
        </w:rPr>
        <w:t>مشتریان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B33445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</w:p>
    <w:p w14:paraId="72BE2A22" w14:textId="77777777" w:rsidR="009559FA" w:rsidRPr="007D53C7" w:rsidRDefault="009559FA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علاوه بر این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سه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 یکدیگر سبب شد تعارض های فرهنگی نیز بروز کند </w:t>
      </w:r>
      <w:r w:rsidR="00DF71FB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نه تنها کارمندان بلکه مشتریان را نیز متعجب می ساخت:</w:t>
      </w:r>
    </w:p>
    <w:p w14:paraId="04634368" w14:textId="77777777" w:rsidR="009559FA" w:rsidRPr="007D53C7" w:rsidRDefault="00DF71F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9559FA" w:rsidRPr="007D53C7">
        <w:rPr>
          <w:rFonts w:cs="B Nazanin"/>
          <w:color w:val="231F20"/>
          <w:sz w:val="28"/>
          <w:szCs w:val="28"/>
          <w:rtl/>
          <w:lang w:bidi="fa-IR"/>
        </w:rPr>
        <w:t>قرمزها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9559F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آبی ها را دوست نداشتند و آب</w:t>
      </w:r>
      <w:r w:rsidR="00BC5018" w:rsidRPr="007D53C7">
        <w:rPr>
          <w:rFonts w:cs="B Nazanin"/>
          <w:color w:val="231F20"/>
          <w:sz w:val="28"/>
          <w:szCs w:val="28"/>
          <w:rtl/>
          <w:lang w:bidi="fa-IR"/>
        </w:rPr>
        <w:t>ی</w:t>
      </w:r>
      <w:r w:rsidR="009559F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9559F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قرمزها را. در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9559F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9559F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خیلی ها از هم متنفر بودند. یکی از این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9559F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 به صورت بین المللی کار می کرد در حایلکه دو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9559F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دیگر روی کسب و کارهای محلی یا ملی تمرکز داشتند. واقعا تفاوت های فرهنگی زیاید ایجاد شده بود...میانگین سنی در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9559F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9559F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32 سال بود ا</w:t>
      </w:r>
      <w:r w:rsidR="00D2506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ما در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D2506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دیگر 53 بو</w:t>
      </w:r>
      <w:r w:rsidR="009559F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د. تصور کنید چقدر برای کسانی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9559F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52 سال سن داشتند و بیش از بیست سال بود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9559F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برای یک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9559F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کار می کنند حال</w:t>
      </w:r>
      <w:r w:rsidR="00D2506A" w:rsidRPr="007D53C7">
        <w:rPr>
          <w:rFonts w:cs="B Nazanin"/>
          <w:color w:val="231F20"/>
          <w:sz w:val="28"/>
          <w:szCs w:val="28"/>
          <w:rtl/>
          <w:lang w:bidi="fa-IR"/>
        </w:rPr>
        <w:t>ا بخواهند روش خود را تغییر دهند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D2506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D2506A" w:rsidRPr="007D53C7">
        <w:rPr>
          <w:rFonts w:cs="B Nazanin"/>
          <w:color w:val="231F20"/>
          <w:sz w:val="28"/>
          <w:szCs w:val="28"/>
          <w:lang w:bidi="fa-IR"/>
        </w:rPr>
        <w:t>KAM</w:t>
      </w:r>
      <w:r w:rsidR="00D2506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های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تامین کننده)</w:t>
      </w:r>
      <w:r w:rsidR="00D2506A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</w:p>
    <w:p w14:paraId="6F1D935E" w14:textId="77777777" w:rsidR="00D2506A" w:rsidRPr="007D53C7" w:rsidRDefault="00DF71F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>“</w:t>
      </w:r>
      <w:r w:rsidR="00D2506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ما احساس می کردیم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D2506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تفاوت فرهنگی در سازمان </w:t>
      </w:r>
      <w:r w:rsidR="00EB7F9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(کسب و کارهای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EB7F9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EB7F9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زیاد است و رویکرد برخرود با مشتری نیز در این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EB7F9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 با یکدیگر تفاوت دارد. افرادی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EB7F9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بخش عملیاتی کار می کردند گاهی با خشم می گفتند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EB7F96" w:rsidRPr="007D53C7">
        <w:rPr>
          <w:rFonts w:cs="B Nazanin"/>
          <w:color w:val="231F20"/>
          <w:sz w:val="28"/>
          <w:szCs w:val="28"/>
          <w:rtl/>
          <w:lang w:bidi="fa-IR"/>
        </w:rPr>
        <w:t>ما کارمان را در</w:t>
      </w:r>
      <w:r w:rsidR="00AA5877" w:rsidRPr="007D53C7">
        <w:rPr>
          <w:rFonts w:cs="B Nazanin"/>
          <w:color w:val="231F20"/>
          <w:sz w:val="28"/>
          <w:szCs w:val="28"/>
          <w:rtl/>
          <w:lang w:bidi="fa-IR"/>
        </w:rPr>
        <w:t>ست</w:t>
      </w:r>
      <w:r w:rsidR="00EB7F9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انجام می دهیم،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EB7F9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AA5877" w:rsidRPr="007D53C7">
        <w:rPr>
          <w:rFonts w:cs="B Nazanin"/>
          <w:color w:val="231F20"/>
          <w:sz w:val="28"/>
          <w:szCs w:val="28"/>
          <w:rtl/>
          <w:lang w:bidi="fa-IR"/>
        </w:rPr>
        <w:t>مشکل دارند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AA587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AA5877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AA5877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</w:p>
    <w:p w14:paraId="5CAB6BE4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3756F5A7" w14:textId="77777777" w:rsidR="00444C26" w:rsidRPr="007D53C7" w:rsidRDefault="009353BD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4.3.6 یکپارچگی بازاریابی</w:t>
      </w:r>
    </w:p>
    <w:p w14:paraId="1E1AC9C2" w14:textId="77777777" w:rsidR="009353BD" w:rsidRPr="007D53C7" w:rsidRDefault="009353B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ادغام این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 سبب شد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کارکرد بازاریابی </w:t>
      </w:r>
      <w:r w:rsidR="0094480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یکپارچه شود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و </w:t>
      </w:r>
      <w:r w:rsidR="00BC501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فقط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تحت عنوان یک برند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محصولات متنوعی به مشتریان عرضه شود. این امر پیامد مثبتی برای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داشت زیرا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قادر ساخت نیازهای پیچیده 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ان را بهتر تامین کند و گزینه های ارزان تری ارائه دهد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نوبه ی خود سبب شد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</w:t>
      </w:r>
      <w:r w:rsidR="00BC5018" w:rsidRPr="007D53C7">
        <w:rPr>
          <w:rFonts w:cs="B Nazanin"/>
          <w:color w:val="231F20"/>
          <w:sz w:val="28"/>
          <w:szCs w:val="28"/>
          <w:rtl/>
          <w:lang w:bidi="fa-IR"/>
        </w:rPr>
        <w:t>از تامین کنندگان کمتر کالا بگیرند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به این ترتیب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سوددهی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افزایش یافت. </w:t>
      </w:r>
    </w:p>
    <w:p w14:paraId="04BAD2E6" w14:textId="77777777" w:rsidR="009353BD" w:rsidRPr="007D53C7" w:rsidRDefault="00292783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9353B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ما توانستیم به جای اینکه به به تولید محصولات بیشتر فکر کنیم، به ارائه راه حل فکر کنیم و این ما را به انتظارات مشتری نزدیک تر ساخت...ما منوی خدمات رسانی های خود را دوبرابر کردیم، و تقریبا می توانستیم به نیازهای همیشه در حال تغییر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9353B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پاسخ دهیم...این کار به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9353BD" w:rsidRPr="007D53C7">
        <w:rPr>
          <w:rFonts w:cs="B Nazanin"/>
          <w:color w:val="231F20"/>
          <w:sz w:val="28"/>
          <w:szCs w:val="28"/>
          <w:rtl/>
          <w:lang w:bidi="fa-IR"/>
        </w:rPr>
        <w:t>ان نیز کمک کرد تعداد تامین کنندگان را کاهش دهند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9353B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9353BD" w:rsidRPr="007D53C7">
        <w:rPr>
          <w:rFonts w:cs="B Nazanin"/>
          <w:color w:val="231F20"/>
          <w:sz w:val="28"/>
          <w:szCs w:val="28"/>
          <w:lang w:bidi="fa-IR"/>
        </w:rPr>
        <w:t>KAM</w:t>
      </w:r>
      <w:r w:rsidR="009353B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تامین کننده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416890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</w:p>
    <w:p w14:paraId="0E39769B" w14:textId="77777777" w:rsidR="00416890" w:rsidRPr="007D53C7" w:rsidRDefault="00292783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“شرکت</w:t>
      </w:r>
      <w:r w:rsidR="0041689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41689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گزینه ها و توانایی های بالقوه بیشتری داشت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41689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416890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416890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</w:p>
    <w:p w14:paraId="4D87E2DD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711707DB" w14:textId="77777777" w:rsidR="003F420D" w:rsidRPr="007D53C7" w:rsidRDefault="003F420D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4.3.7 کمپین تعامل همیارانه</w:t>
      </w:r>
    </w:p>
    <w:p w14:paraId="1B955904" w14:textId="77777777" w:rsidR="003F420D" w:rsidRPr="007D53C7" w:rsidRDefault="003F420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در ابتدای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یک کمپین ارتباط همیارانه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برای شکل بخشیدن به مفهومی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فروشگاه یک توقف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نامیده می شد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تشکیل شد. این امر سبب ایجاد انتظارات غیرواقعی در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ان شد، که وقتی کمی کمتر از حد کامل تامین می شد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دیدگاه مشتری را نسبت به سازمان منفی می کرد. </w:t>
      </w:r>
    </w:p>
    <w:p w14:paraId="4B84BD0D" w14:textId="77777777" w:rsidR="003F420D" w:rsidRPr="007D53C7" w:rsidRDefault="00292783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3F420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ما قربانی موفقیت خود در بازاریابی برند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3F420D" w:rsidRPr="007D53C7">
        <w:rPr>
          <w:rFonts w:cs="B Nazanin"/>
          <w:color w:val="231F20"/>
          <w:sz w:val="28"/>
          <w:szCs w:val="28"/>
          <w:rtl/>
          <w:lang w:bidi="fa-IR"/>
        </w:rPr>
        <w:t>...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3F420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شدیم زیرا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3F420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ما را یک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3F420D" w:rsidRPr="007D53C7">
        <w:rPr>
          <w:rFonts w:cs="B Nazanin"/>
          <w:color w:val="231F20"/>
          <w:sz w:val="28"/>
          <w:szCs w:val="28"/>
          <w:rtl/>
          <w:lang w:bidi="fa-IR"/>
        </w:rPr>
        <w:t>فروشگاه یک توقف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3F420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تاپ و عالی می دانستند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3F420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ما در واقعیت اینگونه نبودیم. برنامه ریزی ما این بود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3F420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عرض دو سال این پ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و</w:t>
      </w:r>
      <w:r w:rsidR="003F420D" w:rsidRPr="007D53C7">
        <w:rPr>
          <w:rFonts w:cs="B Nazanin"/>
          <w:color w:val="231F20"/>
          <w:sz w:val="28"/>
          <w:szCs w:val="28"/>
          <w:rtl/>
          <w:lang w:bidi="fa-IR"/>
        </w:rPr>
        <w:t>رتفولیو را سر و س</w:t>
      </w:r>
      <w:r w:rsidR="00FA32E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امان </w:t>
      </w:r>
      <w:r w:rsidR="00FA32EE"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>دهیم اما امروزه بعد از گذشت</w:t>
      </w:r>
      <w:r w:rsidR="003F420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پنج سال هنوز در حال تقلا هستیم. مشتریان از ما انتظار داشتند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3F420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هر کدام از ما یک متخصص واقعی در مورد همه محصولاتمان باشیم...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3F420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همچنان این انتظار را حفظ کردند و البته هرگز به ح</w:t>
      </w:r>
      <w:r w:rsidR="00CB1F23" w:rsidRPr="007D53C7">
        <w:rPr>
          <w:rFonts w:cs="B Nazanin"/>
          <w:color w:val="231F20"/>
          <w:sz w:val="28"/>
          <w:szCs w:val="28"/>
          <w:rtl/>
          <w:lang w:bidi="fa-IR"/>
        </w:rPr>
        <w:t>ق</w:t>
      </w:r>
      <w:r w:rsidR="003F420D" w:rsidRPr="007D53C7">
        <w:rPr>
          <w:rFonts w:cs="B Nazanin"/>
          <w:color w:val="231F20"/>
          <w:sz w:val="28"/>
          <w:szCs w:val="28"/>
          <w:rtl/>
          <w:lang w:bidi="fa-IR"/>
        </w:rPr>
        <w:t>یقت نپیوست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3F420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3F420D" w:rsidRPr="007D53C7">
        <w:rPr>
          <w:rFonts w:cs="B Nazanin"/>
          <w:color w:val="231F20"/>
          <w:sz w:val="28"/>
          <w:szCs w:val="28"/>
          <w:lang w:bidi="fa-IR"/>
        </w:rPr>
        <w:t>KAM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تامین کننده)</w:t>
      </w:r>
      <w:r w:rsidR="003F420D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</w:p>
    <w:p w14:paraId="3E558A51" w14:textId="77777777" w:rsidR="003B7804" w:rsidRPr="007D53C7" w:rsidRDefault="00292783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3B78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سازمان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3B78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خیلی صحبت می کرد اما من که هیچ نفعی در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3B78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ندیدیم. به نظرم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3B78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فقط به دنبال حل مسائل مالی بودند...قول هایی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3B78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قبل و در دوره ادغام داده شد بود عمل نشدند...وقتی این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3B78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3B78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مه</w:t>
      </w:r>
      <w:r w:rsidR="00BC5018" w:rsidRPr="007D53C7">
        <w:rPr>
          <w:rFonts w:cs="B Nazanin"/>
          <w:color w:val="231F20"/>
          <w:sz w:val="28"/>
          <w:szCs w:val="28"/>
          <w:rtl/>
          <w:lang w:bidi="fa-IR"/>
        </w:rPr>
        <w:t>ف</w:t>
      </w:r>
      <w:r w:rsidR="003B78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وم </w:t>
      </w:r>
      <w:r w:rsidR="00BC5018" w:rsidRPr="007D53C7">
        <w:rPr>
          <w:rFonts w:cs="B Nazanin"/>
          <w:color w:val="231F20"/>
          <w:sz w:val="28"/>
          <w:szCs w:val="28"/>
          <w:rtl/>
          <w:lang w:bidi="fa-IR"/>
        </w:rPr>
        <w:t>"</w:t>
      </w:r>
      <w:r w:rsidR="003B7804" w:rsidRPr="007D53C7">
        <w:rPr>
          <w:rFonts w:cs="B Nazanin"/>
          <w:color w:val="231F20"/>
          <w:sz w:val="28"/>
          <w:szCs w:val="28"/>
          <w:rtl/>
          <w:lang w:bidi="fa-IR"/>
        </w:rPr>
        <w:t>فروشگاه یک توقف</w:t>
      </w:r>
      <w:r w:rsidR="00BC5018" w:rsidRPr="007D53C7">
        <w:rPr>
          <w:rFonts w:cs="B Nazanin"/>
          <w:color w:val="231F20"/>
          <w:sz w:val="28"/>
          <w:szCs w:val="28"/>
          <w:rtl/>
          <w:lang w:bidi="fa-IR"/>
        </w:rPr>
        <w:t>"</w:t>
      </w:r>
      <w:r w:rsidR="003B78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معرفی کرد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3B78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فکر می کردم بسیار جالب است. اما هنوز تردید دارم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3B78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واقعا روزی جالب بشود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3B78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3B7804" w:rsidRPr="007D53C7">
        <w:rPr>
          <w:rFonts w:cs="B Nazanin"/>
          <w:color w:val="231F20"/>
          <w:sz w:val="28"/>
          <w:szCs w:val="28"/>
          <w:rtl/>
          <w:lang w:bidi="fa-IR"/>
        </w:rPr>
        <w:t>مشتریان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3B780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. </w:t>
      </w:r>
    </w:p>
    <w:p w14:paraId="72A82329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3759BEA7" w14:textId="77777777" w:rsidR="00FA32EE" w:rsidRPr="007D53C7" w:rsidRDefault="00FA32EE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 xml:space="preserve">4.3.8 </w:t>
      </w:r>
      <w:r w:rsidR="001B63EF"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 xml:space="preserve">محیط ناپایدار پس از </w:t>
      </w:r>
      <w:r w:rsidR="00292783"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ادغام</w:t>
      </w:r>
    </w:p>
    <w:p w14:paraId="08F3CFBC" w14:textId="77777777" w:rsidR="001B63EF" w:rsidRPr="007D53C7" w:rsidRDefault="001B63EF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روی هم رفته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فعالیت های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این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سبب ایجاد جوی تجاری شد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ویژگی آن بی ثباتی و تغییر بود. ناپایداری این محیط زمانی به اوج ر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سی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رقبا شروع به حمله کردند تا بازار را در دست گیرند. جالب این جا بود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رقبا قیمت های پایین تری نداشتند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بلکه به طور مستقیم به محیط ناپایدار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حمله کردند و در مورد عدم اطلاع از تغییراتی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این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BC501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حال روی دادن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 به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ان هشدار دارند.</w:t>
      </w:r>
    </w:p>
    <w:p w14:paraId="0C750238" w14:textId="77777777" w:rsidR="00BB3565" w:rsidRPr="007D53C7" w:rsidRDefault="00292783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BB356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رقبای ما از این فرصت بیشترین استفاده را بردند تا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BB356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ما را از این که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ممکن</w:t>
      </w:r>
      <w:r w:rsidR="00BB356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 نتوانیم در آینده به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BB356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خدمات رسانی کنیم بترسانند...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BB356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سعی کردند ادارک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BB356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را تغییر دهند و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BB356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BB356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خاطره بدی از خدمات رسانی ما داشتند به حرف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BB356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گوش دادند.</w:t>
      </w:r>
      <w:r w:rsidR="00933CD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..از آنجا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933CD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روابط شخصی در دوره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933CD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تحت فشار بود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933CD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933CD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شروع به یافتن تامین کنندگان دیگری کردند...درست همان زمانی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933CD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مدیر حسابداری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933CD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ترک کرد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933CD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رقبا هم پیدایشان شد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933CD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933CDE" w:rsidRPr="007D53C7">
        <w:rPr>
          <w:rFonts w:cs="B Nazanin"/>
          <w:color w:val="231F20"/>
          <w:sz w:val="28"/>
          <w:szCs w:val="28"/>
          <w:lang w:bidi="fa-IR"/>
        </w:rPr>
        <w:t>KAM</w:t>
      </w:r>
      <w:r w:rsidR="00933CDE" w:rsidRPr="007D53C7">
        <w:rPr>
          <w:rFonts w:cs="B Nazanin"/>
          <w:color w:val="231F20"/>
          <w:sz w:val="28"/>
          <w:szCs w:val="28"/>
          <w:rtl/>
          <w:lang w:bidi="fa-IR"/>
        </w:rPr>
        <w:t>های تامین کننده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</w:p>
    <w:p w14:paraId="7FE2C42E" w14:textId="77777777" w:rsidR="00933CDE" w:rsidRPr="007D53C7" w:rsidRDefault="00933CDE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عملکرد ما در دوره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بسیار افت پیدا کرد  و ما می بایست به طور جدی تامین کننده در حال تغییر را در نظر می گرفتیم...رقیب الف بازگشته بود و ما متوجه شدیم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عملکرد این رقبت آنقدرها هم بد نیست. برای همین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بعد از چندسال دوباره با رقیب الف ارتباط پیدا کردیم و اکنون این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اصلی ما است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مشتریان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. </w:t>
      </w:r>
    </w:p>
    <w:p w14:paraId="398D0E80" w14:textId="77777777" w:rsidR="00B937AF" w:rsidRPr="007D53C7" w:rsidRDefault="00B937AF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 xml:space="preserve">ما فعالیت های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شناسایی شده در بالا را با استفاده از تحلیل علی بررسی کردیم تا تاثیر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متیغرهای ارتباط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-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دریابیم. مروری بر مستندات آرشیوشده نشان داد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چند فعالیت ترکیبی دیگر نیز روی داده است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ظاهرا بر رابطه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-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تاثیر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نداشته اند. این ترکیب ها اغلب ابتکارات درونی اجرایی بودند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عبارت بودند از هارمونی سازی فرایندهای مدیریت ارتباط با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استانداردسازی حسابداری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ترکیب کارکرد </w:t>
      </w:r>
      <w:r w:rsidRPr="007D53C7">
        <w:rPr>
          <w:rFonts w:cs="B Nazanin"/>
          <w:color w:val="231F20"/>
          <w:sz w:val="28"/>
          <w:szCs w:val="28"/>
          <w:lang w:bidi="fa-IR"/>
        </w:rPr>
        <w:t>HR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 یک مدل مشترک خدمات رسانی.</w:t>
      </w:r>
    </w:p>
    <w:p w14:paraId="73720CA7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795C5FCC" w14:textId="77777777" w:rsidR="003B7804" w:rsidRPr="007D53C7" w:rsidRDefault="003B7804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5. بحث</w:t>
      </w:r>
    </w:p>
    <w:p w14:paraId="67D3FC22" w14:textId="77777777" w:rsidR="003B7804" w:rsidRPr="007D53C7" w:rsidRDefault="003B7804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 xml:space="preserve">5.1 یافته ها و مضامین کلیدی برای </w:t>
      </w:r>
      <w:r w:rsidR="00292783"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 xml:space="preserve"> های آینده</w:t>
      </w:r>
    </w:p>
    <w:p w14:paraId="4A7C9B43" w14:textId="77777777" w:rsidR="001753CC" w:rsidRPr="007D53C7" w:rsidRDefault="003B7804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هدف این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بود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رابطه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-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تمرکز کند </w:t>
      </w:r>
      <w:r w:rsidR="0094480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و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به ما کمک کند دریابیم 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چطور بر این رابطه تاثیر می گذارد و چه مکانیسم هایی سبب می شوند این رابطه تحت تاثیر فعالیت های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ی پس-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قرار گیرد. </w:t>
      </w:r>
    </w:p>
    <w:p w14:paraId="295D3D4C" w14:textId="77777777" w:rsidR="001753CC" w:rsidRPr="007D53C7" w:rsidRDefault="003B7804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این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اکتشافی دارای سه یافته اساسی بود. اولین یافته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ممکن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 چندان هم تعجب برانگیز نباشد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بود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دریافتیم به طور کلی همان عواملی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یک موقعیت معمول تجاری بر رابطه مشتری-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تاثیر می گذارند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دوره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نیز همین عوامل هستند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این رابطه تاثیر دارند. دوم اینکه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داده های کیو-سورت نشان داد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هشت  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پشایند ارتباط با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هستند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طور خاص در دوره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این ارتباط اثر دارند. این هشت عامل عبارتند از عملکرد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خدمات رسانی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مشتری،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مشتری مداری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انعطاف پذیری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کیفیت مدیریت حسابداری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رسیدگی به</w:t>
      </w:r>
      <w:r w:rsidR="00BB20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شکایات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BB20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رضایت کارمندان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BB20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استعفای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کارمندان و توسعه محصول/خدمات. در واقع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تغییرات ایجاد شده در این متغیرهای ارتباط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>-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بود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سبب شد کیفیت رابطه با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وفاداری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به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دوره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7F4D7E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آسیب بیند.</w:t>
      </w:r>
      <w:r w:rsidR="008245A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79054BEC" w14:textId="77777777" w:rsidR="008245AA" w:rsidRPr="007D53C7" w:rsidRDefault="008245AA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اهمیت مشاهده در این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برای متغیر عملکرد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خدمات رسانی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دانی و کنون 1997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)،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مشتری مداری (کینگشات 2006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)،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کیفیت مدیریت حسابداری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دانی و کنون 1997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)،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رسیدگی به شکایات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هومبرگ و فورست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>2005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)،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 و انعطاف پذیری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هومبرگ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گروزدانویس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کلارمن 2007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 یافته های گزارش شده در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بازاریابی </w:t>
      </w:r>
      <w:r w:rsidRPr="007D53C7">
        <w:rPr>
          <w:rFonts w:cs="B Nazanin"/>
          <w:color w:val="231F20"/>
          <w:sz w:val="28"/>
          <w:szCs w:val="28"/>
          <w:lang w:bidi="fa-IR"/>
        </w:rPr>
        <w:t>B2B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همراستا است.</w:t>
      </w:r>
      <w:r w:rsidR="004A52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همچنین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4A52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4A52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ما نشان داده شد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4A52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تاثیر بسیار مهم این پیشایندهای ارتباطی در دوره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4A52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نیز همچنان ادامه خواهد داشت. </w:t>
      </w:r>
      <w:r w:rsidR="00BB20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تاثیر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BB20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رضایت و استعفای</w:t>
      </w:r>
      <w:r w:rsidR="00C628B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کارمندان نیز در ادبیات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C628B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="00C628B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خوبی نشان داده شده است (کراگ و آگیلرا 2005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C628B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گفته شده است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C628B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دو متغیر می توانند رابطه با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C628B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حفظ نمایند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C628BC" w:rsidRPr="007D53C7">
        <w:rPr>
          <w:rFonts w:cs="B Nazanin"/>
          <w:color w:val="231F20"/>
          <w:sz w:val="28"/>
          <w:szCs w:val="28"/>
          <w:rtl/>
          <w:lang w:bidi="fa-IR"/>
        </w:rPr>
        <w:t>بنداپوتی و لئون 2002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C628BC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  <w:r w:rsidR="0070526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5B3E893B" w14:textId="77777777" w:rsidR="00705267" w:rsidRPr="007D53C7" w:rsidRDefault="00705267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در نهایت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5B653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داده </w:t>
      </w:r>
      <w:r w:rsidR="00BC5018" w:rsidRPr="007D53C7">
        <w:rPr>
          <w:rFonts w:cs="B Nazanin"/>
          <w:color w:val="231F20"/>
          <w:sz w:val="28"/>
          <w:szCs w:val="28"/>
          <w:rtl/>
          <w:lang w:bidi="fa-IR"/>
        </w:rPr>
        <w:t>های بدست آمده از مصاحبه،</w:t>
      </w:r>
      <w:r w:rsidR="005B653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مورد اینکه متغیرها ارتباط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5B653B" w:rsidRPr="007D53C7">
        <w:rPr>
          <w:rFonts w:cs="B Nazanin"/>
          <w:color w:val="231F20"/>
          <w:sz w:val="28"/>
          <w:szCs w:val="28"/>
          <w:rtl/>
          <w:lang w:bidi="fa-IR"/>
        </w:rPr>
        <w:t>-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="005B653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چطور تحت تاثیر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5B653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قرار می گیرند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5B653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اطلاعات بسیار خوبی فراهم آوردند.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تحلیل علی 6 عاملی را </w:t>
      </w:r>
      <w:r w:rsidR="00BC501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که 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واکنش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به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نشان می داد مشخص کردند: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عملیاتی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استانداردسازی عملیاتی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وحدت نیروهای فروش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یکپارچگی </w:t>
      </w:r>
      <w:r w:rsidR="00D60DE8" w:rsidRPr="007D53C7">
        <w:rPr>
          <w:rFonts w:cs="B Nazanin"/>
          <w:color w:val="231F20"/>
          <w:sz w:val="28"/>
          <w:szCs w:val="28"/>
          <w:lang w:bidi="fa-IR"/>
        </w:rPr>
        <w:t>IT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بازسازی سازمانی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یکپارچگی بازاریابی. علاوه بر این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دو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ثانویه نیز بودند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تاثیر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مهمی برجای گذاشتند: کمیپن ارتباط همیارانه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آشکارا انتظارات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>ان را فراتر از حد انتظار برد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نیز محیط تجاری ناپایدار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نتیجه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D60DE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وجود امده بود.</w:t>
      </w:r>
      <w:r w:rsidR="001E6EA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همین فعالیت های خاص ترکیبی بود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1E6EA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تغییراتی را در پیشانیدهای مهم ارتباط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1E6EAB" w:rsidRPr="007D53C7">
        <w:rPr>
          <w:rFonts w:cs="B Nazanin"/>
          <w:color w:val="231F20"/>
          <w:sz w:val="28"/>
          <w:szCs w:val="28"/>
          <w:rtl/>
          <w:lang w:bidi="fa-IR"/>
        </w:rPr>
        <w:t>-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="001E6EA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ایجاد کرد و در نهایت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1E6EA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دیدگاه منفی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1E6EA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نسبت به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1E6EA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1E6EA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 و افت عملکرد بازار انجامید.</w:t>
      </w:r>
    </w:p>
    <w:p w14:paraId="092376E0" w14:textId="77777777" w:rsidR="00CE1436" w:rsidRPr="007D53C7" w:rsidRDefault="00BB20F9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حائز اهمیت است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ذکر کنیم هر یک از فعالیت های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آغازین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این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شناسایی شدند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بخشی از یک رویکرد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پس-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کلی است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می توان آن را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جذب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نامید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هاسپلاگ و جمیسون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1991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. توانایی این رویکرد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برای کاهش هزینه ها در ادبیات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ی بارها اثبات شد</w:t>
      </w:r>
      <w:r w:rsidR="00BC5018" w:rsidRPr="007D53C7">
        <w:rPr>
          <w:rFonts w:cs="B Nazanin"/>
          <w:color w:val="231F20"/>
          <w:sz w:val="28"/>
          <w:szCs w:val="28"/>
          <w:rtl/>
          <w:lang w:bidi="fa-IR"/>
        </w:rPr>
        <w:t>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مانند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هساپلاگ و جمیسون 1991؛ شونبرگ و بومن 2010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. محققان 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نیز هشدار داده اند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کلی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ممکن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 پیامدهای منفی درونی برای سازمان به همراه داشته باشد مانند برخرودهای فرهنگی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کاهش تعهد کارمندان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استعفای کارمندان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مانند کراگ و هگارتی 2001؛ شویگر و گولت 2000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. با این حال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>فقط اخیرا کارهای تجربی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softHyphen/>
        <w:t xml:space="preserve">ای بوده اند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میان فرایندهای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>ی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حفظ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مشتری،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عملکرد بازار ارتباط برقرار کرده اند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>هومبرگ و بوسریوس 2005؛ زولو و میر 2008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. یافته های ما،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دانسته های فعلی را غنی تر می ساز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د زیرا تاثیر فعالیت های فردی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 xml:space="preserve">و نیز مکانیسم هایی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فعالیت ها از طریق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مشتربان و عملکرد بازار تاثیر می گذارند را بررسی کرده است. به طور خاص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اهمیت پیشایندهای بسیار مهم ارتباط با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مشتری،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فعالیت های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پس-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از طریق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DB7F3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تصمیم خرید مشتری تاثیر می گذارند را مشخص کرده است.</w:t>
      </w:r>
      <w:r w:rsidR="005822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ما امیدواریم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5822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58222B" w:rsidRPr="007D53C7">
        <w:rPr>
          <w:rFonts w:cs="B Nazanin"/>
          <w:color w:val="231F20"/>
          <w:sz w:val="28"/>
          <w:szCs w:val="28"/>
          <w:rtl/>
          <w:lang w:bidi="fa-IR"/>
        </w:rPr>
        <w:t>گران آینده این حوزه از یافته های ما استفاده کنند. برای ارسیدن به این هدف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58222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شکل 3 خلاصه ای از یافته ها ی ما را نشان می دهد. این یافته ها را می توان در مقیاس های بزرگتر نیز اجرا کرد تا میزان تعمیم پذیری آن مشخص شود.</w:t>
      </w:r>
      <w:r w:rsidR="00A25A5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30942C11" w14:textId="77777777" w:rsidR="00A25A54" w:rsidRPr="007D53C7" w:rsidRDefault="00A25A54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جالب است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اگرچه تمرکز ما روی پاسخ به مشتریان به 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بود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اما در مصاحبه ها مشخص شد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پاسخدهی رقبا به این پدیده نیز حائز اهمیت است. در حقیقت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ابهام و تردید درونی و بیرونی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دوره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سازمان روی داده بود سبب شد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رقبا از آن استفاده کرده و برخی از مشتریان این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را به سوی خود جلب کنند.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راهبرد رقابتی نیز به این امر اشاره کرده و ذکر می کنند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میزان مشخص بودن فعلیت های یک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 سطح پاسخدهی خرده فروشان به آن همبستگی مثبت دادر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چن و میلر 1994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  <w:r w:rsidR="00DD234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E1309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تاکنون برخی از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E1309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 اهمیت پاسخدهی رقبا به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E1309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E1309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 را بررسی کرده اند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E13098" w:rsidRPr="007D53C7">
        <w:rPr>
          <w:rFonts w:cs="B Nazanin"/>
          <w:color w:val="231F20"/>
          <w:sz w:val="28"/>
          <w:szCs w:val="28"/>
          <w:rtl/>
          <w:lang w:bidi="fa-IR"/>
        </w:rPr>
        <w:t>مانند میر 2008؛ شویگر و وری 2003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E1309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اما هنوز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E13098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ترجبی در این زمینه اندک هستند.</w:t>
      </w:r>
      <w:r w:rsidR="0012115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12115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ما نشان می دهد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12115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یکی از حوزه هایی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12115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می توان در آن بیشتر مطالعه کرد عبارت است از رابطه میان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12115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پس-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="0012115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کلی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12115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پاسخدهی رقبا به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ادغام،</w:t>
      </w:r>
      <w:r w:rsidR="0012115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تاثیر آن بر قصد خرید مشتری.</w:t>
      </w:r>
      <w:r w:rsidR="00CC745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3F6B66F6" w14:textId="77777777" w:rsidR="00BC5018" w:rsidRPr="007D53C7" w:rsidRDefault="00446AA3" w:rsidP="00446AA3">
      <w:pPr>
        <w:bidi/>
        <w:spacing w:after="0" w:line="360" w:lineRule="auto"/>
        <w:jc w:val="center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noProof/>
        </w:rPr>
        <w:drawing>
          <wp:inline distT="0" distB="0" distL="0" distR="0" wp14:anchorId="14DEF1AE" wp14:editId="47EA5A81">
            <wp:extent cx="4659114" cy="2524125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2362" cy="254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9BC98" w14:textId="77777777" w:rsidR="00446AA3" w:rsidRPr="007D53C7" w:rsidRDefault="00BC5018" w:rsidP="00446AA3">
      <w:pPr>
        <w:bidi/>
        <w:spacing w:after="0" w:line="360" w:lineRule="auto"/>
        <w:jc w:val="center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شکل 3. خلاصه ای از نحوه تاثیرگزاری ترکیب پس-ادغامی بر رابطه مشتری با تامین کننده در مورد پژوهش فعلی</w:t>
      </w:r>
    </w:p>
    <w:p w14:paraId="0BA4C2CD" w14:textId="77777777" w:rsidR="00CC7457" w:rsidRPr="007D53C7" w:rsidRDefault="00CC7457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>همچنین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همراستا با نظریه سهامدار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فریمن 1984؛ پارمر و همکاران 2001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ما نیز نشان داد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هنگام ارزیابی عملکرد 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باید هم نقش سهامداران بیرونی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هم نقش سهامداران درونی را مد نظر داشته باشیم.</w:t>
      </w:r>
      <w:r w:rsidR="00CA38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علاوه بر این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CA38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این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CA38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نشان داده شد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CA38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چطور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CA38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پس-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="00CA38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CA38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 هدف کاهش هزینه های صورت می گیرد می تواند به افت کیفیت ارتباط با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مشتری،</w:t>
      </w:r>
      <w:r w:rsidR="00CA38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در نتیجه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CA38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کاهش مشتریان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CA38E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شود.</w:t>
      </w:r>
      <w:r w:rsidR="000F372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امر در آمار مربوط به شد و افول در سهام بازار در دوره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0F372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نیز مشخص است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0F372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به نقش مهم در نظر داشتن تاثیر بازار و مشتریان بیرونی در کنار توجه به تاثیر هزینه های درونی و سازمانی اشاره می کند. جالب است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0F372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فراتحلیل های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0F372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قبلی در مورد مشوق های عملکرد 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="000F372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0F372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ویژگی های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0F372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0F372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تاکید داشتند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0F372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این نتیجه رسیدند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0F372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بخش بزرگی از واریانس در عملکرد 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="000F372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هنوز تبیین نشده است (کینگ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0F372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دالتون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0F372D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دیلی و کاوین 2004؛ استال و ویگوت 2000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0F372D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  <w:r w:rsidR="004E0D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ظاهرا درک کامل در مورد عملکرد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4E0D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پس از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4E0D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تنها زمانی به حاصل می شود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4E0D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نقش سهامداران برجسته درونی و بیرونی هر دو در نظر گرفته شوند.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4E0D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بعدی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4E0D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می خواهند مدل های کامل تری دراین زمینه طراحی کنند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4E0D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باید یک رویکرد سهامداری در پیش گیرند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4E0D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از جمله اینکه به تاثیر رقبا و مشتری نیز توجه کنند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4E0D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 بتوانند درک جامع تری از مشوق های پیامد 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="004E0DB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بدست آورند.</w:t>
      </w:r>
      <w:r w:rsidR="00D9491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4AD1F30F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73667650" w14:textId="77777777" w:rsidR="000A6A7E" w:rsidRPr="007D53C7" w:rsidRDefault="000A6A7E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5.2 مضامینی برای مدیران اجرایی</w:t>
      </w:r>
    </w:p>
    <w:p w14:paraId="3CD5E289" w14:textId="77777777" w:rsidR="00CE1436" w:rsidRPr="007D53C7" w:rsidRDefault="000A6A7E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یافته های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ما برای مدیران اجرایی صنایع خدمات رسانی </w:t>
      </w:r>
      <w:r w:rsidRPr="007D53C7">
        <w:rPr>
          <w:rFonts w:cs="B Nazanin"/>
          <w:color w:val="231F20"/>
          <w:sz w:val="28"/>
          <w:szCs w:val="28"/>
          <w:lang w:bidi="fa-IR"/>
        </w:rPr>
        <w:t>B2B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قصد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شدن دارند مضامینی را در بردارد. ما دریافتیم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مهم ترین عاملی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کیفیت ارتباط و وفاداری مشتری به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تاثیر می گذارند عبارتند از عملکرد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خدمات رسانی،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مشتری مداری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انعطاف پذیری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کیفیت مدیریت حسابداری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استعفای کارمندان و توسعه محصولات/خدمات. از این رو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مدیرانی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قصد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دیگر را دارند باید به عنوان بخشی از برنامه پیش از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، به طور جدی بررسی کنند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عمل بر هریک از متغیرهای ذکرشده چه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تاثیر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ی خواهد داشت.</w:t>
      </w:r>
      <w:r w:rsidR="005C1DF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وقتی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5C1DF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صورت گیرفت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5C1DF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باید به طور جدی به بهبود این متغیرها پرداخته شود. ما در این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5C1DF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برخی از فعالیت های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5C1DF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پس-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="005C1DF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مشخص کردیم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5C1DF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ظاهرا در افت این متغیرهای ارتباطی مهم </w:t>
      </w:r>
      <w:r w:rsidR="005C1DFB"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>نقش دارند. این عوامل عبارتند از ترکیب عملیاتی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5C1DF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5C1DFB" w:rsidRPr="007D53C7">
        <w:rPr>
          <w:rFonts w:cs="B Nazanin"/>
          <w:color w:val="231F20"/>
          <w:sz w:val="28"/>
          <w:szCs w:val="28"/>
          <w:lang w:bidi="fa-IR"/>
        </w:rPr>
        <w:t>IT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5C1DF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فروش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5C1DF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بازاریابی. این فعالیت ها با هدف کاهش هزینه ها صورت می گیرد اما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5C1DF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ما حاکی از این بود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5C1DF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چنین ترکیب هایی به افت کیفیت ارتباط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5C1DFB" w:rsidRPr="007D53C7">
        <w:rPr>
          <w:rFonts w:cs="B Nazanin"/>
          <w:color w:val="231F20"/>
          <w:sz w:val="28"/>
          <w:szCs w:val="28"/>
          <w:rtl/>
          <w:lang w:bidi="fa-IR"/>
        </w:rPr>
        <w:t>-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="005C1DF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در نهایت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5C1DF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کاهش وفاداری او ختم شود. هنگام برنامه ریزی برای چنین ترکیب هایی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5C1DFB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باید علاوه بر مسائل مربوط به کاهش هزینه ها به مسائل مرتبط با مشتری و وفاداری او نیز توجه داشته باشیم. </w:t>
      </w:r>
    </w:p>
    <w:p w14:paraId="746064D4" w14:textId="77777777" w:rsidR="00CE1436" w:rsidRPr="007D53C7" w:rsidRDefault="005C1DFB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یافته ها حاکی از این بود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تغییرات ایجاد شده در عملکرد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خدمات رسانی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دوره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، منفی ترین تاثیر را بر رابطه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-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جای می گذارد، و از این رو باید به این حوزه توجه خاصی شود. اگرچه</w:t>
      </w:r>
      <w:r w:rsidR="00F4389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پیشگیری از برخی از مپیامدهای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F4389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عملیاتی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ممکن</w:t>
      </w:r>
      <w:r w:rsidR="00F4389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 امکان پذیر نباشد (کلمنت و گرینسپن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F4389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اما مصاحبه های ما نشان داد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F4389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می توان از راه هایی برای کاهش خطر این پیامدها استفاده کرد. این راه ها عبارت اند از 1) تعیین کردن یک گروه از متخصصان برای پاسخگویی و پیگیری تمام کارهای مربوط به مشتریان اصلی؛ 2) به حداقل رساندن میزان تغییراتی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F4389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مشتریان تجربه می کنند؛ و 3)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F4389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کردن </w:t>
      </w:r>
      <w:r w:rsidR="00F43896" w:rsidRPr="007D53C7">
        <w:rPr>
          <w:rFonts w:cs="B Nazanin"/>
          <w:color w:val="231F20"/>
          <w:sz w:val="28"/>
          <w:szCs w:val="28"/>
          <w:lang w:bidi="fa-IR"/>
        </w:rPr>
        <w:t>IT</w:t>
      </w:r>
      <w:r w:rsidR="00F4389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پیش از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F4389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کردن عملیات برای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اطمینان یافتن از ثبات پلتفورم خدمات رسانی</w:t>
      </w:r>
      <w:r w:rsidR="00F43896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جایگاه خود.</w:t>
      </w:r>
      <w:r w:rsidR="00B77A2C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310908A9" w14:textId="77777777" w:rsidR="000A6A7E" w:rsidRPr="007D53C7" w:rsidRDefault="00B77A2C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این داده های بدست </w:t>
      </w:r>
      <w:r w:rsidR="0094480F" w:rsidRPr="007D53C7">
        <w:rPr>
          <w:rFonts w:cs="B Nazanin"/>
          <w:color w:val="231F20"/>
          <w:sz w:val="28"/>
          <w:szCs w:val="28"/>
          <w:rtl/>
          <w:lang w:bidi="fa-IR"/>
        </w:rPr>
        <w:t>آ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مده از مصاحبه با یافته های کیو-سورت ما نیز همراستا بودند زیرا در این جا نیز نشان داده شد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94480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گفت و گو با مشتریان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اشتراک گذاشتن اطلاعات با </w:t>
      </w:r>
      <w:r w:rsidR="0094480F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تعامل روانشناختی </w:t>
      </w:r>
      <w:r w:rsidR="0094480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مشتریان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دوره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آسیب دیده بود.</w:t>
      </w:r>
      <w:r w:rsidR="000857E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آنچه نگران کننده بود این بود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رابطه</w:t>
      </w:r>
      <w:r w:rsidR="000857E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خود </w:t>
      </w:r>
      <w:r w:rsidR="00E5701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مدیران ارشد حسابداری </w:t>
      </w:r>
      <w:r w:rsidR="000857E0" w:rsidRPr="007D53C7">
        <w:rPr>
          <w:rFonts w:cs="B Nazanin"/>
          <w:color w:val="231F20"/>
          <w:sz w:val="28"/>
          <w:szCs w:val="28"/>
          <w:rtl/>
          <w:lang w:bidi="fa-IR"/>
        </w:rPr>
        <w:t>تامین کنندگان متوجه آسیب در چنین حوزه هایی نشده بودند.</w:t>
      </w:r>
      <w:r w:rsidR="00E5701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امر نشان می دهد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E5701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هنگام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E5701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باید یک راهبرد ارتباطی دقیق و روشن با مشتری تدارک دید تا هم سهامدارن بیرونی و هم سهامداران درونی را در بر گیرد. ارتباط خوب در کاهش سطح اضطراب مشتری در مورد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خدمات رسانی</w:t>
      </w:r>
      <w:r w:rsidR="00E5701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آینده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E5701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E5701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تاثیر</w:t>
      </w:r>
      <w:r w:rsidR="00E5701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بسیار مهمی خواهد داشت. یکی از مصاحبه شونده ها نیز در گفت و گویش به این نکته اشاره کرد:</w:t>
      </w:r>
    </w:p>
    <w:p w14:paraId="429E07BF" w14:textId="77777777" w:rsidR="00E5701A" w:rsidRPr="007D53C7" w:rsidRDefault="00292783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E5701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شخص اصلی در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E5701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این جا آمد و در مورد اینکه می خواهند با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E5701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دیگری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E5701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شود با ما صحبت کرد...این کار ترس ما را کاهش داد...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E5701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ظاهرا خیلی برای این کار انگیزه داشتند و برای همین موفق شدند ما را قانع کنند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E5701A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E5701A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E5701A" w:rsidRPr="007D53C7">
        <w:rPr>
          <w:rFonts w:cs="B Nazanin"/>
          <w:color w:val="231F20"/>
          <w:sz w:val="28"/>
          <w:szCs w:val="28"/>
          <w:rtl/>
          <w:lang w:bidi="fa-IR"/>
        </w:rPr>
        <w:t>.</w:t>
      </w:r>
      <w:r w:rsidR="00FC4844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439C07BF" w14:textId="77777777" w:rsidR="00FC4844" w:rsidRPr="007D53C7" w:rsidRDefault="00FC4844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>همچنین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باید ذکر کنیم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اجرای چنین راهبردی اساسا مستقیم نیست، زیرا خود مدیران ارشد حسابداری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ممکن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 اضطراب داشته باشند و نگران این باشند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3E277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رقیبان به مشتریان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3E277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چه پیشنهادات وسوسه انگیزی خواهند داد.</w:t>
      </w:r>
      <w:r w:rsidR="000756D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این جا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0756D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وظیفه مدیران ارشد اجرایی است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0756D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خوبی کارمندان داخلی را در مورد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0756D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قانع سازند و به </w:t>
      </w:r>
      <w:r w:rsidR="000756D1" w:rsidRPr="007D53C7">
        <w:rPr>
          <w:rFonts w:cs="B Nazanin"/>
          <w:color w:val="231F20"/>
          <w:sz w:val="28"/>
          <w:szCs w:val="28"/>
          <w:lang w:bidi="fa-IR"/>
        </w:rPr>
        <w:t>KAM</w:t>
      </w:r>
      <w:r w:rsidR="000756D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ها نیز به دقت توضیح دهند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0756D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گفت  گو کردن با مشتریان در حفظ وفاداری و قصد خرید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0756D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دوره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0756D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چقدر حائز اهمیت است.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53E210AA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22A62147" w14:textId="77777777" w:rsidR="00660FAF" w:rsidRPr="007D53C7" w:rsidRDefault="00660FAF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 xml:space="preserve">5.3 محدودیت های </w:t>
      </w:r>
      <w:r w:rsidR="00292783"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پژوهش</w:t>
      </w:r>
    </w:p>
    <w:p w14:paraId="5A575A43" w14:textId="77777777" w:rsidR="00CE1436" w:rsidRPr="007D53C7" w:rsidRDefault="00292783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ما توصیفی بود و باید برخی از محدودی</w:t>
      </w:r>
      <w:r w:rsidR="0022040C" w:rsidRPr="007D53C7">
        <w:rPr>
          <w:rFonts w:cs="B Nazanin"/>
          <w:color w:val="231F20"/>
          <w:sz w:val="28"/>
          <w:szCs w:val="28"/>
          <w:rtl/>
          <w:lang w:bidi="fa-IR"/>
        </w:rPr>
        <w:t>ت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آن را ذکر کنیم. اولین و مهمترین محدودیت این است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فقط یک موقعیت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را بررسی کرد است. این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ادغام،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بزرگترنی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این بخش از صنعت بود و از ترکیب سه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طور جداگانه روی یک مقیاس پن-اروپایی کار می کردند تشکیل شده بود. مجموع درآمد این سه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بیش از 15میلیارد یورو بوده است. ماهیت پیچیده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ما اطلاعات ژرفی بدست اورد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اما برای تعمیم 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>این یافته ها،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هم در بخش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خدمات رسانی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660FAF" w:rsidRPr="007D53C7">
        <w:rPr>
          <w:rFonts w:cs="B Nazanin"/>
          <w:color w:val="231F20"/>
          <w:sz w:val="28"/>
          <w:szCs w:val="28"/>
          <w:lang w:bidi="fa-IR"/>
        </w:rPr>
        <w:t>B2B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هم در دیگر بافت های جغرافیایی و صنعتی گسترده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softHyphen/>
        <w:t>تر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باید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660FA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بیشتری صورت گیرد. 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دومین محدودیت این بود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اگرچه ما کوشیدیم هم دیدگاه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ان و هم دیدگاه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در مورد ماهیت ارتباط میان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مد نظر داشته باشیم، اما </w:t>
      </w:r>
      <w:r w:rsidR="00EE5EF9" w:rsidRPr="007D53C7">
        <w:rPr>
          <w:rFonts w:cs="B Nazanin"/>
          <w:color w:val="231F20"/>
          <w:sz w:val="28"/>
          <w:szCs w:val="28"/>
          <w:lang w:bidi="fa-IR"/>
        </w:rPr>
        <w:t>KAM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تامین کنندگانی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مصاحبه کردیم، همه کسانی بودند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فرایند ادغام همچنان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“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>باقی مانده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”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بودند و استعفا نداده بودند. این امر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ممکن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است سبب شود نسبت به رویدادهای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از زبان این مصاحبه شوندگان، احتمال سوگیری پیش آید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هرچند پاسخ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softHyphen/>
        <w:t xml:space="preserve">های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نشان می داد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از افشای جنبه های منفی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اجتناب نمی کنند. در نهایت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EE5EF9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64776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متد جمع آوری اطلاعات ما در این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64776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گونه ای بود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64776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از مصاحبه شوندگان می خواست رویدادهایی را در مورد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64776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یادآوردند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647767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پنج سال پیش رخ داده بود.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دوره اگرچه طولانی است اما به گونه ای نیست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نتوان چیزی از آن به یاد آورد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>میلر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کاردینلا و گلیک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1997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>. علاوه بر این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اندازه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آن را بررسی کرده بودیم نشان می داد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این صنعت تاثیر معناداری داشته است و مصاحبه شوندگان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رویدادهای سازمانی را عمدتا دقیق وکامل به یاد 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lastRenderedPageBreak/>
        <w:t xml:space="preserve">می آورند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(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>هوبر و پاور 1985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)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. این امر هنگام استفاده از تمرین طبقه بندی کیو-سورت مشخص شد زیرا در این جا بود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داده های کیفی نشان داد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مصاحبه شوندگان آمادگی به خاطر آوردن رویدادهای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را داشتند و می توانند مثال ها را با جزئیات دقیقی به یادآوردند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از طبقه بندی تصمیمات 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آن ها</w:t>
      </w:r>
      <w:r w:rsidR="00C953E1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حمایت کند.</w:t>
      </w:r>
      <w:r w:rsidR="00302663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</w:p>
    <w:p w14:paraId="642EA264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6C18BF4D" w14:textId="77777777" w:rsidR="00302663" w:rsidRPr="007D53C7" w:rsidRDefault="00302663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6. نتیجه گیری</w:t>
      </w:r>
    </w:p>
    <w:p w14:paraId="0C6FD92C" w14:textId="77777777" w:rsidR="00CE1436" w:rsidRPr="007D53C7" w:rsidRDefault="00302663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هدف این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بود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دریابد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پس-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چه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تاثیر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بر رابطه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>-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</w:t>
      </w:r>
      <w:r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برجای می گذارد و از طریق چه مکانیسم هایی این کار را می کند</w:t>
      </w:r>
      <w:r w:rsidR="001626D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. در این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1626D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تاثیر فعالیت های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1626D0" w:rsidRPr="007D53C7">
        <w:rPr>
          <w:rFonts w:cs="B Nazanin"/>
          <w:color w:val="231F20"/>
          <w:sz w:val="28"/>
          <w:szCs w:val="28"/>
          <w:rtl/>
          <w:lang w:bidi="fa-IR"/>
        </w:rPr>
        <w:t>ی به صورت جداگانه بررسی شدند و نقش مجموعه از متغیرهایس-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1626D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1626D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ظاهرا بر وفاداری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1626D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1626D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1626D0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تاثیر می گذاشتند مشخص شدند.</w:t>
      </w:r>
      <w:r w:rsidR="0092576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این یافته ما را گام دیگری به اینکه 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="0092576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چطور بر قصد خرید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92576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عملکرد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شرکت</w:t>
      </w:r>
      <w:r w:rsidR="0092576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92576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شده تاثیر می گذارد نزدیک تر کرد. به طور کلی تر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92576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راستای روشن سازی نقش 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="0092576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 رابطه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مشتری</w:t>
      </w:r>
      <w:r w:rsidR="0092576F" w:rsidRPr="007D53C7">
        <w:rPr>
          <w:rFonts w:cs="B Nazanin"/>
          <w:color w:val="231F20"/>
          <w:sz w:val="28"/>
          <w:szCs w:val="28"/>
          <w:rtl/>
          <w:lang w:bidi="fa-IR"/>
        </w:rPr>
        <w:t>-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تامین کننده،</w:t>
      </w:r>
      <w:r w:rsidR="0092576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یافته های ما نشان می دهد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92576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برای تعیین متغیرهایی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92576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پیامد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ادغام</w:t>
      </w:r>
      <w:r w:rsidR="0092576F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تاثیر می کذراند باید حتما دیدگاه سهامداران را نیز در نظر گرفت.</w:t>
      </w:r>
      <w:r w:rsidR="000C746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همانطور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که</w:t>
      </w:r>
      <w:r w:rsidR="000C746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در بالا ذکر شد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0C746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باید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پژوهش</w:t>
      </w:r>
      <w:r w:rsidR="000C746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های بیشتری برای تعمیم یافته های ما صورت گیرد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0C746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و مطالعات بیشتری انجام شود تا ادراک ما در مورد اینکه فعالیت های </w:t>
      </w:r>
      <w:r w:rsidR="00292783" w:rsidRPr="007D53C7">
        <w:rPr>
          <w:rFonts w:cs="B Nazanin"/>
          <w:color w:val="231F20"/>
          <w:sz w:val="28"/>
          <w:szCs w:val="28"/>
          <w:lang w:bidi="fa-IR"/>
        </w:rPr>
        <w:t>M&amp;A</w:t>
      </w:r>
      <w:r w:rsidR="000C746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چطور بر مشتریان و دیگر سهامداران بیرونی 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تاثیر</w:t>
      </w:r>
      <w:r w:rsidR="000C746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می گذارد</w:t>
      </w:r>
      <w:r w:rsidR="00292783" w:rsidRPr="007D53C7">
        <w:rPr>
          <w:rFonts w:cs="B Nazanin"/>
          <w:color w:val="231F20"/>
          <w:sz w:val="28"/>
          <w:szCs w:val="28"/>
          <w:rtl/>
          <w:lang w:bidi="fa-IR"/>
        </w:rPr>
        <w:t>،</w:t>
      </w:r>
      <w:r w:rsidR="000C7465" w:rsidRPr="007D53C7">
        <w:rPr>
          <w:rFonts w:cs="B Nazanin"/>
          <w:color w:val="231F20"/>
          <w:sz w:val="28"/>
          <w:szCs w:val="28"/>
          <w:rtl/>
          <w:lang w:bidi="fa-IR"/>
        </w:rPr>
        <w:t xml:space="preserve"> کامل</w:t>
      </w:r>
      <w:r w:rsidR="000C7465" w:rsidRPr="007D53C7">
        <w:rPr>
          <w:rFonts w:cs="B Nazanin"/>
          <w:color w:val="231F20"/>
          <w:sz w:val="28"/>
          <w:szCs w:val="28"/>
          <w:rtl/>
          <w:lang w:bidi="fa-IR"/>
        </w:rPr>
        <w:softHyphen/>
        <w:t xml:space="preserve">تر شود. </w:t>
      </w:r>
    </w:p>
    <w:p w14:paraId="39EB2B8D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0DF28D67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2D275F58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5A816BEA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3215CBA5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09325867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6B762AA0" w14:textId="77777777" w:rsidR="004A58CD" w:rsidRPr="007D53C7" w:rsidRDefault="004A58CD" w:rsidP="004A58CD">
      <w:pPr>
        <w:bidi/>
        <w:spacing w:after="0" w:line="360" w:lineRule="auto"/>
        <w:jc w:val="both"/>
        <w:rPr>
          <w:rFonts w:cs="B Nazanin"/>
          <w:color w:val="231F20"/>
          <w:sz w:val="28"/>
          <w:szCs w:val="28"/>
          <w:rtl/>
          <w:lang w:bidi="fa-IR"/>
        </w:rPr>
      </w:pPr>
    </w:p>
    <w:p w14:paraId="2F4E39B5" w14:textId="77777777" w:rsidR="00292783" w:rsidRPr="007D53C7" w:rsidRDefault="000C7465" w:rsidP="004A58CD">
      <w:pPr>
        <w:bidi/>
        <w:spacing w:after="0" w:line="360" w:lineRule="auto"/>
        <w:jc w:val="both"/>
        <w:rPr>
          <w:rFonts w:cs="B Nazanin"/>
          <w:b/>
          <w:bCs/>
          <w:color w:val="231F20"/>
          <w:sz w:val="28"/>
          <w:szCs w:val="28"/>
          <w:lang w:bidi="fa-IR"/>
        </w:rPr>
      </w:pP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lastRenderedPageBreak/>
        <w:t xml:space="preserve">پیوست الف. متغیرهای تاثیرگذار بر رابطه </w:t>
      </w:r>
      <w:r w:rsidR="00292783"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مشتری</w:t>
      </w: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-</w:t>
      </w:r>
      <w:r w:rsidR="00292783"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>تامین کننده</w:t>
      </w: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 xml:space="preserve"> در </w:t>
      </w:r>
      <w:r w:rsidRPr="007D53C7">
        <w:rPr>
          <w:rFonts w:cs="B Nazanin"/>
          <w:b/>
          <w:bCs/>
          <w:color w:val="231F20"/>
          <w:sz w:val="28"/>
          <w:szCs w:val="28"/>
          <w:lang w:bidi="fa-IR"/>
        </w:rPr>
        <w:t>B2B</w:t>
      </w:r>
      <w:r w:rsidRPr="007D53C7">
        <w:rPr>
          <w:rFonts w:cs="B Nazanin"/>
          <w:b/>
          <w:bCs/>
          <w:color w:val="231F20"/>
          <w:sz w:val="28"/>
          <w:szCs w:val="28"/>
          <w:rtl/>
          <w:lang w:bidi="fa-IR"/>
        </w:rPr>
        <w:t xml:space="preserve"> در رویکرد کیو-سورت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70"/>
        <w:gridCol w:w="835"/>
        <w:gridCol w:w="2087"/>
        <w:gridCol w:w="3973"/>
        <w:gridCol w:w="1697"/>
      </w:tblGrid>
      <w:tr w:rsidR="00292783" w:rsidRPr="007D53C7" w14:paraId="65FBE95C" w14:textId="77777777" w:rsidTr="004C41AA">
        <w:trPr>
          <w:jc w:val="center"/>
        </w:trPr>
        <w:tc>
          <w:tcPr>
            <w:tcW w:w="1488" w:type="dxa"/>
          </w:tcPr>
          <w:p w14:paraId="670898B6" w14:textId="77777777" w:rsidR="00292783" w:rsidRPr="007D53C7" w:rsidRDefault="00292783" w:rsidP="00446A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53C7">
              <w:rPr>
                <w:rFonts w:cs="B Nazanin"/>
                <w:b/>
                <w:bCs/>
                <w:sz w:val="24"/>
                <w:szCs w:val="24"/>
                <w:rtl/>
              </w:rPr>
              <w:t>متغیر</w:t>
            </w:r>
          </w:p>
        </w:tc>
        <w:tc>
          <w:tcPr>
            <w:tcW w:w="3349" w:type="dxa"/>
            <w:gridSpan w:val="2"/>
          </w:tcPr>
          <w:p w14:paraId="4FD774A7" w14:textId="77777777" w:rsidR="00292783" w:rsidRPr="007D53C7" w:rsidRDefault="00292783" w:rsidP="00446A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53C7">
              <w:rPr>
                <w:rFonts w:cs="B Nazanin"/>
                <w:b/>
                <w:bCs/>
                <w:sz w:val="24"/>
                <w:szCs w:val="24"/>
                <w:rtl/>
              </w:rPr>
              <w:t>تعریف</w:t>
            </w:r>
          </w:p>
        </w:tc>
        <w:tc>
          <w:tcPr>
            <w:tcW w:w="6753" w:type="dxa"/>
            <w:gridSpan w:val="2"/>
          </w:tcPr>
          <w:p w14:paraId="17A31226" w14:textId="77777777" w:rsidR="00292783" w:rsidRPr="007D53C7" w:rsidRDefault="00292783" w:rsidP="00446A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53C7">
              <w:rPr>
                <w:rFonts w:cs="B Nazanin"/>
                <w:b/>
                <w:bCs/>
                <w:sz w:val="24"/>
                <w:szCs w:val="24"/>
                <w:rtl/>
              </w:rPr>
              <w:t>منبع</w:t>
            </w:r>
          </w:p>
        </w:tc>
      </w:tr>
      <w:tr w:rsidR="00292783" w:rsidRPr="007D53C7" w14:paraId="4F48E70B" w14:textId="77777777" w:rsidTr="004C41AA">
        <w:trPr>
          <w:jc w:val="center"/>
        </w:trPr>
        <w:tc>
          <w:tcPr>
            <w:tcW w:w="11590" w:type="dxa"/>
            <w:gridSpan w:val="5"/>
          </w:tcPr>
          <w:p w14:paraId="0C34590C" w14:textId="77777777" w:rsidR="00292783" w:rsidRPr="007D53C7" w:rsidRDefault="00292783" w:rsidP="00446A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D53C7">
              <w:rPr>
                <w:rFonts w:cs="B Nazanin"/>
                <w:b/>
                <w:bCs/>
                <w:sz w:val="24"/>
                <w:szCs w:val="24"/>
                <w:rtl/>
              </w:rPr>
              <w:t>فعالیت های بازاریابی، فروش، و عملیاتی تاثیرگذار بر رابطه مشتری با تامین کننده</w:t>
            </w:r>
          </w:p>
        </w:tc>
      </w:tr>
      <w:tr w:rsidR="00292783" w:rsidRPr="007D53C7" w14:paraId="08D89A14" w14:textId="77777777" w:rsidTr="004C41AA">
        <w:trPr>
          <w:jc w:val="center"/>
        </w:trPr>
        <w:tc>
          <w:tcPr>
            <w:tcW w:w="2442" w:type="dxa"/>
            <w:gridSpan w:val="2"/>
          </w:tcPr>
          <w:p w14:paraId="3AD467FD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کیفیت مدیریت حسابداری</w:t>
            </w:r>
          </w:p>
        </w:tc>
        <w:tc>
          <w:tcPr>
            <w:tcW w:w="7266" w:type="dxa"/>
            <w:gridSpan w:val="2"/>
          </w:tcPr>
          <w:p w14:paraId="01A62A55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کیفیت ارداک شده ارتباطی (مانند، مناسب بودن ملاقات ها/تماس</w:t>
            </w:r>
            <w:r w:rsidRPr="007D53C7">
              <w:rPr>
                <w:rFonts w:cs="B Nazanin"/>
                <w:rtl/>
              </w:rPr>
              <w:softHyphen/>
              <w:t>ها)، ویژگی (مانند، دوستی)، نگرش (مانند، فعال بودن)، و قدرت (مانند، دسترسی به منابع) مدیر حسابداری تامین کننده</w:t>
            </w:r>
          </w:p>
        </w:tc>
        <w:tc>
          <w:tcPr>
            <w:tcW w:w="1882" w:type="dxa"/>
          </w:tcPr>
          <w:p w14:paraId="5EB2B50D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دنی و کنون (1997)</w:t>
            </w:r>
          </w:p>
        </w:tc>
      </w:tr>
      <w:tr w:rsidR="00292783" w:rsidRPr="007D53C7" w14:paraId="3FA01EC7" w14:textId="77777777" w:rsidTr="004C41AA">
        <w:trPr>
          <w:jc w:val="center"/>
        </w:trPr>
        <w:tc>
          <w:tcPr>
            <w:tcW w:w="2442" w:type="dxa"/>
            <w:gridSpan w:val="2"/>
          </w:tcPr>
          <w:p w14:paraId="789BB4D9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فعالیت های یکپارچه ساز</w:t>
            </w:r>
          </w:p>
        </w:tc>
        <w:tc>
          <w:tcPr>
            <w:tcW w:w="7266" w:type="dxa"/>
            <w:gridSpan w:val="2"/>
          </w:tcPr>
          <w:p w14:paraId="0875E2E5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قدرت ارداک شده پیوندهای قانونی (همبستگی ها در سطح شرکت؛ مانند، توافق در مورد قراردادها) و پیوندهای اجتماعی (همبستگی های فردی، مانند، دوستی و شبکه اجتماعی) با تامین کننده</w:t>
            </w:r>
          </w:p>
        </w:tc>
        <w:tc>
          <w:tcPr>
            <w:tcW w:w="1882" w:type="dxa"/>
          </w:tcPr>
          <w:p w14:paraId="2D8E1A9F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گونانز (2005)</w:t>
            </w:r>
          </w:p>
        </w:tc>
      </w:tr>
      <w:tr w:rsidR="00292783" w:rsidRPr="007D53C7" w14:paraId="6621901B" w14:textId="77777777" w:rsidTr="004C41AA">
        <w:trPr>
          <w:jc w:val="center"/>
        </w:trPr>
        <w:tc>
          <w:tcPr>
            <w:tcW w:w="2442" w:type="dxa"/>
            <w:gridSpan w:val="2"/>
          </w:tcPr>
          <w:p w14:paraId="7CC98A09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تعهد داشتن به مشتریان</w:t>
            </w:r>
          </w:p>
        </w:tc>
        <w:tc>
          <w:tcPr>
            <w:tcW w:w="7266" w:type="dxa"/>
            <w:gridSpan w:val="2"/>
          </w:tcPr>
          <w:p w14:paraId="5AC181FD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انگیزه مشتری برای حفظ رابطه فعلی به خاطر داشتن یک احساسات مثبت (سطح کارمندان)</w:t>
            </w:r>
          </w:p>
        </w:tc>
        <w:tc>
          <w:tcPr>
            <w:tcW w:w="1882" w:type="dxa"/>
          </w:tcPr>
          <w:p w14:paraId="4CA4B787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رویان و میلر (2007)</w:t>
            </w:r>
          </w:p>
        </w:tc>
      </w:tr>
      <w:tr w:rsidR="00292783" w:rsidRPr="007D53C7" w14:paraId="33C13A50" w14:textId="77777777" w:rsidTr="004C41AA">
        <w:trPr>
          <w:jc w:val="center"/>
        </w:trPr>
        <w:tc>
          <w:tcPr>
            <w:tcW w:w="2442" w:type="dxa"/>
            <w:gridSpan w:val="2"/>
          </w:tcPr>
          <w:p w14:paraId="30A24263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به اشتراک گزاری اطلاعات، صحبت کردن</w:t>
            </w:r>
          </w:p>
        </w:tc>
        <w:tc>
          <w:tcPr>
            <w:tcW w:w="7266" w:type="dxa"/>
            <w:gridSpan w:val="2"/>
          </w:tcPr>
          <w:p w14:paraId="5BD99CFD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به اشتراک گزاری گشوده اطلاعات در مورد مسائل حساس و/یا از پیش اگاهی دادن به مشتریان در مورد تغییرات (مانند خدمات رسانی، هزینه ها) از سوی تامین کننده</w:t>
            </w:r>
          </w:p>
        </w:tc>
        <w:tc>
          <w:tcPr>
            <w:tcW w:w="1882" w:type="dxa"/>
          </w:tcPr>
          <w:p w14:paraId="46688B9F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noProof/>
                <w:rtl/>
              </w:rPr>
              <w:t>کنون و پریلوت (1999)</w:t>
            </w:r>
          </w:p>
        </w:tc>
      </w:tr>
      <w:tr w:rsidR="00292783" w:rsidRPr="007D53C7" w14:paraId="2735A2F4" w14:textId="77777777" w:rsidTr="004C41AA">
        <w:trPr>
          <w:jc w:val="center"/>
        </w:trPr>
        <w:tc>
          <w:tcPr>
            <w:tcW w:w="2442" w:type="dxa"/>
            <w:gridSpan w:val="2"/>
          </w:tcPr>
          <w:p w14:paraId="16E6E9F4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رسیدگی به شکایات</w:t>
            </w:r>
          </w:p>
        </w:tc>
        <w:tc>
          <w:tcPr>
            <w:tcW w:w="7266" w:type="dxa"/>
            <w:gridSpan w:val="2"/>
          </w:tcPr>
          <w:p w14:paraId="33A9F5C8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سرعت و کیفیت رسیدگی به شکایات (مانند، فرایند، رفتار، جبران)</w:t>
            </w:r>
          </w:p>
        </w:tc>
        <w:tc>
          <w:tcPr>
            <w:tcW w:w="1882" w:type="dxa"/>
          </w:tcPr>
          <w:p w14:paraId="1A46BFB8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هومبرگ و فرست (2005)</w:t>
            </w:r>
          </w:p>
        </w:tc>
      </w:tr>
      <w:tr w:rsidR="00292783" w:rsidRPr="007D53C7" w14:paraId="0A1C0648" w14:textId="77777777" w:rsidTr="004C41AA">
        <w:trPr>
          <w:jc w:val="center"/>
        </w:trPr>
        <w:tc>
          <w:tcPr>
            <w:tcW w:w="2442" w:type="dxa"/>
            <w:gridSpan w:val="2"/>
          </w:tcPr>
          <w:p w14:paraId="4FB92B74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هزینه ها، قیمت</w:t>
            </w:r>
          </w:p>
        </w:tc>
        <w:tc>
          <w:tcPr>
            <w:tcW w:w="7266" w:type="dxa"/>
            <w:gridSpan w:val="2"/>
          </w:tcPr>
          <w:p w14:paraId="0DC4DF8E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هزینه های مسقتیم، هزینه های کسب، و هزینه های عملیاتی</w:t>
            </w:r>
          </w:p>
        </w:tc>
        <w:tc>
          <w:tcPr>
            <w:tcW w:w="1882" w:type="dxa"/>
          </w:tcPr>
          <w:p w14:paraId="54C0F8F7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لم و همکاران (2007)</w:t>
            </w:r>
          </w:p>
        </w:tc>
      </w:tr>
      <w:tr w:rsidR="00292783" w:rsidRPr="007D53C7" w14:paraId="1251242F" w14:textId="77777777" w:rsidTr="004C41AA">
        <w:trPr>
          <w:jc w:val="center"/>
        </w:trPr>
        <w:tc>
          <w:tcPr>
            <w:tcW w:w="2442" w:type="dxa"/>
            <w:gridSpan w:val="2"/>
          </w:tcPr>
          <w:p w14:paraId="7029B6DE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مزایای مشتری</w:t>
            </w:r>
          </w:p>
        </w:tc>
        <w:tc>
          <w:tcPr>
            <w:tcW w:w="7266" w:type="dxa"/>
            <w:gridSpan w:val="2"/>
          </w:tcPr>
          <w:p w14:paraId="0B596421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مزایای اصلی ادراک شده (مانند، ویژگی های خدمات رسانی) و مزایای اضافی (مانند، دانستن-چگونه، تعامل شخصی، که توسط مشتری درخواست/روشن نشده است)</w:t>
            </w:r>
          </w:p>
        </w:tc>
        <w:tc>
          <w:tcPr>
            <w:tcW w:w="1882" w:type="dxa"/>
          </w:tcPr>
          <w:p w14:paraId="7F62F4AA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هومبرگ و همکاران (2007)</w:t>
            </w:r>
          </w:p>
        </w:tc>
      </w:tr>
      <w:tr w:rsidR="00292783" w:rsidRPr="007D53C7" w14:paraId="2E1A3291" w14:textId="77777777" w:rsidTr="004C41AA">
        <w:trPr>
          <w:jc w:val="center"/>
        </w:trPr>
        <w:tc>
          <w:tcPr>
            <w:tcW w:w="2442" w:type="dxa"/>
            <w:gridSpan w:val="2"/>
          </w:tcPr>
          <w:p w14:paraId="4DE5CD74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مشارکت مشتری</w:t>
            </w:r>
          </w:p>
        </w:tc>
        <w:tc>
          <w:tcPr>
            <w:tcW w:w="7266" w:type="dxa"/>
            <w:gridSpan w:val="2"/>
          </w:tcPr>
          <w:p w14:paraId="0407C5B1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مشارکت واحت تصمیم گیری مشتری برای انتخاب تامین کننده/راه حل</w:t>
            </w:r>
          </w:p>
        </w:tc>
        <w:tc>
          <w:tcPr>
            <w:tcW w:w="1882" w:type="dxa"/>
          </w:tcPr>
          <w:p w14:paraId="3937D604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بنت، هارتل، و مک کول-کندی (2005)</w:t>
            </w:r>
          </w:p>
        </w:tc>
      </w:tr>
      <w:tr w:rsidR="00292783" w:rsidRPr="007D53C7" w14:paraId="151A0747" w14:textId="77777777" w:rsidTr="004C41AA">
        <w:trPr>
          <w:jc w:val="center"/>
        </w:trPr>
        <w:tc>
          <w:tcPr>
            <w:tcW w:w="2442" w:type="dxa"/>
            <w:gridSpan w:val="2"/>
          </w:tcPr>
          <w:p w14:paraId="3E12B9B8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مشتری مداری</w:t>
            </w:r>
          </w:p>
        </w:tc>
        <w:tc>
          <w:tcPr>
            <w:tcW w:w="7266" w:type="dxa"/>
            <w:gridSpan w:val="2"/>
          </w:tcPr>
          <w:p w14:paraId="6F6BA7E6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نگرش تامین کننده نسبت به شعار “تقدم با مشتری است” و هدایت کردن رابطه فعلی</w:t>
            </w:r>
          </w:p>
        </w:tc>
        <w:tc>
          <w:tcPr>
            <w:tcW w:w="1882" w:type="dxa"/>
          </w:tcPr>
          <w:p w14:paraId="10151D84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کینگشات (2006)</w:t>
            </w:r>
          </w:p>
        </w:tc>
      </w:tr>
      <w:tr w:rsidR="00292783" w:rsidRPr="007D53C7" w14:paraId="62FA26AC" w14:textId="77777777" w:rsidTr="004C41AA">
        <w:trPr>
          <w:jc w:val="center"/>
        </w:trPr>
        <w:tc>
          <w:tcPr>
            <w:tcW w:w="2442" w:type="dxa"/>
            <w:gridSpan w:val="2"/>
          </w:tcPr>
          <w:p w14:paraId="2295FCB8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وضعیت مشتری</w:t>
            </w:r>
          </w:p>
        </w:tc>
        <w:tc>
          <w:tcPr>
            <w:tcW w:w="7266" w:type="dxa"/>
            <w:gridSpan w:val="2"/>
          </w:tcPr>
          <w:p w14:paraId="6F0CF515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مزایای ادراک شده مشتری که توسط تامین کننده ایجاد شده اند (مانند، الویت بالاتر، خدمات رسانی بهتر، قیمت کمتر)</w:t>
            </w:r>
          </w:p>
        </w:tc>
        <w:tc>
          <w:tcPr>
            <w:tcW w:w="1882" w:type="dxa"/>
          </w:tcPr>
          <w:p w14:paraId="5F232974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noProof/>
                <w:rtl/>
              </w:rPr>
              <w:t>پالما و اورکوچی (2007)</w:t>
            </w:r>
          </w:p>
        </w:tc>
      </w:tr>
      <w:tr w:rsidR="00292783" w:rsidRPr="007D53C7" w14:paraId="2E6E28A9" w14:textId="77777777" w:rsidTr="004C41AA">
        <w:trPr>
          <w:jc w:val="center"/>
        </w:trPr>
        <w:tc>
          <w:tcPr>
            <w:tcW w:w="2442" w:type="dxa"/>
            <w:gridSpan w:val="2"/>
          </w:tcPr>
          <w:p w14:paraId="31AA8507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استعفای کارمندان</w:t>
            </w:r>
          </w:p>
        </w:tc>
        <w:tc>
          <w:tcPr>
            <w:tcW w:w="7266" w:type="dxa"/>
            <w:gridSpan w:val="2"/>
          </w:tcPr>
          <w:p w14:paraId="75BE30A3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استفعای کارمند(آن) اصلی تامین کننده</w:t>
            </w:r>
          </w:p>
        </w:tc>
        <w:tc>
          <w:tcPr>
            <w:tcW w:w="1882" w:type="dxa"/>
          </w:tcPr>
          <w:p w14:paraId="1C5CC7EA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بنداپودی و لئون (2002)</w:t>
            </w:r>
          </w:p>
        </w:tc>
      </w:tr>
      <w:tr w:rsidR="00292783" w:rsidRPr="007D53C7" w14:paraId="510482EA" w14:textId="77777777" w:rsidTr="004C41AA">
        <w:trPr>
          <w:jc w:val="center"/>
        </w:trPr>
        <w:tc>
          <w:tcPr>
            <w:tcW w:w="2442" w:type="dxa"/>
            <w:gridSpan w:val="2"/>
          </w:tcPr>
          <w:p w14:paraId="531AAE44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رضایت کارمندان</w:t>
            </w:r>
          </w:p>
        </w:tc>
        <w:tc>
          <w:tcPr>
            <w:tcW w:w="7266" w:type="dxa"/>
            <w:gridSpan w:val="2"/>
          </w:tcPr>
          <w:p w14:paraId="419C3C7F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رضایت شغلی ادراک شده کارمندان خط مقدم تامین کننده</w:t>
            </w:r>
          </w:p>
        </w:tc>
        <w:tc>
          <w:tcPr>
            <w:tcW w:w="1882" w:type="dxa"/>
          </w:tcPr>
          <w:p w14:paraId="21C9AD27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هومبرگ و استاک (2004)</w:t>
            </w:r>
          </w:p>
        </w:tc>
      </w:tr>
      <w:tr w:rsidR="00292783" w:rsidRPr="007D53C7" w14:paraId="5E5CBD7A" w14:textId="77777777" w:rsidTr="004C41AA">
        <w:trPr>
          <w:jc w:val="center"/>
        </w:trPr>
        <w:tc>
          <w:tcPr>
            <w:tcW w:w="2442" w:type="dxa"/>
            <w:gridSpan w:val="2"/>
          </w:tcPr>
          <w:p w14:paraId="351F2B5E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توانایی، تخصص</w:t>
            </w:r>
          </w:p>
        </w:tc>
        <w:tc>
          <w:tcPr>
            <w:tcW w:w="7266" w:type="dxa"/>
            <w:gridSpan w:val="2"/>
          </w:tcPr>
          <w:p w14:paraId="07CF7F42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توانایی و تخصص ادراک شده کارمندان تامین کننده</w:t>
            </w:r>
          </w:p>
        </w:tc>
        <w:tc>
          <w:tcPr>
            <w:tcW w:w="1882" w:type="dxa"/>
          </w:tcPr>
          <w:p w14:paraId="3E51ACBE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لو و لیچ (2001)</w:t>
            </w:r>
          </w:p>
        </w:tc>
      </w:tr>
      <w:tr w:rsidR="00292783" w:rsidRPr="007D53C7" w14:paraId="01B0EE85" w14:textId="77777777" w:rsidTr="004C41AA">
        <w:trPr>
          <w:jc w:val="center"/>
        </w:trPr>
        <w:tc>
          <w:tcPr>
            <w:tcW w:w="2442" w:type="dxa"/>
            <w:gridSpan w:val="2"/>
          </w:tcPr>
          <w:p w14:paraId="26DDE3F6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عدالت، نیکخواهی</w:t>
            </w:r>
          </w:p>
        </w:tc>
        <w:tc>
          <w:tcPr>
            <w:tcW w:w="7266" w:type="dxa"/>
            <w:gridSpan w:val="2"/>
          </w:tcPr>
          <w:p w14:paraId="297F2AC3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عدالت ادراک شده تامین کننده (اشتیاق آن برای راضی نگه داشتن هر دو طرف)</w:t>
            </w:r>
          </w:p>
        </w:tc>
        <w:tc>
          <w:tcPr>
            <w:tcW w:w="1882" w:type="dxa"/>
          </w:tcPr>
          <w:p w14:paraId="0E983EE1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پاترسون، جانسون و اسپرنگ (1997)</w:t>
            </w:r>
          </w:p>
        </w:tc>
      </w:tr>
      <w:tr w:rsidR="00292783" w:rsidRPr="007D53C7" w14:paraId="320A8C9D" w14:textId="77777777" w:rsidTr="004C41AA">
        <w:trPr>
          <w:jc w:val="center"/>
        </w:trPr>
        <w:tc>
          <w:tcPr>
            <w:tcW w:w="2442" w:type="dxa"/>
            <w:gridSpan w:val="2"/>
          </w:tcPr>
          <w:p w14:paraId="7BBB214E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انعطاف پذیری، سازش</w:t>
            </w:r>
          </w:p>
        </w:tc>
        <w:tc>
          <w:tcPr>
            <w:tcW w:w="7266" w:type="dxa"/>
            <w:gridSpan w:val="2"/>
          </w:tcPr>
          <w:p w14:paraId="54F9A7FF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توانایی/اشتیاق ت برای ایجاد تغییرات (در حال اجرا) برای تامین نیازهای (درحال تغییر) مشتری</w:t>
            </w:r>
          </w:p>
        </w:tc>
        <w:tc>
          <w:tcPr>
            <w:tcW w:w="1882" w:type="dxa"/>
          </w:tcPr>
          <w:p w14:paraId="08AEB962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هومبرگ و همکاران (2007)</w:t>
            </w:r>
          </w:p>
        </w:tc>
      </w:tr>
      <w:tr w:rsidR="00292783" w:rsidRPr="007D53C7" w14:paraId="255372D6" w14:textId="77777777" w:rsidTr="004C41AA">
        <w:trPr>
          <w:jc w:val="center"/>
        </w:trPr>
        <w:tc>
          <w:tcPr>
            <w:tcW w:w="2442" w:type="dxa"/>
            <w:gridSpan w:val="2"/>
          </w:tcPr>
          <w:p w14:paraId="59C13CB9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یکپارچگی چندراهه</w:t>
            </w:r>
          </w:p>
        </w:tc>
        <w:tc>
          <w:tcPr>
            <w:tcW w:w="7266" w:type="dxa"/>
            <w:gridSpan w:val="2"/>
          </w:tcPr>
          <w:p w14:paraId="65436F4E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آگاهی مشتری از گزینه های کانال فروش (مانند، مدیر حسابداری، خدمات رسانی به مشتری) و ادراک او از ثبات چندراهی</w:t>
            </w:r>
          </w:p>
          <w:p w14:paraId="6711E4F7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</w:p>
        </w:tc>
        <w:tc>
          <w:tcPr>
            <w:tcW w:w="1882" w:type="dxa"/>
          </w:tcPr>
          <w:p w14:paraId="3489CB92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مادالنو، ویلسون و پالبرگ (2007)</w:t>
            </w:r>
          </w:p>
        </w:tc>
      </w:tr>
      <w:tr w:rsidR="00292783" w:rsidRPr="007D53C7" w14:paraId="051541B5" w14:textId="77777777" w:rsidTr="004C41AA">
        <w:trPr>
          <w:jc w:val="center"/>
        </w:trPr>
        <w:tc>
          <w:tcPr>
            <w:tcW w:w="2442" w:type="dxa"/>
            <w:gridSpan w:val="2"/>
          </w:tcPr>
          <w:p w14:paraId="0D694A92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انتظارات پیش از خدمات رسانی</w:t>
            </w:r>
          </w:p>
        </w:tc>
        <w:tc>
          <w:tcPr>
            <w:tcW w:w="7266" w:type="dxa"/>
            <w:gridSpan w:val="2"/>
          </w:tcPr>
          <w:p w14:paraId="1B5E79D0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ویژگی های مورد انتظار خدمات رسانی بر مبنای ارتباطات تامین کننده و نیز تجربه گذشته، نیازها و تلبیغات دهان به دهان</w:t>
            </w:r>
          </w:p>
        </w:tc>
        <w:tc>
          <w:tcPr>
            <w:tcW w:w="1882" w:type="dxa"/>
          </w:tcPr>
          <w:p w14:paraId="1273F1F0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پاراسورمان، زیتهامل و بری (1985)</w:t>
            </w:r>
          </w:p>
        </w:tc>
      </w:tr>
      <w:tr w:rsidR="00292783" w:rsidRPr="007D53C7" w14:paraId="027CE1F0" w14:textId="77777777" w:rsidTr="004C41AA">
        <w:trPr>
          <w:jc w:val="center"/>
        </w:trPr>
        <w:tc>
          <w:tcPr>
            <w:tcW w:w="2442" w:type="dxa"/>
            <w:gridSpan w:val="2"/>
          </w:tcPr>
          <w:p w14:paraId="1B86751A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lastRenderedPageBreak/>
              <w:t>تنوع محصول/خدمات</w:t>
            </w:r>
          </w:p>
        </w:tc>
        <w:tc>
          <w:tcPr>
            <w:tcW w:w="7266" w:type="dxa"/>
            <w:gridSpan w:val="2"/>
          </w:tcPr>
          <w:p w14:paraId="104730B4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تنوع پورتفولیو خدما رسانی/محصولات مشتری در مقایسه با سایر رقبا</w:t>
            </w:r>
          </w:p>
        </w:tc>
        <w:tc>
          <w:tcPr>
            <w:tcW w:w="1882" w:type="dxa"/>
          </w:tcPr>
          <w:p w14:paraId="16241D18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وانته، بیونگ و هیده (2001)</w:t>
            </w:r>
          </w:p>
        </w:tc>
      </w:tr>
      <w:tr w:rsidR="00292783" w:rsidRPr="007D53C7" w14:paraId="3B869B88" w14:textId="77777777" w:rsidTr="004C41AA">
        <w:trPr>
          <w:jc w:val="center"/>
        </w:trPr>
        <w:tc>
          <w:tcPr>
            <w:tcW w:w="2442" w:type="dxa"/>
            <w:gridSpan w:val="2"/>
          </w:tcPr>
          <w:p w14:paraId="0BF45ADB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رضایت</w:t>
            </w:r>
          </w:p>
        </w:tc>
        <w:tc>
          <w:tcPr>
            <w:tcW w:w="7266" w:type="dxa"/>
            <w:gridSpan w:val="2"/>
          </w:tcPr>
          <w:p w14:paraId="384E2C8C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رضایت کلی از تامین کننده</w:t>
            </w:r>
          </w:p>
        </w:tc>
        <w:tc>
          <w:tcPr>
            <w:tcW w:w="1882" w:type="dxa"/>
          </w:tcPr>
          <w:p w14:paraId="2A0FCF0B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هومبرگ و رودلف (2001)</w:t>
            </w:r>
          </w:p>
        </w:tc>
      </w:tr>
      <w:tr w:rsidR="00292783" w:rsidRPr="007D53C7" w14:paraId="339AC5A7" w14:textId="77777777" w:rsidTr="004C41AA">
        <w:trPr>
          <w:jc w:val="center"/>
        </w:trPr>
        <w:tc>
          <w:tcPr>
            <w:tcW w:w="2442" w:type="dxa"/>
            <w:gridSpan w:val="2"/>
          </w:tcPr>
          <w:p w14:paraId="360995A3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عملکرد خدمات رسانی</w:t>
            </w:r>
          </w:p>
        </w:tc>
        <w:tc>
          <w:tcPr>
            <w:tcW w:w="7266" w:type="dxa"/>
            <w:gridSpan w:val="2"/>
          </w:tcPr>
          <w:p w14:paraId="28BE50E7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رقابت ویژگی های خدمات رسانی، اعتماد و پشتیبانی تکنیکی/پس از فروش تامین کننده</w:t>
            </w:r>
          </w:p>
        </w:tc>
        <w:tc>
          <w:tcPr>
            <w:tcW w:w="1882" w:type="dxa"/>
          </w:tcPr>
          <w:p w14:paraId="28327AB9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دانی وکنون (1997)</w:t>
            </w:r>
          </w:p>
        </w:tc>
      </w:tr>
      <w:tr w:rsidR="00292783" w:rsidRPr="007D53C7" w14:paraId="0230A1E4" w14:textId="77777777" w:rsidTr="004C41AA">
        <w:trPr>
          <w:jc w:val="center"/>
        </w:trPr>
        <w:tc>
          <w:tcPr>
            <w:tcW w:w="2442" w:type="dxa"/>
            <w:gridSpan w:val="2"/>
          </w:tcPr>
          <w:p w14:paraId="539D6538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کیفیت خدمات رسانی</w:t>
            </w:r>
          </w:p>
        </w:tc>
        <w:tc>
          <w:tcPr>
            <w:tcW w:w="7266" w:type="dxa"/>
            <w:gridSpan w:val="2"/>
          </w:tcPr>
          <w:p w14:paraId="5840EF1B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فاصله ادراک شده میتن کیفتی مورد انتظار از خدمات و کیفیت واقعی آن</w:t>
            </w:r>
          </w:p>
        </w:tc>
        <w:tc>
          <w:tcPr>
            <w:tcW w:w="1882" w:type="dxa"/>
          </w:tcPr>
          <w:p w14:paraId="4E21CFE0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 xml:space="preserve">پاراسورمان و </w:t>
            </w:r>
            <w:r w:rsidR="0081247B" w:rsidRPr="007D53C7">
              <w:rPr>
                <w:rFonts w:cs="B Nazanin"/>
                <w:rtl/>
              </w:rPr>
              <w:t>همکاران</w:t>
            </w:r>
            <w:r w:rsidRPr="007D53C7">
              <w:rPr>
                <w:rFonts w:cs="B Nazanin"/>
                <w:rtl/>
              </w:rPr>
              <w:t xml:space="preserve"> (1985)</w:t>
            </w:r>
          </w:p>
        </w:tc>
      </w:tr>
      <w:tr w:rsidR="00292783" w:rsidRPr="007D53C7" w14:paraId="4C494BFA" w14:textId="77777777" w:rsidTr="004C41AA">
        <w:trPr>
          <w:jc w:val="center"/>
        </w:trPr>
        <w:tc>
          <w:tcPr>
            <w:tcW w:w="2442" w:type="dxa"/>
            <w:gridSpan w:val="2"/>
          </w:tcPr>
          <w:p w14:paraId="1EBF4F51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تعهد تامین کننده</w:t>
            </w:r>
          </w:p>
        </w:tc>
        <w:tc>
          <w:tcPr>
            <w:tcW w:w="7266" w:type="dxa"/>
            <w:gridSpan w:val="2"/>
          </w:tcPr>
          <w:p w14:paraId="2C52A5B4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تمایل و تلاش تامین کننده برای حفظ ارتباط فعلی با مشتری</w:t>
            </w:r>
          </w:p>
        </w:tc>
        <w:tc>
          <w:tcPr>
            <w:tcW w:w="1882" w:type="dxa"/>
          </w:tcPr>
          <w:p w14:paraId="79ABBB9C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 xml:space="preserve">هومبرگ و </w:t>
            </w:r>
            <w:r w:rsidR="0081247B" w:rsidRPr="007D53C7">
              <w:rPr>
                <w:rFonts w:cs="B Nazanin"/>
                <w:rtl/>
              </w:rPr>
              <w:t>همکاران</w:t>
            </w:r>
            <w:r w:rsidRPr="007D53C7">
              <w:rPr>
                <w:rFonts w:cs="B Nazanin"/>
                <w:rtl/>
              </w:rPr>
              <w:t xml:space="preserve"> (2007)</w:t>
            </w:r>
          </w:p>
        </w:tc>
      </w:tr>
      <w:tr w:rsidR="00292783" w:rsidRPr="007D53C7" w14:paraId="7DF235A9" w14:textId="77777777" w:rsidTr="004C41AA">
        <w:trPr>
          <w:jc w:val="center"/>
        </w:trPr>
        <w:tc>
          <w:tcPr>
            <w:tcW w:w="2442" w:type="dxa"/>
            <w:gridSpan w:val="2"/>
          </w:tcPr>
          <w:p w14:paraId="32F49CD9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ابتکار تامین کننده</w:t>
            </w:r>
          </w:p>
        </w:tc>
        <w:tc>
          <w:tcPr>
            <w:tcW w:w="7266" w:type="dxa"/>
            <w:gridSpan w:val="2"/>
          </w:tcPr>
          <w:p w14:paraId="6D32014D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فعالیت های تامین کننده برای بهبود موقعیت رقابتی مشتری</w:t>
            </w:r>
          </w:p>
        </w:tc>
        <w:tc>
          <w:tcPr>
            <w:tcW w:w="1882" w:type="dxa"/>
          </w:tcPr>
          <w:p w14:paraId="3268EA53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براش و رکسها (2007)</w:t>
            </w:r>
          </w:p>
        </w:tc>
      </w:tr>
      <w:tr w:rsidR="00292783" w:rsidRPr="007D53C7" w14:paraId="073CD71C" w14:textId="77777777" w:rsidTr="004C41AA">
        <w:trPr>
          <w:jc w:val="center"/>
        </w:trPr>
        <w:tc>
          <w:tcPr>
            <w:tcW w:w="2442" w:type="dxa"/>
            <w:gridSpan w:val="2"/>
          </w:tcPr>
          <w:p w14:paraId="5001877C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هزینه های در حال تغییر</w:t>
            </w:r>
          </w:p>
        </w:tc>
        <w:tc>
          <w:tcPr>
            <w:tcW w:w="7266" w:type="dxa"/>
            <w:gridSpan w:val="2"/>
          </w:tcPr>
          <w:p w14:paraId="65B779E2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هزینه های مرتبط، تلاش، زمان و ریسک برای تغییر تامین کننده فعلی و روی آوردن به تامین کنندگان جایگزین</w:t>
            </w:r>
          </w:p>
        </w:tc>
        <w:tc>
          <w:tcPr>
            <w:tcW w:w="1882" w:type="dxa"/>
          </w:tcPr>
          <w:p w14:paraId="4ACBCB23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 xml:space="preserve">لم و </w:t>
            </w:r>
            <w:r w:rsidR="0081247B" w:rsidRPr="007D53C7">
              <w:rPr>
                <w:rFonts w:cs="B Nazanin"/>
                <w:rtl/>
              </w:rPr>
              <w:t>همکاران</w:t>
            </w:r>
            <w:r w:rsidRPr="007D53C7">
              <w:rPr>
                <w:rFonts w:cs="B Nazanin"/>
                <w:rtl/>
              </w:rPr>
              <w:t xml:space="preserve"> (2004)</w:t>
            </w:r>
          </w:p>
        </w:tc>
      </w:tr>
      <w:tr w:rsidR="00292783" w:rsidRPr="007D53C7" w14:paraId="64B55F90" w14:textId="77777777" w:rsidTr="004C41AA">
        <w:trPr>
          <w:jc w:val="center"/>
        </w:trPr>
        <w:tc>
          <w:tcPr>
            <w:tcW w:w="2442" w:type="dxa"/>
            <w:gridSpan w:val="2"/>
          </w:tcPr>
          <w:p w14:paraId="4414F509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اعتماد به شرکت</w:t>
            </w:r>
          </w:p>
        </w:tc>
        <w:tc>
          <w:tcPr>
            <w:tcW w:w="7266" w:type="dxa"/>
            <w:gridSpan w:val="2"/>
          </w:tcPr>
          <w:p w14:paraId="73092605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اعتبار/پایایی ادراک شده، گشودگی و قابلیت اعتماد به تامین کننده (سطح شرکت)</w:t>
            </w:r>
          </w:p>
        </w:tc>
        <w:tc>
          <w:tcPr>
            <w:tcW w:w="1882" w:type="dxa"/>
          </w:tcPr>
          <w:p w14:paraId="41048028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دانی و کنون (1997)</w:t>
            </w:r>
          </w:p>
        </w:tc>
      </w:tr>
      <w:tr w:rsidR="00292783" w:rsidRPr="007D53C7" w14:paraId="6EA070AD" w14:textId="77777777" w:rsidTr="004C41AA">
        <w:trPr>
          <w:jc w:val="center"/>
        </w:trPr>
        <w:tc>
          <w:tcPr>
            <w:tcW w:w="2442" w:type="dxa"/>
            <w:gridSpan w:val="2"/>
          </w:tcPr>
          <w:p w14:paraId="1D1FF9C5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اعتماد به کارمندان</w:t>
            </w:r>
          </w:p>
        </w:tc>
        <w:tc>
          <w:tcPr>
            <w:tcW w:w="7266" w:type="dxa"/>
            <w:gridSpan w:val="2"/>
          </w:tcPr>
          <w:p w14:paraId="6EBDC7F7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اعتبار/پایایی ادراک شده، گشودگی و قابلیت اعتماد به افراد تامین کننده (سطح کارمندان)</w:t>
            </w:r>
          </w:p>
        </w:tc>
        <w:tc>
          <w:tcPr>
            <w:tcW w:w="1882" w:type="dxa"/>
          </w:tcPr>
          <w:p w14:paraId="01AD40ED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دانی و کنون (1997)</w:t>
            </w:r>
          </w:p>
        </w:tc>
      </w:tr>
      <w:tr w:rsidR="00292783" w:rsidRPr="007D53C7" w14:paraId="503C1316" w14:textId="77777777" w:rsidTr="004C41AA">
        <w:trPr>
          <w:jc w:val="center"/>
        </w:trPr>
        <w:tc>
          <w:tcPr>
            <w:tcW w:w="2442" w:type="dxa"/>
            <w:gridSpan w:val="2"/>
          </w:tcPr>
          <w:p w14:paraId="1C0F9FFA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ارزش</w:t>
            </w:r>
          </w:p>
        </w:tc>
        <w:tc>
          <w:tcPr>
            <w:tcW w:w="7266" w:type="dxa"/>
            <w:gridSpan w:val="2"/>
          </w:tcPr>
          <w:p w14:paraId="1E78FF6E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مزایا-معایب ارداک شده</w:t>
            </w:r>
          </w:p>
        </w:tc>
        <w:tc>
          <w:tcPr>
            <w:tcW w:w="1882" w:type="dxa"/>
          </w:tcPr>
          <w:p w14:paraId="22EBEEFD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اولاگا و اگرت (2006)</w:t>
            </w:r>
          </w:p>
        </w:tc>
      </w:tr>
      <w:tr w:rsidR="00292783" w:rsidRPr="007D53C7" w14:paraId="18899A0C" w14:textId="77777777" w:rsidTr="004C41AA">
        <w:trPr>
          <w:jc w:val="center"/>
        </w:trPr>
        <w:tc>
          <w:tcPr>
            <w:tcW w:w="2442" w:type="dxa"/>
            <w:gridSpan w:val="2"/>
          </w:tcPr>
          <w:p w14:paraId="2BB50F28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2)عوامل بیرونی و محیطی</w:t>
            </w:r>
          </w:p>
        </w:tc>
        <w:tc>
          <w:tcPr>
            <w:tcW w:w="7266" w:type="dxa"/>
            <w:gridSpan w:val="2"/>
          </w:tcPr>
          <w:p w14:paraId="5C13350A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</w:p>
        </w:tc>
        <w:tc>
          <w:tcPr>
            <w:tcW w:w="1882" w:type="dxa"/>
          </w:tcPr>
          <w:p w14:paraId="67E6B3B8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92783" w:rsidRPr="007D53C7" w14:paraId="6D28C65D" w14:textId="77777777" w:rsidTr="004C41AA">
        <w:trPr>
          <w:jc w:val="center"/>
        </w:trPr>
        <w:tc>
          <w:tcPr>
            <w:tcW w:w="2442" w:type="dxa"/>
            <w:gridSpan w:val="2"/>
          </w:tcPr>
          <w:p w14:paraId="71E79007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جایگزین های قابل پذیرش</w:t>
            </w:r>
          </w:p>
        </w:tc>
        <w:tc>
          <w:tcPr>
            <w:tcW w:w="7266" w:type="dxa"/>
            <w:gridSpan w:val="2"/>
          </w:tcPr>
          <w:p w14:paraId="5B8D5C4B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موجود بودن تامین کنندگان قابل پذیریش و جایگزین برای خدمات رسانی مورد نظر</w:t>
            </w:r>
          </w:p>
        </w:tc>
        <w:tc>
          <w:tcPr>
            <w:tcW w:w="1882" w:type="dxa"/>
          </w:tcPr>
          <w:p w14:paraId="591A9DE9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کنون و پریلات (1999)</w:t>
            </w:r>
          </w:p>
        </w:tc>
      </w:tr>
      <w:tr w:rsidR="00292783" w:rsidRPr="007D53C7" w14:paraId="2F6772EB" w14:textId="77777777" w:rsidTr="004C41AA">
        <w:trPr>
          <w:jc w:val="center"/>
        </w:trPr>
        <w:tc>
          <w:tcPr>
            <w:tcW w:w="2442" w:type="dxa"/>
            <w:gridSpan w:val="2"/>
          </w:tcPr>
          <w:p w14:paraId="504ECC01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اندازه شرکت</w:t>
            </w:r>
          </w:p>
        </w:tc>
        <w:tc>
          <w:tcPr>
            <w:tcW w:w="7266" w:type="dxa"/>
            <w:gridSpan w:val="2"/>
          </w:tcPr>
          <w:p w14:paraId="79F523B1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اندازه شرکت تامین کننده در مقایسه با اندازه شرکت مشتری</w:t>
            </w:r>
          </w:p>
        </w:tc>
        <w:tc>
          <w:tcPr>
            <w:tcW w:w="1882" w:type="dxa"/>
          </w:tcPr>
          <w:p w14:paraId="4C673BA1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دانی و کنون (1997)</w:t>
            </w:r>
          </w:p>
        </w:tc>
      </w:tr>
      <w:tr w:rsidR="00292783" w:rsidRPr="007D53C7" w14:paraId="740DC781" w14:textId="77777777" w:rsidTr="004C41AA">
        <w:trPr>
          <w:jc w:val="center"/>
        </w:trPr>
        <w:tc>
          <w:tcPr>
            <w:tcW w:w="2442" w:type="dxa"/>
            <w:gridSpan w:val="2"/>
          </w:tcPr>
          <w:p w14:paraId="2EB07CA3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شدت رقابت</w:t>
            </w:r>
          </w:p>
        </w:tc>
        <w:tc>
          <w:tcPr>
            <w:tcW w:w="7266" w:type="dxa"/>
            <w:gridSpan w:val="2"/>
          </w:tcPr>
          <w:p w14:paraId="43AA35D5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شدت رقابت در بازار (ما،د رقابت بر سر خدمات رسانی و قیمت)</w:t>
            </w:r>
          </w:p>
        </w:tc>
        <w:tc>
          <w:tcPr>
            <w:tcW w:w="1882" w:type="dxa"/>
          </w:tcPr>
          <w:p w14:paraId="73E00431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ورکمن، هومبرگ و جنسن (2003)</w:t>
            </w:r>
          </w:p>
        </w:tc>
      </w:tr>
      <w:tr w:rsidR="00292783" w:rsidRPr="007D53C7" w14:paraId="692C8277" w14:textId="77777777" w:rsidTr="004C41AA">
        <w:trPr>
          <w:jc w:val="center"/>
        </w:trPr>
        <w:tc>
          <w:tcPr>
            <w:tcW w:w="2442" w:type="dxa"/>
            <w:gridSpan w:val="2"/>
          </w:tcPr>
          <w:p w14:paraId="4FAB9BDE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تفاوت های فرهنگی</w:t>
            </w:r>
          </w:p>
        </w:tc>
        <w:tc>
          <w:tcPr>
            <w:tcW w:w="7266" w:type="dxa"/>
            <w:gridSpan w:val="2"/>
          </w:tcPr>
          <w:p w14:paraId="0587852B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تفاوت در ویژگی های فرهنگ ملی میان تامین کننده و مشتری</w:t>
            </w:r>
          </w:p>
        </w:tc>
        <w:tc>
          <w:tcPr>
            <w:tcW w:w="1882" w:type="dxa"/>
          </w:tcPr>
          <w:p w14:paraId="3B0C7D37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 xml:space="preserve">هومبرگ و </w:t>
            </w:r>
            <w:r w:rsidR="0081247B" w:rsidRPr="007D53C7">
              <w:rPr>
                <w:rFonts w:cs="B Nazanin"/>
                <w:rtl/>
              </w:rPr>
              <w:t>همکاران</w:t>
            </w:r>
            <w:r w:rsidRPr="007D53C7">
              <w:rPr>
                <w:rFonts w:cs="B Nazanin"/>
                <w:rtl/>
              </w:rPr>
              <w:t xml:space="preserve"> (2007)</w:t>
            </w:r>
          </w:p>
        </w:tc>
      </w:tr>
      <w:tr w:rsidR="00292783" w:rsidRPr="007D53C7" w14:paraId="2A935A35" w14:textId="77777777" w:rsidTr="004C41AA">
        <w:trPr>
          <w:jc w:val="center"/>
        </w:trPr>
        <w:tc>
          <w:tcPr>
            <w:tcW w:w="2442" w:type="dxa"/>
            <w:gridSpan w:val="2"/>
          </w:tcPr>
          <w:p w14:paraId="6B96071D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پویایی های بازار</w:t>
            </w:r>
          </w:p>
        </w:tc>
        <w:tc>
          <w:tcPr>
            <w:tcW w:w="7266" w:type="dxa"/>
            <w:gridSpan w:val="2"/>
          </w:tcPr>
          <w:p w14:paraId="759BD559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میزان و فراوانی تغییرات در ترجیحات خدمات رسانی</w:t>
            </w:r>
          </w:p>
        </w:tc>
        <w:tc>
          <w:tcPr>
            <w:tcW w:w="1882" w:type="dxa"/>
          </w:tcPr>
          <w:p w14:paraId="7654B43C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 xml:space="preserve">ورکمن و </w:t>
            </w:r>
            <w:r w:rsidR="0081247B" w:rsidRPr="007D53C7">
              <w:rPr>
                <w:rFonts w:cs="B Nazanin"/>
                <w:rtl/>
              </w:rPr>
              <w:t>همکاران</w:t>
            </w:r>
            <w:r w:rsidRPr="007D53C7">
              <w:rPr>
                <w:rFonts w:cs="B Nazanin"/>
                <w:rtl/>
              </w:rPr>
              <w:t xml:space="preserve"> (2003)</w:t>
            </w:r>
          </w:p>
        </w:tc>
      </w:tr>
      <w:tr w:rsidR="00292783" w:rsidRPr="007D53C7" w14:paraId="410FE244" w14:textId="77777777" w:rsidTr="004C41AA">
        <w:trPr>
          <w:jc w:val="center"/>
        </w:trPr>
        <w:tc>
          <w:tcPr>
            <w:tcW w:w="2442" w:type="dxa"/>
            <w:gridSpan w:val="2"/>
          </w:tcPr>
          <w:p w14:paraId="71F87932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تعامل روانشناختی</w:t>
            </w:r>
          </w:p>
        </w:tc>
        <w:tc>
          <w:tcPr>
            <w:tcW w:w="7266" w:type="dxa"/>
            <w:gridSpan w:val="2"/>
          </w:tcPr>
          <w:p w14:paraId="644E5A1D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پیامدهای ادراک شده محسوس در آینده (مزایای مالی/غیرمالی) و دروندادها (مانند، منابع و حمایت) که تامین کننده در مورد آن ها قول داده است</w:t>
            </w:r>
          </w:p>
        </w:tc>
        <w:tc>
          <w:tcPr>
            <w:tcW w:w="1882" w:type="dxa"/>
          </w:tcPr>
          <w:p w14:paraId="2CE3FA8E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کینگشات (2006)</w:t>
            </w:r>
          </w:p>
        </w:tc>
      </w:tr>
      <w:tr w:rsidR="00292783" w:rsidRPr="007D53C7" w14:paraId="178A3E30" w14:textId="77777777" w:rsidTr="004C41AA">
        <w:trPr>
          <w:jc w:val="center"/>
        </w:trPr>
        <w:tc>
          <w:tcPr>
            <w:tcW w:w="2442" w:type="dxa"/>
            <w:gridSpan w:val="2"/>
          </w:tcPr>
          <w:p w14:paraId="19682BE3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طول مدت ارتباط</w:t>
            </w:r>
          </w:p>
        </w:tc>
        <w:tc>
          <w:tcPr>
            <w:tcW w:w="7266" w:type="dxa"/>
            <w:gridSpan w:val="2"/>
          </w:tcPr>
          <w:p w14:paraId="4C686D7E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طول مدت ارتباط مشتری با تامین کننده</w:t>
            </w:r>
          </w:p>
        </w:tc>
        <w:tc>
          <w:tcPr>
            <w:tcW w:w="1882" w:type="dxa"/>
          </w:tcPr>
          <w:p w14:paraId="5D3D664B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استاک (2005)</w:t>
            </w:r>
          </w:p>
        </w:tc>
      </w:tr>
      <w:tr w:rsidR="00292783" w:rsidRPr="007D53C7" w14:paraId="57424445" w14:textId="77777777" w:rsidTr="004C41AA">
        <w:trPr>
          <w:jc w:val="center"/>
        </w:trPr>
        <w:tc>
          <w:tcPr>
            <w:tcW w:w="2442" w:type="dxa"/>
            <w:gridSpan w:val="2"/>
          </w:tcPr>
          <w:p w14:paraId="2D808357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شهرت تامین کننده</w:t>
            </w:r>
          </w:p>
        </w:tc>
        <w:tc>
          <w:tcPr>
            <w:tcW w:w="7266" w:type="dxa"/>
            <w:gridSpan w:val="2"/>
          </w:tcPr>
          <w:p w14:paraId="363B7A85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شهرت کلی تامین کننده در مقایسه با سایر تامین کنندگان رقیب</w:t>
            </w:r>
          </w:p>
        </w:tc>
        <w:tc>
          <w:tcPr>
            <w:tcW w:w="1882" w:type="dxa"/>
          </w:tcPr>
          <w:p w14:paraId="22D818F5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هنسن، سامولسن، و سیلسث (2008)</w:t>
            </w:r>
          </w:p>
        </w:tc>
      </w:tr>
      <w:tr w:rsidR="00292783" w:rsidRPr="007D53C7" w14:paraId="3B6D5D89" w14:textId="77777777" w:rsidTr="004C41AA">
        <w:trPr>
          <w:jc w:val="center"/>
        </w:trPr>
        <w:tc>
          <w:tcPr>
            <w:tcW w:w="2442" w:type="dxa"/>
            <w:gridSpan w:val="2"/>
          </w:tcPr>
          <w:p w14:paraId="24420008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پیچیدگی تامین</w:t>
            </w:r>
          </w:p>
        </w:tc>
        <w:tc>
          <w:tcPr>
            <w:tcW w:w="7266" w:type="dxa"/>
            <w:gridSpan w:val="2"/>
          </w:tcPr>
          <w:p w14:paraId="1307FB24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پیچیدگی نیازهای مشتری، خدمات رسانی تامین کننده و قصد خرید مشتری</w:t>
            </w:r>
          </w:p>
        </w:tc>
        <w:tc>
          <w:tcPr>
            <w:tcW w:w="1882" w:type="dxa"/>
          </w:tcPr>
          <w:p w14:paraId="343A4B74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کنون و پریلات (1999)</w:t>
            </w:r>
          </w:p>
        </w:tc>
      </w:tr>
      <w:tr w:rsidR="00292783" w:rsidRPr="007D53C7" w14:paraId="69261299" w14:textId="77777777" w:rsidTr="004C41AA">
        <w:trPr>
          <w:jc w:val="center"/>
        </w:trPr>
        <w:tc>
          <w:tcPr>
            <w:tcW w:w="2442" w:type="dxa"/>
            <w:gridSpan w:val="2"/>
          </w:tcPr>
          <w:p w14:paraId="6DAA13AE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اهمیت تامین</w:t>
            </w:r>
          </w:p>
        </w:tc>
        <w:tc>
          <w:tcPr>
            <w:tcW w:w="7266" w:type="dxa"/>
            <w:gridSpan w:val="2"/>
          </w:tcPr>
          <w:p w14:paraId="30C1DBEB" w14:textId="77777777" w:rsidR="00292783" w:rsidRPr="007D53C7" w:rsidRDefault="00292783" w:rsidP="00446AA3">
            <w:pPr>
              <w:bidi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اهمیت استراتژیک، مالی و عملیاتی خرید برای شرکت</w:t>
            </w:r>
          </w:p>
        </w:tc>
        <w:tc>
          <w:tcPr>
            <w:tcW w:w="1882" w:type="dxa"/>
          </w:tcPr>
          <w:p w14:paraId="181E9AD1" w14:textId="77777777" w:rsidR="00292783" w:rsidRPr="007D53C7" w:rsidRDefault="00292783" w:rsidP="00446AA3">
            <w:pPr>
              <w:bidi/>
              <w:jc w:val="center"/>
              <w:rPr>
                <w:rFonts w:cs="B Nazanin"/>
                <w:rtl/>
              </w:rPr>
            </w:pPr>
            <w:r w:rsidRPr="007D53C7">
              <w:rPr>
                <w:rFonts w:cs="B Nazanin"/>
                <w:rtl/>
              </w:rPr>
              <w:t>کنون و پریلات (1999)</w:t>
            </w:r>
          </w:p>
        </w:tc>
      </w:tr>
    </w:tbl>
    <w:p w14:paraId="74A46D24" w14:textId="77777777" w:rsidR="00292783" w:rsidRPr="007D53C7" w:rsidRDefault="00292783" w:rsidP="004A58CD">
      <w:pPr>
        <w:bidi/>
        <w:spacing w:after="0" w:line="360" w:lineRule="auto"/>
        <w:jc w:val="both"/>
        <w:rPr>
          <w:rFonts w:cs="B Nazanin"/>
          <w:sz w:val="28"/>
          <w:szCs w:val="28"/>
        </w:rPr>
      </w:pPr>
    </w:p>
    <w:p w14:paraId="62FBFE0E" w14:textId="77777777" w:rsidR="004C41AA" w:rsidRPr="007D53C7" w:rsidRDefault="004C41AA" w:rsidP="004A58CD">
      <w:pPr>
        <w:spacing w:after="0" w:line="360" w:lineRule="auto"/>
        <w:jc w:val="both"/>
        <w:rPr>
          <w:rFonts w:cs="B Nazanin"/>
          <w:sz w:val="28"/>
          <w:szCs w:val="28"/>
        </w:rPr>
      </w:pPr>
    </w:p>
    <w:p w14:paraId="784E4237" w14:textId="77777777" w:rsidR="004A58CD" w:rsidRPr="007D53C7" w:rsidRDefault="004A58CD" w:rsidP="004A58CD">
      <w:pPr>
        <w:spacing w:after="0"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7D53C7">
        <w:rPr>
          <w:rFonts w:cs="B Nazanin"/>
          <w:b/>
          <w:bCs/>
          <w:sz w:val="28"/>
          <w:szCs w:val="28"/>
        </w:rPr>
        <w:lastRenderedPageBreak/>
        <w:t xml:space="preserve">References </w:t>
      </w:r>
    </w:p>
    <w:p w14:paraId="6D4F1DBB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Anderson, H., Havila, V., &amp; Salmi, A. (2001). Can you buy a business relationship? On the importance of customer and supplier relationships in acquisitions. Industrial Marketing Management, 30(7), 575–586. </w:t>
      </w:r>
    </w:p>
    <w:p w14:paraId="0F34828D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proofErr w:type="spellStart"/>
      <w:r w:rsidRPr="007D53C7">
        <w:rPr>
          <w:rFonts w:cs="B Nazanin"/>
        </w:rPr>
        <w:t>Bendapudi</w:t>
      </w:r>
      <w:proofErr w:type="spellEnd"/>
      <w:r w:rsidRPr="007D53C7">
        <w:rPr>
          <w:rFonts w:cs="B Nazanin"/>
        </w:rPr>
        <w:t>, N., &amp; Leone, R. P. (2002). Managing business-to-business customer relationships following key contact employee turnover in a vendor firm. Journal of Marketing, 66(2), 83–101.</w:t>
      </w:r>
    </w:p>
    <w:p w14:paraId="6C811930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Bennett, R., </w:t>
      </w:r>
      <w:proofErr w:type="spellStart"/>
      <w:r w:rsidRPr="007D53C7">
        <w:rPr>
          <w:rFonts w:cs="B Nazanin"/>
        </w:rPr>
        <w:t>Hartel</w:t>
      </w:r>
      <w:proofErr w:type="spellEnd"/>
      <w:r w:rsidRPr="007D53C7">
        <w:rPr>
          <w:rFonts w:cs="B Nazanin"/>
        </w:rPr>
        <w:t xml:space="preserve">, C. E. J., &amp; McColl-Kennedy, J. R. (2005). Experience as a moderator of involvement and satisfaction on brand loyalty in a business-to-business setting. Industrial Marketing Management, 34(1), 97–107. </w:t>
      </w:r>
    </w:p>
    <w:p w14:paraId="2FB02898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proofErr w:type="spellStart"/>
      <w:r w:rsidRPr="007D53C7">
        <w:rPr>
          <w:rFonts w:cs="B Nazanin"/>
        </w:rPr>
        <w:t>Bocconcelli</w:t>
      </w:r>
      <w:proofErr w:type="spellEnd"/>
      <w:r w:rsidRPr="007D53C7">
        <w:rPr>
          <w:rFonts w:cs="B Nazanin"/>
        </w:rPr>
        <w:t xml:space="preserve">, R., </w:t>
      </w:r>
      <w:proofErr w:type="spellStart"/>
      <w:r w:rsidRPr="007D53C7">
        <w:rPr>
          <w:rFonts w:cs="B Nazanin"/>
        </w:rPr>
        <w:t>Snehota</w:t>
      </w:r>
      <w:proofErr w:type="spellEnd"/>
      <w:r w:rsidRPr="007D53C7">
        <w:rPr>
          <w:rFonts w:cs="B Nazanin"/>
        </w:rPr>
        <w:t xml:space="preserve">, I., &amp; </w:t>
      </w:r>
      <w:proofErr w:type="spellStart"/>
      <w:r w:rsidRPr="007D53C7">
        <w:rPr>
          <w:rFonts w:cs="B Nazanin"/>
        </w:rPr>
        <w:t>Tunisini</w:t>
      </w:r>
      <w:proofErr w:type="spellEnd"/>
      <w:r w:rsidRPr="007D53C7">
        <w:rPr>
          <w:rFonts w:cs="B Nazanin"/>
        </w:rPr>
        <w:t xml:space="preserve">, A. (2006). Network relationships and corporate acquisitions outcomes. The IMP Journal, 1(2), 3–18. </w:t>
      </w:r>
    </w:p>
    <w:p w14:paraId="14122743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Brush, G. J., &amp; </w:t>
      </w:r>
      <w:proofErr w:type="spellStart"/>
      <w:r w:rsidRPr="007D53C7">
        <w:rPr>
          <w:rFonts w:cs="B Nazanin"/>
        </w:rPr>
        <w:t>Rexha</w:t>
      </w:r>
      <w:proofErr w:type="spellEnd"/>
      <w:r w:rsidRPr="007D53C7">
        <w:rPr>
          <w:rFonts w:cs="B Nazanin"/>
        </w:rPr>
        <w:t>, N. (2007). Factors influencing supplier share allocations in an overseas Chinese context. Journal of International Marketing, 15(4), 119–154.</w:t>
      </w:r>
    </w:p>
    <w:p w14:paraId="1778F93A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Calipha, R., </w:t>
      </w:r>
      <w:proofErr w:type="spellStart"/>
      <w:r w:rsidRPr="007D53C7">
        <w:rPr>
          <w:rFonts w:cs="B Nazanin"/>
        </w:rPr>
        <w:t>Tarba</w:t>
      </w:r>
      <w:proofErr w:type="spellEnd"/>
      <w:r w:rsidRPr="007D53C7">
        <w:rPr>
          <w:rFonts w:cs="B Nazanin"/>
        </w:rPr>
        <w:t xml:space="preserve">, S., &amp; Brock, D. (2010). Mergers and acquisitions: A review of phases, motives, and success factors. Advances in Mergers &amp; Acquisitions, 9, 1–24. </w:t>
      </w:r>
    </w:p>
    <w:p w14:paraId="16FDEF47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Cannon, J. P., &amp; Perreault, W. D., Jr. (1999). Buyer–seller relationships in business markets. Journal of Marketing Research, 36(4), 439–460. </w:t>
      </w:r>
    </w:p>
    <w:p w14:paraId="26D13C07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Carter, C. R., Kaufmann, L., &amp; Michel, A. (2007). Behavioral supply management: A taxonomy of judgment and decision-making biases. International Journal of Physical Distribution &amp; Logistics Management, 37(8), 631–669. </w:t>
      </w:r>
    </w:p>
    <w:p w14:paraId="43F8AC17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Cartwright, S., &amp; Schoenberg, R. (2006). Thirty years of mergers and acquisitions research: Recent advances and future opportunities. British Journal of Management, 17(1), S1–S5. </w:t>
      </w:r>
    </w:p>
    <w:p w14:paraId="35EEB623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Chen, M., &amp; Miller, D. (1994). Competitive attack, retaliation and performance: An expectancy-valence framework. Strategic Management Journal, 15(2), 85–102. </w:t>
      </w:r>
    </w:p>
    <w:p w14:paraId="21CE3701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>Clemente, M. N., &amp; Greenspan, D. S. (1997). Keeping customers satisfied while the deal proceeds. Mergers and Acquisitions, 32(1), 24–28.</w:t>
      </w:r>
    </w:p>
    <w:p w14:paraId="7F20F67A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</w:t>
      </w:r>
      <w:proofErr w:type="spellStart"/>
      <w:r w:rsidRPr="007D53C7">
        <w:rPr>
          <w:rFonts w:cs="B Nazanin"/>
        </w:rPr>
        <w:t>Doney</w:t>
      </w:r>
      <w:proofErr w:type="spellEnd"/>
      <w:r w:rsidRPr="007D53C7">
        <w:rPr>
          <w:rFonts w:cs="B Nazanin"/>
        </w:rPr>
        <w:t xml:space="preserve">, P.M., &amp; Cannon, J. P. (1997). An examination of the nature of trust in buyer–seller relationships. Journal of Marketing, 61(2), 35–51. </w:t>
      </w:r>
    </w:p>
    <w:p w14:paraId="2E9CB3B6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>Donner, J. (2001). Using Q-sorts in participatory process: An introduction to the methodology. In Social Development Department (Ed.), Social analysis: Selected tools and techniques (pp. 24–49). Washington, DC: The World Bank.</w:t>
      </w:r>
    </w:p>
    <w:p w14:paraId="4CA71DAA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Evans, J. R., &amp; </w:t>
      </w:r>
      <w:proofErr w:type="spellStart"/>
      <w:r w:rsidRPr="007D53C7">
        <w:rPr>
          <w:rFonts w:cs="B Nazanin"/>
        </w:rPr>
        <w:t>Laskin</w:t>
      </w:r>
      <w:proofErr w:type="spellEnd"/>
      <w:r w:rsidRPr="007D53C7">
        <w:rPr>
          <w:rFonts w:cs="B Nazanin"/>
        </w:rPr>
        <w:t xml:space="preserve">, R. L. (1994). The relationship marketing process: A </w:t>
      </w:r>
      <w:proofErr w:type="spellStart"/>
      <w:r w:rsidRPr="007D53C7">
        <w:rPr>
          <w:rFonts w:cs="B Nazanin"/>
        </w:rPr>
        <w:t>conceptualisation</w:t>
      </w:r>
      <w:proofErr w:type="spellEnd"/>
      <w:r w:rsidRPr="007D53C7">
        <w:rPr>
          <w:rFonts w:cs="B Nazanin"/>
        </w:rPr>
        <w:t xml:space="preserve"> and application. Industrial Marketing Management, 23, 439–452.</w:t>
      </w:r>
    </w:p>
    <w:p w14:paraId="4229E6B6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Freeman, R. E. (1984). Strategic management: A stakeholder approach. Boston: Pitman.</w:t>
      </w:r>
    </w:p>
    <w:p w14:paraId="5C84B9CB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</w:t>
      </w:r>
      <w:proofErr w:type="spellStart"/>
      <w:r w:rsidRPr="007D53C7">
        <w:rPr>
          <w:rFonts w:cs="B Nazanin"/>
        </w:rPr>
        <w:t>Gounans</w:t>
      </w:r>
      <w:proofErr w:type="spellEnd"/>
      <w:r w:rsidRPr="007D53C7">
        <w:rPr>
          <w:rFonts w:cs="B Nazanin"/>
        </w:rPr>
        <w:t xml:space="preserve">, S. P. (2005). Trust and commitment influences on customer retention: Insights from business-to-business services. Journal of Business Research, 58(2), 126–140. </w:t>
      </w:r>
    </w:p>
    <w:p w14:paraId="6AD88D3D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proofErr w:type="spellStart"/>
      <w:r w:rsidRPr="007D53C7">
        <w:rPr>
          <w:rFonts w:cs="B Nazanin"/>
        </w:rPr>
        <w:t>Håkansson</w:t>
      </w:r>
      <w:proofErr w:type="spellEnd"/>
      <w:r w:rsidRPr="007D53C7">
        <w:rPr>
          <w:rFonts w:cs="B Nazanin"/>
        </w:rPr>
        <w:t xml:space="preserve">, H. (1982). Chapter 3. Methodology. In H. </w:t>
      </w:r>
      <w:proofErr w:type="spellStart"/>
      <w:r w:rsidRPr="007D53C7">
        <w:rPr>
          <w:rFonts w:cs="B Nazanin"/>
        </w:rPr>
        <w:t>Håkansson</w:t>
      </w:r>
      <w:proofErr w:type="spellEnd"/>
      <w:r w:rsidRPr="007D53C7">
        <w:rPr>
          <w:rFonts w:cs="B Nazanin"/>
        </w:rPr>
        <w:t xml:space="preserve"> (Ed.), International marketing and purchasing of industrial goods: An interaction approach (pp. 28–56). Chichester: John Wiley &amp; Sons. </w:t>
      </w:r>
    </w:p>
    <w:p w14:paraId="10AF5DF7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proofErr w:type="spellStart"/>
      <w:r w:rsidRPr="007D53C7">
        <w:rPr>
          <w:rFonts w:cs="B Nazanin"/>
        </w:rPr>
        <w:t>Haleblian</w:t>
      </w:r>
      <w:proofErr w:type="spellEnd"/>
      <w:r w:rsidRPr="007D53C7">
        <w:rPr>
          <w:rFonts w:cs="B Nazanin"/>
        </w:rPr>
        <w:t xml:space="preserve">, J., Devers, C., McNamara, G., Carpenter, M., &amp; Davison, R. (2009). Taking stock of what we know about mergers and acquisitions: A review and research agenda. Journal of Management, 35, 469–502. </w:t>
      </w:r>
    </w:p>
    <w:p w14:paraId="32B48980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Hansen, H., </w:t>
      </w:r>
      <w:proofErr w:type="spellStart"/>
      <w:r w:rsidRPr="007D53C7">
        <w:rPr>
          <w:rFonts w:cs="B Nazanin"/>
        </w:rPr>
        <w:t>Samuelsen</w:t>
      </w:r>
      <w:proofErr w:type="spellEnd"/>
      <w:r w:rsidRPr="007D53C7">
        <w:rPr>
          <w:rFonts w:cs="B Nazanin"/>
        </w:rPr>
        <w:t xml:space="preserve">, B.M., &amp; </w:t>
      </w:r>
      <w:proofErr w:type="spellStart"/>
      <w:r w:rsidRPr="007D53C7">
        <w:rPr>
          <w:rFonts w:cs="B Nazanin"/>
        </w:rPr>
        <w:t>Silseth</w:t>
      </w:r>
      <w:proofErr w:type="spellEnd"/>
      <w:r w:rsidRPr="007D53C7">
        <w:rPr>
          <w:rFonts w:cs="B Nazanin"/>
        </w:rPr>
        <w:t xml:space="preserve">, P. R. (2008). Customer perceived value in B-to-B service relationships: Investigating the importance of corporate reputation. Industrial Marketing Management, 37(2), 206–217. </w:t>
      </w:r>
    </w:p>
    <w:p w14:paraId="530BB2E3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proofErr w:type="spellStart"/>
      <w:r w:rsidRPr="007D53C7">
        <w:rPr>
          <w:rFonts w:cs="B Nazanin"/>
        </w:rPr>
        <w:t>Haspeslagh</w:t>
      </w:r>
      <w:proofErr w:type="spellEnd"/>
      <w:r w:rsidRPr="007D53C7">
        <w:rPr>
          <w:rFonts w:cs="B Nazanin"/>
        </w:rPr>
        <w:t xml:space="preserve">, P. C., &amp; Jemison, D. B. (1991). Managing acquisitions: Creating value through corporate renewal. New York: Free Press. </w:t>
      </w:r>
    </w:p>
    <w:p w14:paraId="02DAA1EF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Havila, V., &amp; Salmi, A. (2000). Spread of change in business networks: An empirical study of mergers and acquisitions in the graphic industry. Journal of Strategic Marketing, 8(2), 105–119. </w:t>
      </w:r>
    </w:p>
    <w:p w14:paraId="1882FDC8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Homburg, C., &amp; </w:t>
      </w:r>
      <w:proofErr w:type="spellStart"/>
      <w:r w:rsidRPr="007D53C7">
        <w:rPr>
          <w:rFonts w:cs="B Nazanin"/>
        </w:rPr>
        <w:t>Bucerius</w:t>
      </w:r>
      <w:proofErr w:type="spellEnd"/>
      <w:r w:rsidRPr="007D53C7">
        <w:rPr>
          <w:rFonts w:cs="B Nazanin"/>
        </w:rPr>
        <w:t xml:space="preserve">, M. (2005). A marketing perspective on mergers and acquisitions: How marketing integration affects </w:t>
      </w:r>
      <w:proofErr w:type="spellStart"/>
      <w:r w:rsidRPr="007D53C7">
        <w:rPr>
          <w:rFonts w:cs="B Nazanin"/>
        </w:rPr>
        <w:t>postmerger</w:t>
      </w:r>
      <w:proofErr w:type="spellEnd"/>
      <w:r w:rsidRPr="007D53C7">
        <w:rPr>
          <w:rFonts w:cs="B Nazanin"/>
        </w:rPr>
        <w:t xml:space="preserve"> performance. Journal of Marketing, 69(1), 95–113. </w:t>
      </w:r>
    </w:p>
    <w:p w14:paraId="744E9EB9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lastRenderedPageBreak/>
        <w:t xml:space="preserve">Homburg, C., &amp; </w:t>
      </w:r>
      <w:proofErr w:type="spellStart"/>
      <w:r w:rsidRPr="007D53C7">
        <w:rPr>
          <w:rFonts w:cs="B Nazanin"/>
        </w:rPr>
        <w:t>Fürst</w:t>
      </w:r>
      <w:proofErr w:type="spellEnd"/>
      <w:r w:rsidRPr="007D53C7">
        <w:rPr>
          <w:rFonts w:cs="B Nazanin"/>
        </w:rPr>
        <w:t xml:space="preserve">, A. (2005). How organizational complaint handling drives customer loyalty: An analysis of the mechanistic and the organic approach. Journal of Marketing, 69(3), 95–114. </w:t>
      </w:r>
    </w:p>
    <w:p w14:paraId="072C117A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Homburg, C., </w:t>
      </w:r>
      <w:proofErr w:type="spellStart"/>
      <w:r w:rsidRPr="007D53C7">
        <w:rPr>
          <w:rFonts w:cs="B Nazanin"/>
        </w:rPr>
        <w:t>Grozdanovic</w:t>
      </w:r>
      <w:proofErr w:type="spellEnd"/>
      <w:r w:rsidRPr="007D53C7">
        <w:rPr>
          <w:rFonts w:cs="B Nazanin"/>
        </w:rPr>
        <w:t xml:space="preserve">, M., &amp; </w:t>
      </w:r>
      <w:proofErr w:type="spellStart"/>
      <w:r w:rsidRPr="007D53C7">
        <w:rPr>
          <w:rFonts w:cs="B Nazanin"/>
        </w:rPr>
        <w:t>Klarmann</w:t>
      </w:r>
      <w:proofErr w:type="spellEnd"/>
      <w:r w:rsidRPr="007D53C7">
        <w:rPr>
          <w:rFonts w:cs="B Nazanin"/>
        </w:rPr>
        <w:t>, M. (2007). Responsiveness to customers and competitors: The role of affective and cognitive organizational systems. Journal of Marketing, 71(3), 18–38.</w:t>
      </w:r>
    </w:p>
    <w:p w14:paraId="40A728F2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Homburg, C., &amp; Rudolph, B. (2001). Customer satisfaction in industrial markets: Dimensional and multiple role issues. Journal of Business Research, 52(1), 15–33.</w:t>
      </w:r>
    </w:p>
    <w:p w14:paraId="67DAAB85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Homburg, C., &amp; Stock, R. M. (2004). The link between salespeople's job satisfaction and customer satisfaction in a business-to-business context: A dyadic analysis. Journal of the Academy of Marketing Science, 32(2), 144–158. </w:t>
      </w:r>
    </w:p>
    <w:p w14:paraId="4AF304D4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>Huber, G. P., &amp; Power, D. J. (1985). Retrospective reports of strategic level managers: Guidelines for increasing their accuracy. Strategic Management Journal, 6, 171–180.</w:t>
      </w:r>
    </w:p>
    <w:p w14:paraId="680D07FD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King, D., Dalton, D., Daily, C., &amp; </w:t>
      </w:r>
      <w:proofErr w:type="spellStart"/>
      <w:r w:rsidRPr="007D53C7">
        <w:rPr>
          <w:rFonts w:cs="B Nazanin"/>
        </w:rPr>
        <w:t>Covin</w:t>
      </w:r>
      <w:proofErr w:type="spellEnd"/>
      <w:r w:rsidRPr="007D53C7">
        <w:rPr>
          <w:rFonts w:cs="B Nazanin"/>
        </w:rPr>
        <w:t xml:space="preserve">, J. (2004). Meta-analyses of </w:t>
      </w:r>
      <w:proofErr w:type="spellStart"/>
      <w:r w:rsidRPr="007D53C7">
        <w:rPr>
          <w:rFonts w:cs="B Nazanin"/>
        </w:rPr>
        <w:t>post acquisition</w:t>
      </w:r>
      <w:proofErr w:type="spellEnd"/>
      <w:r w:rsidRPr="007D53C7">
        <w:rPr>
          <w:rFonts w:cs="B Nazanin"/>
        </w:rPr>
        <w:t xml:space="preserve"> performance indications of unidentified moderators. Strategic Management Journal, 25, 187–200.</w:t>
      </w:r>
    </w:p>
    <w:p w14:paraId="56F85FFB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</w:t>
      </w:r>
      <w:proofErr w:type="spellStart"/>
      <w:r w:rsidRPr="007D53C7">
        <w:rPr>
          <w:rFonts w:cs="B Nazanin"/>
        </w:rPr>
        <w:t>Kingshott</w:t>
      </w:r>
      <w:proofErr w:type="spellEnd"/>
      <w:r w:rsidRPr="007D53C7">
        <w:rPr>
          <w:rFonts w:cs="B Nazanin"/>
        </w:rPr>
        <w:t xml:space="preserve">, R. P. J. (2006). The impact of psychological contracts upon trust and commitment within supplier–buyer relationships: A social exchange view. Industrial Marketing Management, 35(6), 724–739. </w:t>
      </w:r>
    </w:p>
    <w:p w14:paraId="11870FAE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>Krug, J., &amp; Aguilera, R. (2005). Top management team turnover in mergers and acquisitions. Advances in Mergers and Acquisitions, 4, 121–149.</w:t>
      </w:r>
    </w:p>
    <w:p w14:paraId="0571447B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Krug, J., &amp; Hegarty, W. (2001). Predicting who stays and who leaves after an acquisition: A study of top managers in multinational firms. Strategic Management Journal, 22, 185–196.</w:t>
      </w:r>
    </w:p>
    <w:p w14:paraId="655CD3FC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Lam, S. Y., Shankar, V., </w:t>
      </w:r>
      <w:proofErr w:type="spellStart"/>
      <w:r w:rsidRPr="007D53C7">
        <w:rPr>
          <w:rFonts w:cs="B Nazanin"/>
        </w:rPr>
        <w:t>Erramilli</w:t>
      </w:r>
      <w:proofErr w:type="spellEnd"/>
      <w:r w:rsidRPr="007D53C7">
        <w:rPr>
          <w:rFonts w:cs="B Nazanin"/>
        </w:rPr>
        <w:t xml:space="preserve">, M. K., &amp; Murthy, B. (2004). Customer value, satisfaction, loyalty, and switching costs: An illustration from a business-to-business service context. Journal of the Academy of Marketing Science, 32(3), 293–311. </w:t>
      </w:r>
    </w:p>
    <w:p w14:paraId="353D5851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Larsson, R., &amp; Finkelstein, S. (1999). Integrating strategic, organizational, and human resource perspectives on mergers and acquisitions: A case survey of synergy realization. Organization Science, 10, 1–26. </w:t>
      </w:r>
    </w:p>
    <w:p w14:paraId="0D71F93D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Liu, A. H., &amp; Leach, M. P. (2001). Developing loyal customers with a value-adding sales force: Examining customer satisfaction and the perceived credibility of consultative salespeople. Journal of Personal Selling &amp; Sales Management, 21(2), 147–156. </w:t>
      </w:r>
    </w:p>
    <w:p w14:paraId="68735C85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proofErr w:type="spellStart"/>
      <w:r w:rsidRPr="007D53C7">
        <w:rPr>
          <w:rFonts w:cs="B Nazanin"/>
        </w:rPr>
        <w:t>Madaleno</w:t>
      </w:r>
      <w:proofErr w:type="spellEnd"/>
      <w:r w:rsidRPr="007D53C7">
        <w:rPr>
          <w:rFonts w:cs="B Nazanin"/>
        </w:rPr>
        <w:t xml:space="preserve">, R., Wilson, H., &amp; Palmer, R. (2007). Determinants of customer satisfaction in a multi-channel B2B environment. Total Quality Management and Business Excellence, 18(8), 915–925. </w:t>
      </w:r>
    </w:p>
    <w:p w14:paraId="2CB13F79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Meyer, C. (2008). Value leakages in mergers and acquisitions </w:t>
      </w:r>
      <w:proofErr w:type="gramStart"/>
      <w:r w:rsidRPr="007D53C7">
        <w:rPr>
          <w:rFonts w:cs="B Nazanin"/>
        </w:rPr>
        <w:t>why</w:t>
      </w:r>
      <w:proofErr w:type="gramEnd"/>
      <w:r w:rsidRPr="007D53C7">
        <w:rPr>
          <w:rFonts w:cs="B Nazanin"/>
        </w:rPr>
        <w:t xml:space="preserve"> they occur and how they can be addressed. Long Range Planning, 41(2), 197–224. </w:t>
      </w:r>
    </w:p>
    <w:p w14:paraId="26DCC0AD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Miller, C., Cardinal, L., &amp; Glick, W. (1997). Retrospective reports in </w:t>
      </w:r>
      <w:proofErr w:type="spellStart"/>
      <w:r w:rsidRPr="007D53C7">
        <w:rPr>
          <w:rFonts w:cs="B Nazanin"/>
        </w:rPr>
        <w:t>organisational</w:t>
      </w:r>
      <w:proofErr w:type="spellEnd"/>
      <w:r w:rsidRPr="007D53C7">
        <w:rPr>
          <w:rFonts w:cs="B Nazanin"/>
        </w:rPr>
        <w:t xml:space="preserve"> research: A re-examination of recent evidence. Academy of Management Journal, 40(1), 189–204. </w:t>
      </w:r>
    </w:p>
    <w:p w14:paraId="7DD87DC4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Mitchell, R. K., </w:t>
      </w:r>
      <w:proofErr w:type="spellStart"/>
      <w:r w:rsidRPr="007D53C7">
        <w:rPr>
          <w:rFonts w:cs="B Nazanin"/>
        </w:rPr>
        <w:t>Agle</w:t>
      </w:r>
      <w:proofErr w:type="spellEnd"/>
      <w:r w:rsidRPr="007D53C7">
        <w:rPr>
          <w:rFonts w:cs="B Nazanin"/>
        </w:rPr>
        <w:t xml:space="preserve">, B. R., &amp; Wood, D. J. (1997). Toward a theory of stakeholder identification and salience: Defining the principle of who and what really counts. Academy of Management Review, 22(4), 853–886. </w:t>
      </w:r>
    </w:p>
    <w:p w14:paraId="755DCEFF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proofErr w:type="spellStart"/>
      <w:r w:rsidRPr="007D53C7">
        <w:rPr>
          <w:rFonts w:cs="B Nazanin"/>
        </w:rPr>
        <w:t>Öberg</w:t>
      </w:r>
      <w:proofErr w:type="spellEnd"/>
      <w:r w:rsidRPr="007D53C7">
        <w:rPr>
          <w:rFonts w:cs="B Nazanin"/>
        </w:rPr>
        <w:t xml:space="preserve">, C., </w:t>
      </w:r>
      <w:proofErr w:type="spellStart"/>
      <w:r w:rsidRPr="007D53C7">
        <w:rPr>
          <w:rFonts w:cs="B Nazanin"/>
        </w:rPr>
        <w:t>Henneberg</w:t>
      </w:r>
      <w:proofErr w:type="spellEnd"/>
      <w:r w:rsidRPr="007D53C7">
        <w:rPr>
          <w:rFonts w:cs="B Nazanin"/>
        </w:rPr>
        <w:t>, S., &amp; Mouzas, S. (2007). Changing network pictures: Evidence from mergers and acquisitions. Industrial Marketing Management, 36, 926–940.</w:t>
      </w:r>
    </w:p>
    <w:p w14:paraId="2ADB0426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</w:t>
      </w:r>
      <w:proofErr w:type="spellStart"/>
      <w:r w:rsidRPr="007D53C7">
        <w:rPr>
          <w:rFonts w:cs="B Nazanin"/>
        </w:rPr>
        <w:t>Palaima</w:t>
      </w:r>
      <w:proofErr w:type="spellEnd"/>
      <w:r w:rsidRPr="007D53C7">
        <w:rPr>
          <w:rFonts w:cs="B Nazanin"/>
        </w:rPr>
        <w:t xml:space="preserve">, T., &amp; </w:t>
      </w:r>
      <w:proofErr w:type="spellStart"/>
      <w:r w:rsidRPr="007D53C7">
        <w:rPr>
          <w:rFonts w:cs="B Nazanin"/>
        </w:rPr>
        <w:t>Auruskeviciene</w:t>
      </w:r>
      <w:proofErr w:type="spellEnd"/>
      <w:r w:rsidRPr="007D53C7">
        <w:rPr>
          <w:rFonts w:cs="B Nazanin"/>
        </w:rPr>
        <w:t xml:space="preserve">, V. (2007). Modeling relationship quality in the parcel delivery services market. Baltic Journal of Management, 2(1), 37–54. </w:t>
      </w:r>
    </w:p>
    <w:p w14:paraId="2F3AF4DB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>Parasuraman, A., Zeithaml, V. A., &amp; Berry, L. L. (1985). A conceptual model of service quality and its implications for future research. Journal of Marketing, 49(4), 41–50.</w:t>
      </w:r>
    </w:p>
    <w:p w14:paraId="03D0413D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Parmar, B.L., Freeman, R. E., Harrison, J. S., Wicks, A.C., Purnell, L., &amp; De Colle, S. (2010). Stakeholder theory: The state of the art. The Academy of Management Annals, 4(1), 403–445.</w:t>
      </w:r>
    </w:p>
    <w:p w14:paraId="6763862B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Patterson, P. G., Johnson, L. W., &amp; </w:t>
      </w:r>
      <w:proofErr w:type="spellStart"/>
      <w:r w:rsidRPr="007D53C7">
        <w:rPr>
          <w:rFonts w:cs="B Nazanin"/>
        </w:rPr>
        <w:t>Spreng</w:t>
      </w:r>
      <w:proofErr w:type="spellEnd"/>
      <w:r w:rsidRPr="007D53C7">
        <w:rPr>
          <w:rFonts w:cs="B Nazanin"/>
        </w:rPr>
        <w:t xml:space="preserve">, R. A. (1997). Modeling the determinants of customer satisfaction for business-to-business professional services. Academy of Marketing Science Journal, 25(1), 4–17. </w:t>
      </w:r>
    </w:p>
    <w:p w14:paraId="701F049F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proofErr w:type="spellStart"/>
      <w:r w:rsidRPr="007D53C7">
        <w:rPr>
          <w:rFonts w:cs="B Nazanin"/>
        </w:rPr>
        <w:t>Rauyruen</w:t>
      </w:r>
      <w:proofErr w:type="spellEnd"/>
      <w:r w:rsidRPr="007D53C7">
        <w:rPr>
          <w:rFonts w:cs="B Nazanin"/>
        </w:rPr>
        <w:t xml:space="preserve">, P., &amp; Miller, E. (2007). Relationship quality as a predictor of B2B customer loyalty. Journal of Business Research, 60(1), 21–31. </w:t>
      </w:r>
    </w:p>
    <w:p w14:paraId="71014244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proofErr w:type="spellStart"/>
      <w:r w:rsidRPr="007D53C7">
        <w:rPr>
          <w:rFonts w:cs="B Nazanin"/>
        </w:rPr>
        <w:t>Rughase</w:t>
      </w:r>
      <w:proofErr w:type="spellEnd"/>
      <w:r w:rsidRPr="007D53C7">
        <w:rPr>
          <w:rFonts w:cs="B Nazanin"/>
        </w:rPr>
        <w:t xml:space="preserve">, O. G. (2002). Linking content to process. In A. S. Huff, &amp; M. Jenkins (Eds.), Mapping strategic knowledge (pp. 46–62). London: Sage. </w:t>
      </w:r>
    </w:p>
    <w:p w14:paraId="58582A4E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lastRenderedPageBreak/>
        <w:t xml:space="preserve">Rust, R. T., </w:t>
      </w:r>
      <w:proofErr w:type="spellStart"/>
      <w:r w:rsidRPr="007D53C7">
        <w:rPr>
          <w:rFonts w:cs="B Nazanin"/>
        </w:rPr>
        <w:t>Zahorik</w:t>
      </w:r>
      <w:proofErr w:type="spellEnd"/>
      <w:r w:rsidRPr="007D53C7">
        <w:rPr>
          <w:rFonts w:cs="B Nazanin"/>
        </w:rPr>
        <w:t xml:space="preserve">, A. J., &amp; </w:t>
      </w:r>
      <w:proofErr w:type="spellStart"/>
      <w:r w:rsidRPr="007D53C7">
        <w:rPr>
          <w:rFonts w:cs="B Nazanin"/>
        </w:rPr>
        <w:t>Keiningham</w:t>
      </w:r>
      <w:proofErr w:type="spellEnd"/>
      <w:r w:rsidRPr="007D53C7">
        <w:rPr>
          <w:rFonts w:cs="B Nazanin"/>
        </w:rPr>
        <w:t xml:space="preserve">, T. L. (1995). Return on quality (ROQ): Making service quality financially accountable. Journal of Marketing, 59(2), 58–70. </w:t>
      </w:r>
    </w:p>
    <w:p w14:paraId="495BD910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Saunders, M., </w:t>
      </w:r>
      <w:proofErr w:type="spellStart"/>
      <w:r w:rsidRPr="007D53C7">
        <w:rPr>
          <w:rFonts w:cs="B Nazanin"/>
        </w:rPr>
        <w:t>Altinay</w:t>
      </w:r>
      <w:proofErr w:type="spellEnd"/>
      <w:r w:rsidRPr="007D53C7">
        <w:rPr>
          <w:rFonts w:cs="B Nazanin"/>
        </w:rPr>
        <w:t>, L., &amp; Riordan, K. (2009). The management of post-merger cultural integration: Implications from the hotel industry. The Service Industries Journal, 29, 1359–1375.</w:t>
      </w:r>
    </w:p>
    <w:p w14:paraId="63A315C6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Schoenberg, R. (2006). Measuring the performance of corporate acquisitions: An empirical comparison of alternative metrics. British Journal of Management, 17(4), 361–371. </w:t>
      </w:r>
    </w:p>
    <w:p w14:paraId="02873A67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Schoenberg, R., &amp; Bowman, C. (2010). Value creation in corporate acquisitions: Linking value creation logic, </w:t>
      </w:r>
      <w:proofErr w:type="spellStart"/>
      <w:r w:rsidRPr="007D53C7">
        <w:rPr>
          <w:rFonts w:cs="B Nazanin"/>
        </w:rPr>
        <w:t>organisational</w:t>
      </w:r>
      <w:proofErr w:type="spellEnd"/>
      <w:r w:rsidRPr="007D53C7">
        <w:rPr>
          <w:rFonts w:cs="B Nazanin"/>
        </w:rPr>
        <w:t xml:space="preserve"> capabilities and implementation processes. Advances in Mergers and Acquisitions, 9, 153–176. </w:t>
      </w:r>
    </w:p>
    <w:p w14:paraId="18D8435C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Schweiger, D., &amp; Goulet, P. (2000). Integrating mergers and acquisitions: An international research review. Advances in Mergers and Acquisitions, 1, 61–91. </w:t>
      </w:r>
    </w:p>
    <w:p w14:paraId="3B9CCDE8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Schweiger, D., &amp; Very, P. (2003). Creating value through merger and acquisition integration. Advances in Mergers and Acquisitions, 2, 1–27. </w:t>
      </w:r>
    </w:p>
    <w:p w14:paraId="09941194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Stahl, G. K., &amp; Voigt, A. (2008). Do cultural differences matter in mergers and acquisitions? A tentative model and examination. Organization Science, 19(1), 160–176. </w:t>
      </w:r>
    </w:p>
    <w:p w14:paraId="10731B82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Stock, R. M. (2005). Can customer satisfaction decrease price sensitivity in </w:t>
      </w:r>
      <w:proofErr w:type="spellStart"/>
      <w:r w:rsidRPr="007D53C7">
        <w:rPr>
          <w:rFonts w:cs="B Nazanin"/>
        </w:rPr>
        <w:t>businessto</w:t>
      </w:r>
      <w:proofErr w:type="spellEnd"/>
      <w:r w:rsidRPr="007D53C7">
        <w:rPr>
          <w:rFonts w:cs="B Nazanin"/>
        </w:rPr>
        <w:t xml:space="preserve">-business markets? Journal of Business-To-Business Marketing, 12(3), 59–87. </w:t>
      </w:r>
    </w:p>
    <w:p w14:paraId="2AF2FB4E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proofErr w:type="spellStart"/>
      <w:r w:rsidRPr="007D53C7">
        <w:rPr>
          <w:rFonts w:cs="B Nazanin"/>
        </w:rPr>
        <w:t>Ulaga</w:t>
      </w:r>
      <w:proofErr w:type="spellEnd"/>
      <w:r w:rsidRPr="007D53C7">
        <w:rPr>
          <w:rFonts w:cs="B Nazanin"/>
        </w:rPr>
        <w:t xml:space="preserve">, W., &amp; Eggert, A. (2006). Value-based differentiation in business relationships: Gaining and sustaining key supplier status. Journal of Marketing, 70(1), 119–136. </w:t>
      </w:r>
    </w:p>
    <w:p w14:paraId="469FB833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proofErr w:type="spellStart"/>
      <w:r w:rsidRPr="007D53C7">
        <w:rPr>
          <w:rFonts w:cs="B Nazanin"/>
        </w:rPr>
        <w:t>Wathne</w:t>
      </w:r>
      <w:proofErr w:type="spellEnd"/>
      <w:r w:rsidRPr="007D53C7">
        <w:rPr>
          <w:rFonts w:cs="B Nazanin"/>
        </w:rPr>
        <w:t xml:space="preserve">, K. H., </w:t>
      </w:r>
      <w:proofErr w:type="spellStart"/>
      <w:r w:rsidRPr="007D53C7">
        <w:rPr>
          <w:rFonts w:cs="B Nazanin"/>
        </w:rPr>
        <w:t>Biong</w:t>
      </w:r>
      <w:proofErr w:type="spellEnd"/>
      <w:r w:rsidRPr="007D53C7">
        <w:rPr>
          <w:rFonts w:cs="B Nazanin"/>
        </w:rPr>
        <w:t>, H., &amp; Heide, J. B. (2001). Choice of supplier in embedded markets: Relationship and marketing program effects. Journal of Marketing, 65(2), 54–66.</w:t>
      </w:r>
    </w:p>
    <w:p w14:paraId="786A66B3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Watts, S., &amp; Stenner, P. (2005). Doing Q methodology: Theory, method and interpretation. Qualitative Research in Psychology, 2(1), 67–91.</w:t>
      </w:r>
    </w:p>
    <w:p w14:paraId="24F2C9A1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 Weber, J., &amp; Dholakia, U. (2000). Including marketing synergy in acquisition analysis: A step-wise approach. Industrial Marketing Management, 29, 157–177. </w:t>
      </w:r>
    </w:p>
    <w:p w14:paraId="112DEED9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Workman, J. P., Jr., Homburg, C., &amp; Jensen, O. (2003). Intraorganizational determinants of key account management effectiveness. Academy of Marketing Science Journal, 31(1), 3–21. </w:t>
      </w:r>
    </w:p>
    <w:p w14:paraId="2A30A7A4" w14:textId="77777777" w:rsidR="004A58CD" w:rsidRPr="007D53C7" w:rsidRDefault="004A58CD" w:rsidP="00446AA3">
      <w:pPr>
        <w:spacing w:after="0" w:line="240" w:lineRule="auto"/>
        <w:jc w:val="both"/>
        <w:rPr>
          <w:rFonts w:cs="B Nazanin"/>
          <w:rtl/>
        </w:rPr>
      </w:pPr>
      <w:r w:rsidRPr="007D53C7">
        <w:rPr>
          <w:rFonts w:cs="B Nazanin"/>
        </w:rPr>
        <w:t xml:space="preserve">Yin, R. (2009). Case study research: Design and methods (4th </w:t>
      </w:r>
      <w:proofErr w:type="gramStart"/>
      <w:r w:rsidRPr="007D53C7">
        <w:rPr>
          <w:rFonts w:cs="B Nazanin"/>
        </w:rPr>
        <w:t>ed.)London</w:t>
      </w:r>
      <w:proofErr w:type="gramEnd"/>
      <w:r w:rsidRPr="007D53C7">
        <w:rPr>
          <w:rFonts w:cs="B Nazanin"/>
        </w:rPr>
        <w:t xml:space="preserve">: Sage. </w:t>
      </w:r>
    </w:p>
    <w:p w14:paraId="279C09E2" w14:textId="77777777" w:rsidR="004C41AA" w:rsidRPr="007D53C7" w:rsidRDefault="004A58CD" w:rsidP="00446AA3">
      <w:pPr>
        <w:spacing w:after="0" w:line="240" w:lineRule="auto"/>
        <w:jc w:val="both"/>
        <w:rPr>
          <w:rFonts w:cs="B Nazanin"/>
          <w:sz w:val="28"/>
          <w:szCs w:val="28"/>
        </w:rPr>
      </w:pPr>
      <w:proofErr w:type="spellStart"/>
      <w:r w:rsidRPr="007D53C7">
        <w:rPr>
          <w:rFonts w:cs="B Nazanin"/>
        </w:rPr>
        <w:t>Zollo</w:t>
      </w:r>
      <w:proofErr w:type="spellEnd"/>
      <w:r w:rsidRPr="007D53C7">
        <w:rPr>
          <w:rFonts w:cs="B Nazanin"/>
        </w:rPr>
        <w:t>, M., &amp; Meier, D. (2008). What is M&amp;A performance? Academy of Management Perspectives, 22, 55–77.</w:t>
      </w:r>
    </w:p>
    <w:p w14:paraId="2833EBA2" w14:textId="77777777" w:rsidR="004C41AA" w:rsidRPr="007D53C7" w:rsidRDefault="004C41AA" w:rsidP="00446AA3">
      <w:pPr>
        <w:spacing w:after="0" w:line="240" w:lineRule="auto"/>
        <w:jc w:val="both"/>
        <w:rPr>
          <w:rFonts w:cs="B Nazanin"/>
          <w:sz w:val="28"/>
          <w:szCs w:val="28"/>
        </w:rPr>
      </w:pPr>
    </w:p>
    <w:sectPr w:rsidR="004C41AA" w:rsidRPr="007D53C7" w:rsidSect="004C41AA">
      <w:pgSz w:w="12240" w:h="15840"/>
      <w:pgMar w:top="1247" w:right="1247" w:bottom="1247" w:left="124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05B"/>
    <w:rsid w:val="000756D1"/>
    <w:rsid w:val="000766B6"/>
    <w:rsid w:val="00076765"/>
    <w:rsid w:val="000857E0"/>
    <w:rsid w:val="000A6A7E"/>
    <w:rsid w:val="000C7465"/>
    <w:rsid w:val="000E6145"/>
    <w:rsid w:val="000F2C7F"/>
    <w:rsid w:val="000F372D"/>
    <w:rsid w:val="0012115B"/>
    <w:rsid w:val="00121AD2"/>
    <w:rsid w:val="00122F51"/>
    <w:rsid w:val="00127AAA"/>
    <w:rsid w:val="0014732F"/>
    <w:rsid w:val="001626D0"/>
    <w:rsid w:val="001753CC"/>
    <w:rsid w:val="001B63EF"/>
    <w:rsid w:val="001E0303"/>
    <w:rsid w:val="001E6EAB"/>
    <w:rsid w:val="0021254A"/>
    <w:rsid w:val="00212AD6"/>
    <w:rsid w:val="002175CB"/>
    <w:rsid w:val="0022040C"/>
    <w:rsid w:val="00224608"/>
    <w:rsid w:val="00292783"/>
    <w:rsid w:val="00296D6D"/>
    <w:rsid w:val="002B4AD5"/>
    <w:rsid w:val="002C66E0"/>
    <w:rsid w:val="002D0C69"/>
    <w:rsid w:val="002F3131"/>
    <w:rsid w:val="00302663"/>
    <w:rsid w:val="00305517"/>
    <w:rsid w:val="003413A3"/>
    <w:rsid w:val="00354874"/>
    <w:rsid w:val="003832B5"/>
    <w:rsid w:val="003A74C8"/>
    <w:rsid w:val="003B7804"/>
    <w:rsid w:val="003C5753"/>
    <w:rsid w:val="003E2771"/>
    <w:rsid w:val="003E287E"/>
    <w:rsid w:val="003E3385"/>
    <w:rsid w:val="003F420D"/>
    <w:rsid w:val="00412D8D"/>
    <w:rsid w:val="0041368C"/>
    <w:rsid w:val="00416890"/>
    <w:rsid w:val="00426D3E"/>
    <w:rsid w:val="00444C26"/>
    <w:rsid w:val="00446AA3"/>
    <w:rsid w:val="004648CC"/>
    <w:rsid w:val="00490AC0"/>
    <w:rsid w:val="00492444"/>
    <w:rsid w:val="0049266E"/>
    <w:rsid w:val="00496F04"/>
    <w:rsid w:val="004A52F9"/>
    <w:rsid w:val="004A58CD"/>
    <w:rsid w:val="004B6C1D"/>
    <w:rsid w:val="004C41AA"/>
    <w:rsid w:val="004C5EB4"/>
    <w:rsid w:val="004C7B84"/>
    <w:rsid w:val="004D09A4"/>
    <w:rsid w:val="004D0FC2"/>
    <w:rsid w:val="004E0DB6"/>
    <w:rsid w:val="00565A88"/>
    <w:rsid w:val="005802BC"/>
    <w:rsid w:val="0058222B"/>
    <w:rsid w:val="00593F8A"/>
    <w:rsid w:val="005B653B"/>
    <w:rsid w:val="005C1DFB"/>
    <w:rsid w:val="005C60C4"/>
    <w:rsid w:val="005E1BCC"/>
    <w:rsid w:val="005E673A"/>
    <w:rsid w:val="005F2C25"/>
    <w:rsid w:val="00601A2A"/>
    <w:rsid w:val="00645A77"/>
    <w:rsid w:val="00647767"/>
    <w:rsid w:val="00650C07"/>
    <w:rsid w:val="00660FAF"/>
    <w:rsid w:val="00666F10"/>
    <w:rsid w:val="00687E29"/>
    <w:rsid w:val="006947D2"/>
    <w:rsid w:val="006966C9"/>
    <w:rsid w:val="006A5226"/>
    <w:rsid w:val="006B142B"/>
    <w:rsid w:val="006C2D69"/>
    <w:rsid w:val="006C5BA3"/>
    <w:rsid w:val="006E2FF0"/>
    <w:rsid w:val="00703A85"/>
    <w:rsid w:val="00705267"/>
    <w:rsid w:val="007246F8"/>
    <w:rsid w:val="007536FB"/>
    <w:rsid w:val="007604DD"/>
    <w:rsid w:val="00780BD1"/>
    <w:rsid w:val="0078649B"/>
    <w:rsid w:val="00793EC5"/>
    <w:rsid w:val="007D53C7"/>
    <w:rsid w:val="007E593A"/>
    <w:rsid w:val="007F4D7E"/>
    <w:rsid w:val="007F6AC0"/>
    <w:rsid w:val="0080105B"/>
    <w:rsid w:val="0081247B"/>
    <w:rsid w:val="008218A0"/>
    <w:rsid w:val="00821D99"/>
    <w:rsid w:val="008245AA"/>
    <w:rsid w:val="00833918"/>
    <w:rsid w:val="00842E0C"/>
    <w:rsid w:val="00844D69"/>
    <w:rsid w:val="008A02F3"/>
    <w:rsid w:val="008D2D04"/>
    <w:rsid w:val="008F3C21"/>
    <w:rsid w:val="0090689A"/>
    <w:rsid w:val="0091419B"/>
    <w:rsid w:val="00922BAF"/>
    <w:rsid w:val="0092576F"/>
    <w:rsid w:val="00927DED"/>
    <w:rsid w:val="0093133A"/>
    <w:rsid w:val="00933CDE"/>
    <w:rsid w:val="009353BD"/>
    <w:rsid w:val="0094480F"/>
    <w:rsid w:val="009559FA"/>
    <w:rsid w:val="00963325"/>
    <w:rsid w:val="009B4BD0"/>
    <w:rsid w:val="00A21AC8"/>
    <w:rsid w:val="00A25A54"/>
    <w:rsid w:val="00A453BB"/>
    <w:rsid w:val="00A530B6"/>
    <w:rsid w:val="00A67FC9"/>
    <w:rsid w:val="00A72609"/>
    <w:rsid w:val="00A8295F"/>
    <w:rsid w:val="00AA0D68"/>
    <w:rsid w:val="00AA5877"/>
    <w:rsid w:val="00AB49E0"/>
    <w:rsid w:val="00AE7EDF"/>
    <w:rsid w:val="00AF1513"/>
    <w:rsid w:val="00B0263D"/>
    <w:rsid w:val="00B03410"/>
    <w:rsid w:val="00B15221"/>
    <w:rsid w:val="00B262ED"/>
    <w:rsid w:val="00B32476"/>
    <w:rsid w:val="00B33445"/>
    <w:rsid w:val="00B70878"/>
    <w:rsid w:val="00B77A2C"/>
    <w:rsid w:val="00B937AF"/>
    <w:rsid w:val="00BA3F24"/>
    <w:rsid w:val="00BA43C6"/>
    <w:rsid w:val="00BB20F9"/>
    <w:rsid w:val="00BB3565"/>
    <w:rsid w:val="00BB64F2"/>
    <w:rsid w:val="00BC5018"/>
    <w:rsid w:val="00BC650C"/>
    <w:rsid w:val="00BF12F0"/>
    <w:rsid w:val="00C1058D"/>
    <w:rsid w:val="00C533D1"/>
    <w:rsid w:val="00C628BC"/>
    <w:rsid w:val="00C82C02"/>
    <w:rsid w:val="00C953E1"/>
    <w:rsid w:val="00C95D2B"/>
    <w:rsid w:val="00CA38ED"/>
    <w:rsid w:val="00CB1F23"/>
    <w:rsid w:val="00CB32D3"/>
    <w:rsid w:val="00CC105F"/>
    <w:rsid w:val="00CC7457"/>
    <w:rsid w:val="00CE1436"/>
    <w:rsid w:val="00CF2296"/>
    <w:rsid w:val="00D053A8"/>
    <w:rsid w:val="00D20716"/>
    <w:rsid w:val="00D2506A"/>
    <w:rsid w:val="00D56063"/>
    <w:rsid w:val="00D60DE8"/>
    <w:rsid w:val="00D64CA8"/>
    <w:rsid w:val="00D7347D"/>
    <w:rsid w:val="00D803D3"/>
    <w:rsid w:val="00D94913"/>
    <w:rsid w:val="00DA7F91"/>
    <w:rsid w:val="00DB7F37"/>
    <w:rsid w:val="00DD234B"/>
    <w:rsid w:val="00DF71FB"/>
    <w:rsid w:val="00E13098"/>
    <w:rsid w:val="00E2075B"/>
    <w:rsid w:val="00E32B0B"/>
    <w:rsid w:val="00E5701A"/>
    <w:rsid w:val="00E77426"/>
    <w:rsid w:val="00E979DC"/>
    <w:rsid w:val="00EB7F96"/>
    <w:rsid w:val="00EC0607"/>
    <w:rsid w:val="00EE0243"/>
    <w:rsid w:val="00EE5EF9"/>
    <w:rsid w:val="00F40A21"/>
    <w:rsid w:val="00F43896"/>
    <w:rsid w:val="00F43FFA"/>
    <w:rsid w:val="00F44843"/>
    <w:rsid w:val="00F46F14"/>
    <w:rsid w:val="00F63267"/>
    <w:rsid w:val="00F71387"/>
    <w:rsid w:val="00F71F66"/>
    <w:rsid w:val="00F750B6"/>
    <w:rsid w:val="00FA32EE"/>
    <w:rsid w:val="00FC4844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6B2C00C"/>
  <w15:docId w15:val="{FD9F2D92-3CD1-4B87-9392-BD2D3E1D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32</Pages>
  <Words>8833</Words>
  <Characters>50352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Altin-SYSTEM</cp:lastModifiedBy>
  <cp:revision>14</cp:revision>
  <cp:lastPrinted>2023-01-17T08:56:00Z</cp:lastPrinted>
  <dcterms:created xsi:type="dcterms:W3CDTF">2016-08-13T10:36:00Z</dcterms:created>
  <dcterms:modified xsi:type="dcterms:W3CDTF">2023-03-01T06:07:00Z</dcterms:modified>
</cp:coreProperties>
</file>